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3E" w:rsidRDefault="00DE1E3E" w:rsidP="00F4356C">
      <w:pPr>
        <w:tabs>
          <w:tab w:val="center" w:pos="7040"/>
        </w:tabs>
        <w:adjustRightInd w:val="0"/>
        <w:spacing w:beforeLines="50" w:afterLines="50" w:line="360" w:lineRule="auto"/>
        <w:jc w:val="center"/>
        <w:rPr>
          <w:b/>
          <w:sz w:val="36"/>
          <w:szCs w:val="36"/>
          <w:lang w:eastAsia="zh-CN"/>
        </w:rPr>
      </w:pPr>
    </w:p>
    <w:p w:rsidR="00DE1E3E" w:rsidRDefault="00DE1E3E" w:rsidP="00F4356C">
      <w:pPr>
        <w:adjustRightInd w:val="0"/>
        <w:spacing w:beforeLines="50" w:afterLines="50" w:line="360" w:lineRule="auto"/>
        <w:jc w:val="both"/>
        <w:rPr>
          <w:b/>
          <w:sz w:val="36"/>
          <w:szCs w:val="36"/>
          <w:lang w:eastAsia="zh-CN"/>
        </w:rPr>
      </w:pPr>
    </w:p>
    <w:p w:rsidR="00DE1E3E" w:rsidRDefault="00DE1E3E" w:rsidP="00F4356C">
      <w:pPr>
        <w:adjustRightInd w:val="0"/>
        <w:spacing w:beforeLines="50" w:afterLines="50" w:line="360" w:lineRule="auto"/>
        <w:jc w:val="center"/>
        <w:rPr>
          <w:b/>
          <w:sz w:val="36"/>
          <w:szCs w:val="36"/>
          <w:lang w:eastAsia="zh-CN"/>
        </w:rPr>
      </w:pPr>
    </w:p>
    <w:p w:rsidR="00DE1E3E" w:rsidRDefault="000C0E9E" w:rsidP="00F4356C">
      <w:pPr>
        <w:autoSpaceDE/>
        <w:autoSpaceDN/>
        <w:spacing w:beforeLines="50" w:afterLines="50" w:line="360" w:lineRule="auto"/>
        <w:jc w:val="center"/>
        <w:rPr>
          <w:b/>
          <w:bCs/>
          <w:kern w:val="2"/>
          <w:sz w:val="52"/>
          <w:szCs w:val="52"/>
          <w:lang w:eastAsia="zh-CN"/>
        </w:rPr>
      </w:pPr>
      <w:r>
        <w:rPr>
          <w:rFonts w:hint="eastAsia"/>
          <w:b/>
          <w:bCs/>
          <w:kern w:val="2"/>
          <w:sz w:val="52"/>
          <w:szCs w:val="52"/>
          <w:lang w:eastAsia="zh-CN"/>
        </w:rPr>
        <w:t>南京市见义勇为基金会</w:t>
      </w:r>
      <w:r>
        <w:rPr>
          <w:rFonts w:hint="eastAsia"/>
          <w:b/>
          <w:bCs/>
          <w:kern w:val="2"/>
          <w:sz w:val="52"/>
          <w:szCs w:val="52"/>
          <w:lang w:eastAsia="zh-CN"/>
        </w:rPr>
        <w:t>202</w:t>
      </w:r>
      <w:r>
        <w:rPr>
          <w:rFonts w:hint="eastAsia"/>
          <w:b/>
          <w:bCs/>
          <w:kern w:val="2"/>
          <w:sz w:val="52"/>
          <w:szCs w:val="52"/>
          <w:lang w:eastAsia="zh-CN"/>
        </w:rPr>
        <w:t>5</w:t>
      </w:r>
      <w:r>
        <w:rPr>
          <w:rFonts w:hint="eastAsia"/>
          <w:b/>
          <w:bCs/>
          <w:kern w:val="2"/>
          <w:sz w:val="52"/>
          <w:szCs w:val="52"/>
          <w:lang w:eastAsia="zh-CN"/>
        </w:rPr>
        <w:t>年</w:t>
      </w:r>
    </w:p>
    <w:p w:rsidR="00DE1E3E" w:rsidRDefault="000C0E9E" w:rsidP="00F4356C">
      <w:pPr>
        <w:autoSpaceDE/>
        <w:autoSpaceDN/>
        <w:spacing w:beforeLines="50" w:afterLines="50" w:line="360" w:lineRule="auto"/>
        <w:jc w:val="center"/>
        <w:rPr>
          <w:b/>
          <w:bCs/>
          <w:kern w:val="2"/>
          <w:sz w:val="52"/>
          <w:szCs w:val="52"/>
          <w:lang w:eastAsia="zh-CN"/>
        </w:rPr>
      </w:pPr>
      <w:r>
        <w:rPr>
          <w:rFonts w:hint="eastAsia"/>
          <w:b/>
          <w:bCs/>
          <w:kern w:val="2"/>
          <w:sz w:val="52"/>
          <w:szCs w:val="52"/>
          <w:lang w:eastAsia="zh-CN"/>
        </w:rPr>
        <w:t>宣传品采购项目</w:t>
      </w:r>
    </w:p>
    <w:p w:rsidR="00DE1E3E" w:rsidRDefault="00DE1E3E" w:rsidP="00F4356C">
      <w:pPr>
        <w:autoSpaceDE/>
        <w:autoSpaceDN/>
        <w:spacing w:beforeLines="50" w:afterLines="50" w:line="360" w:lineRule="auto"/>
        <w:jc w:val="both"/>
        <w:rPr>
          <w:kern w:val="2"/>
          <w:sz w:val="32"/>
          <w:szCs w:val="32"/>
          <w:lang w:eastAsia="zh-CN"/>
        </w:rPr>
      </w:pPr>
    </w:p>
    <w:p w:rsidR="00DE1E3E" w:rsidRDefault="00DE1E3E" w:rsidP="00F4356C">
      <w:pPr>
        <w:autoSpaceDE/>
        <w:autoSpaceDN/>
        <w:spacing w:beforeLines="50" w:afterLines="50" w:line="360" w:lineRule="auto"/>
        <w:ind w:firstLineChars="209" w:firstLine="439"/>
        <w:jc w:val="both"/>
        <w:rPr>
          <w:rFonts w:ascii="Times New Roman" w:hAnsi="Times New Roman" w:cs="Times New Roman"/>
          <w:kern w:val="2"/>
          <w:sz w:val="21"/>
          <w:szCs w:val="20"/>
          <w:lang w:eastAsia="zh-CN"/>
        </w:rPr>
      </w:pPr>
    </w:p>
    <w:p w:rsidR="00DE1E3E" w:rsidRDefault="000C0E9E" w:rsidP="00F4356C">
      <w:pPr>
        <w:autoSpaceDE/>
        <w:autoSpaceDN/>
        <w:spacing w:beforeLines="50" w:afterLines="50" w:line="360" w:lineRule="auto"/>
        <w:ind w:left="1597" w:hangingChars="497" w:hanging="1597"/>
        <w:jc w:val="center"/>
        <w:rPr>
          <w:b/>
          <w:bCs/>
          <w:kern w:val="2"/>
          <w:sz w:val="32"/>
          <w:szCs w:val="32"/>
          <w:lang w:eastAsia="zh-CN"/>
        </w:rPr>
      </w:pPr>
      <w:r>
        <w:rPr>
          <w:rFonts w:hint="eastAsia"/>
          <w:b/>
          <w:bCs/>
          <w:kern w:val="2"/>
          <w:sz w:val="32"/>
          <w:szCs w:val="32"/>
          <w:lang w:eastAsia="zh-CN"/>
        </w:rPr>
        <w:t>招标文件</w:t>
      </w:r>
    </w:p>
    <w:p w:rsidR="00DE1E3E" w:rsidRDefault="00DE1E3E" w:rsidP="00F4356C">
      <w:pPr>
        <w:autoSpaceDE/>
        <w:autoSpaceDN/>
        <w:spacing w:beforeLines="50" w:afterLines="50" w:line="360" w:lineRule="auto"/>
        <w:jc w:val="center"/>
        <w:rPr>
          <w:kern w:val="2"/>
          <w:sz w:val="32"/>
          <w:szCs w:val="32"/>
          <w:lang w:eastAsia="zh-CN"/>
        </w:rPr>
      </w:pPr>
    </w:p>
    <w:p w:rsidR="00DE1E3E" w:rsidRDefault="00DE1E3E" w:rsidP="00F4356C">
      <w:pPr>
        <w:autoSpaceDE/>
        <w:autoSpaceDN/>
        <w:spacing w:beforeLines="50" w:afterLines="50" w:line="360" w:lineRule="auto"/>
        <w:jc w:val="both"/>
        <w:rPr>
          <w:kern w:val="2"/>
          <w:sz w:val="32"/>
          <w:szCs w:val="32"/>
          <w:lang w:eastAsia="zh-CN"/>
        </w:rPr>
      </w:pPr>
    </w:p>
    <w:p w:rsidR="00DE1E3E" w:rsidRDefault="00DE1E3E" w:rsidP="00F4356C">
      <w:pPr>
        <w:autoSpaceDE/>
        <w:autoSpaceDN/>
        <w:spacing w:beforeLines="50" w:afterLines="50" w:line="360" w:lineRule="auto"/>
        <w:jc w:val="center"/>
        <w:rPr>
          <w:kern w:val="2"/>
          <w:sz w:val="32"/>
          <w:szCs w:val="32"/>
          <w:lang w:eastAsia="zh-CN"/>
        </w:rPr>
      </w:pPr>
    </w:p>
    <w:p w:rsidR="00DE1E3E" w:rsidRDefault="000C0E9E" w:rsidP="00F4356C">
      <w:pPr>
        <w:autoSpaceDE/>
        <w:autoSpaceDN/>
        <w:spacing w:beforeLines="50" w:afterLines="50" w:line="360" w:lineRule="auto"/>
        <w:jc w:val="center"/>
        <w:rPr>
          <w:kern w:val="2"/>
          <w:sz w:val="32"/>
          <w:szCs w:val="32"/>
          <w:highlight w:val="yellow"/>
          <w:lang w:eastAsia="zh-CN"/>
        </w:rPr>
      </w:pPr>
      <w:r>
        <w:rPr>
          <w:rFonts w:hint="eastAsia"/>
          <w:kern w:val="2"/>
          <w:sz w:val="32"/>
          <w:szCs w:val="32"/>
          <w:lang w:eastAsia="zh-CN"/>
        </w:rPr>
        <w:t>项目编号：</w:t>
      </w:r>
      <w:r>
        <w:rPr>
          <w:rFonts w:hint="eastAsia"/>
          <w:kern w:val="2"/>
          <w:sz w:val="32"/>
          <w:szCs w:val="32"/>
          <w:lang w:eastAsia="zh-CN"/>
        </w:rPr>
        <w:t>NJJYYW-202</w:t>
      </w:r>
      <w:r>
        <w:rPr>
          <w:rFonts w:hint="eastAsia"/>
          <w:kern w:val="2"/>
          <w:sz w:val="32"/>
          <w:szCs w:val="32"/>
          <w:lang w:eastAsia="zh-CN"/>
        </w:rPr>
        <w:t>5</w:t>
      </w:r>
      <w:r>
        <w:rPr>
          <w:rFonts w:hint="eastAsia"/>
          <w:kern w:val="2"/>
          <w:sz w:val="32"/>
          <w:szCs w:val="32"/>
          <w:lang w:eastAsia="zh-CN"/>
        </w:rPr>
        <w:t>001</w:t>
      </w:r>
    </w:p>
    <w:p w:rsidR="00DE1E3E" w:rsidRDefault="00DE1E3E" w:rsidP="00F4356C">
      <w:pPr>
        <w:autoSpaceDE/>
        <w:autoSpaceDN/>
        <w:spacing w:beforeLines="50" w:afterLines="50" w:line="360" w:lineRule="auto"/>
        <w:jc w:val="both"/>
        <w:rPr>
          <w:rFonts w:ascii="Times New Roman" w:hAnsi="Times New Roman" w:cs="Times New Roman"/>
          <w:kern w:val="2"/>
          <w:sz w:val="32"/>
          <w:szCs w:val="32"/>
          <w:lang w:eastAsia="zh-CN"/>
        </w:rPr>
      </w:pPr>
    </w:p>
    <w:p w:rsidR="00DE1E3E" w:rsidRDefault="000C0E9E" w:rsidP="00F4356C">
      <w:pPr>
        <w:autoSpaceDE/>
        <w:autoSpaceDN/>
        <w:spacing w:beforeLines="50" w:afterLines="50" w:line="360" w:lineRule="auto"/>
        <w:jc w:val="center"/>
        <w:rPr>
          <w:kern w:val="2"/>
          <w:sz w:val="32"/>
          <w:szCs w:val="32"/>
          <w:highlight w:val="yellow"/>
          <w:lang w:eastAsia="zh-CN"/>
        </w:rPr>
      </w:pPr>
      <w:r>
        <w:rPr>
          <w:rFonts w:hint="eastAsia"/>
          <w:kern w:val="2"/>
          <w:sz w:val="32"/>
          <w:szCs w:val="32"/>
          <w:lang w:eastAsia="zh-CN"/>
        </w:rPr>
        <w:t>招标人：南京市见义勇为基金会</w:t>
      </w:r>
    </w:p>
    <w:p w:rsidR="00DE1E3E" w:rsidRDefault="00DE1E3E" w:rsidP="00F4356C">
      <w:pPr>
        <w:autoSpaceDE/>
        <w:autoSpaceDN/>
        <w:spacing w:beforeLines="50" w:afterLines="50" w:line="360" w:lineRule="auto"/>
        <w:jc w:val="both"/>
        <w:rPr>
          <w:kern w:val="2"/>
          <w:sz w:val="32"/>
          <w:szCs w:val="32"/>
          <w:lang w:eastAsia="zh-CN"/>
        </w:rPr>
      </w:pPr>
    </w:p>
    <w:p w:rsidR="00DE1E3E" w:rsidRDefault="00DE1E3E" w:rsidP="00F4356C">
      <w:pPr>
        <w:autoSpaceDE/>
        <w:autoSpaceDN/>
        <w:spacing w:beforeLines="50" w:afterLines="50" w:line="360" w:lineRule="auto"/>
        <w:jc w:val="center"/>
        <w:rPr>
          <w:w w:val="90"/>
          <w:kern w:val="2"/>
          <w:sz w:val="32"/>
          <w:szCs w:val="32"/>
          <w:lang w:eastAsia="zh-CN"/>
        </w:rPr>
      </w:pPr>
    </w:p>
    <w:p w:rsidR="00DE1E3E" w:rsidRDefault="000C0E9E" w:rsidP="00F4356C">
      <w:pPr>
        <w:autoSpaceDE/>
        <w:autoSpaceDN/>
        <w:spacing w:beforeLines="50" w:afterLines="50" w:line="360" w:lineRule="auto"/>
        <w:jc w:val="center"/>
        <w:rPr>
          <w:b/>
          <w:bCs/>
          <w:sz w:val="44"/>
          <w:szCs w:val="44"/>
          <w:lang w:eastAsia="zh-CN"/>
        </w:rPr>
      </w:pPr>
      <w:r>
        <w:rPr>
          <w:rFonts w:hint="eastAsia"/>
          <w:w w:val="90"/>
          <w:kern w:val="2"/>
          <w:sz w:val="32"/>
          <w:szCs w:val="32"/>
          <w:lang w:eastAsia="zh-CN"/>
        </w:rPr>
        <w:t>202</w:t>
      </w:r>
      <w:r>
        <w:rPr>
          <w:rFonts w:hint="eastAsia"/>
          <w:w w:val="90"/>
          <w:kern w:val="2"/>
          <w:sz w:val="32"/>
          <w:szCs w:val="32"/>
          <w:lang w:eastAsia="zh-CN"/>
        </w:rPr>
        <w:t>5</w:t>
      </w:r>
      <w:r>
        <w:rPr>
          <w:rFonts w:hint="eastAsia"/>
          <w:w w:val="90"/>
          <w:kern w:val="2"/>
          <w:sz w:val="32"/>
          <w:szCs w:val="32"/>
          <w:lang w:eastAsia="zh-CN"/>
        </w:rPr>
        <w:t>年</w:t>
      </w:r>
      <w:r>
        <w:rPr>
          <w:rFonts w:hint="eastAsia"/>
          <w:w w:val="90"/>
          <w:kern w:val="2"/>
          <w:sz w:val="32"/>
          <w:szCs w:val="32"/>
          <w:lang w:eastAsia="zh-CN"/>
        </w:rPr>
        <w:t>3</w:t>
      </w:r>
      <w:r>
        <w:rPr>
          <w:rFonts w:hint="eastAsia"/>
          <w:w w:val="90"/>
          <w:kern w:val="2"/>
          <w:sz w:val="32"/>
          <w:szCs w:val="32"/>
          <w:lang w:eastAsia="zh-CN"/>
        </w:rPr>
        <w:t>月</w:t>
      </w:r>
    </w:p>
    <w:p w:rsidR="00DE1E3E" w:rsidRDefault="00DE1E3E" w:rsidP="00F4356C">
      <w:pPr>
        <w:widowControl/>
        <w:shd w:val="clear" w:color="auto" w:fill="FFFFFF"/>
        <w:autoSpaceDE/>
        <w:autoSpaceDN/>
        <w:spacing w:beforeLines="50" w:afterLines="50" w:line="360" w:lineRule="auto"/>
        <w:jc w:val="center"/>
        <w:rPr>
          <w:b/>
          <w:bCs/>
          <w:sz w:val="44"/>
          <w:szCs w:val="44"/>
          <w:lang w:eastAsia="zh-CN"/>
        </w:rPr>
      </w:pPr>
    </w:p>
    <w:p w:rsidR="00DE1E3E" w:rsidRDefault="000C0E9E" w:rsidP="00F4356C">
      <w:pPr>
        <w:widowControl/>
        <w:shd w:val="clear" w:color="auto" w:fill="FFFFFF"/>
        <w:autoSpaceDE/>
        <w:autoSpaceDN/>
        <w:spacing w:beforeLines="50" w:afterLines="50" w:line="360" w:lineRule="auto"/>
        <w:jc w:val="center"/>
        <w:rPr>
          <w:b/>
          <w:bCs/>
          <w:sz w:val="44"/>
          <w:szCs w:val="44"/>
          <w:lang w:eastAsia="zh-CN"/>
        </w:rPr>
      </w:pPr>
      <w:r>
        <w:rPr>
          <w:rFonts w:hint="eastAsia"/>
          <w:b/>
          <w:bCs/>
          <w:sz w:val="44"/>
          <w:szCs w:val="44"/>
          <w:lang w:eastAsia="zh-CN"/>
        </w:rPr>
        <w:t>目</w:t>
      </w:r>
      <w:r>
        <w:rPr>
          <w:rFonts w:hint="eastAsia"/>
          <w:b/>
          <w:bCs/>
          <w:sz w:val="44"/>
          <w:szCs w:val="44"/>
          <w:lang w:eastAsia="zh-CN"/>
        </w:rPr>
        <w:t xml:space="preserve">  </w:t>
      </w:r>
      <w:r>
        <w:rPr>
          <w:rFonts w:hint="eastAsia"/>
          <w:b/>
          <w:bCs/>
          <w:sz w:val="44"/>
          <w:szCs w:val="44"/>
          <w:lang w:eastAsia="zh-CN"/>
        </w:rPr>
        <w:t>录</w:t>
      </w:r>
    </w:p>
    <w:p w:rsidR="00DE1E3E" w:rsidRDefault="00DE1E3E" w:rsidP="00F4356C">
      <w:pPr>
        <w:pStyle w:val="10"/>
        <w:tabs>
          <w:tab w:val="right" w:leader="dot" w:pos="9240"/>
        </w:tabs>
        <w:spacing w:beforeLines="50" w:afterLines="50" w:line="360" w:lineRule="auto"/>
      </w:pPr>
      <w:r w:rsidRPr="00DE1E3E">
        <w:rPr>
          <w:kern w:val="2"/>
          <w:sz w:val="21"/>
          <w:szCs w:val="20"/>
        </w:rPr>
        <w:fldChar w:fldCharType="begin"/>
      </w:r>
      <w:r w:rsidR="000C0E9E">
        <w:rPr>
          <w:rFonts w:hint="eastAsia"/>
          <w:kern w:val="2"/>
          <w:sz w:val="21"/>
          <w:szCs w:val="20"/>
        </w:rPr>
        <w:instrText>TOC \o "1-3" \h \z \u</w:instrText>
      </w:r>
      <w:r w:rsidRPr="00DE1E3E">
        <w:rPr>
          <w:kern w:val="2"/>
          <w:sz w:val="21"/>
          <w:szCs w:val="20"/>
        </w:rPr>
        <w:fldChar w:fldCharType="separate"/>
      </w:r>
      <w:hyperlink w:anchor="_Toc7610" w:history="1">
        <w:r w:rsidR="000C0E9E">
          <w:rPr>
            <w:rFonts w:ascii="黑体" w:hAnsi="Times New Roman" w:hint="eastAsia"/>
            <w:kern w:val="2"/>
            <w:szCs w:val="21"/>
          </w:rPr>
          <w:t>第一章</w:t>
        </w:r>
        <w:r w:rsidR="000C0E9E">
          <w:rPr>
            <w:rFonts w:ascii="黑体" w:hAnsi="Times New Roman" w:hint="eastAsia"/>
            <w:kern w:val="2"/>
            <w:szCs w:val="21"/>
          </w:rPr>
          <w:t xml:space="preserve"> </w:t>
        </w:r>
        <w:r w:rsidR="000C0E9E">
          <w:rPr>
            <w:rFonts w:ascii="黑体" w:hAnsi="Times New Roman" w:hint="eastAsia"/>
            <w:kern w:val="2"/>
            <w:szCs w:val="21"/>
          </w:rPr>
          <w:t>邀请公告</w:t>
        </w:r>
        <w:r w:rsidR="000C0E9E">
          <w:tab/>
        </w:r>
        <w:r>
          <w:fldChar w:fldCharType="begin"/>
        </w:r>
        <w:r w:rsidR="000C0E9E">
          <w:instrText xml:space="preserve"> PAGEREF _Toc7610 \h </w:instrText>
        </w:r>
        <w:r>
          <w:fldChar w:fldCharType="separate"/>
        </w:r>
        <w:r w:rsidR="000C0E9E">
          <w:t>1</w:t>
        </w:r>
        <w:r>
          <w:fldChar w:fldCharType="end"/>
        </w:r>
      </w:hyperlink>
    </w:p>
    <w:p w:rsidR="00DE1E3E" w:rsidRDefault="00DE1E3E" w:rsidP="00F4356C">
      <w:pPr>
        <w:pStyle w:val="22"/>
        <w:tabs>
          <w:tab w:val="right" w:leader="dot" w:pos="9240"/>
        </w:tabs>
        <w:spacing w:beforeLines="50" w:afterLines="50" w:line="360" w:lineRule="auto"/>
      </w:pPr>
      <w:hyperlink w:anchor="_Toc32068" w:history="1">
        <w:r w:rsidR="000C0E9E">
          <w:t>附件</w:t>
        </w:r>
        <w:r w:rsidR="000C0E9E">
          <w:rPr>
            <w:rFonts w:hint="eastAsia"/>
          </w:rPr>
          <w:t>1</w:t>
        </w:r>
        <w:r w:rsidR="000C0E9E">
          <w:t>：</w:t>
        </w:r>
        <w:r w:rsidR="000C0E9E">
          <w:t xml:space="preserve"> </w:t>
        </w:r>
        <w:r w:rsidR="000C0E9E">
          <w:t>确</w:t>
        </w:r>
        <w:r w:rsidR="000C0E9E">
          <w:t xml:space="preserve"> </w:t>
        </w:r>
        <w:r w:rsidR="000C0E9E">
          <w:t>认</w:t>
        </w:r>
        <w:r w:rsidR="000C0E9E">
          <w:t xml:space="preserve"> </w:t>
        </w:r>
        <w:r w:rsidR="000C0E9E">
          <w:t>函</w:t>
        </w:r>
        <w:r w:rsidR="000C0E9E">
          <w:tab/>
        </w:r>
        <w:r>
          <w:fldChar w:fldCharType="begin"/>
        </w:r>
        <w:r w:rsidR="000C0E9E">
          <w:instrText xml:space="preserve"> PAGEREF _Toc32068 \h </w:instrText>
        </w:r>
        <w:r>
          <w:fldChar w:fldCharType="separate"/>
        </w:r>
        <w:r w:rsidR="000C0E9E">
          <w:t>3</w:t>
        </w:r>
        <w:r>
          <w:fldChar w:fldCharType="end"/>
        </w:r>
      </w:hyperlink>
    </w:p>
    <w:p w:rsidR="00DE1E3E" w:rsidRDefault="00DE1E3E" w:rsidP="00F4356C">
      <w:pPr>
        <w:pStyle w:val="10"/>
        <w:tabs>
          <w:tab w:val="right" w:leader="dot" w:pos="9240"/>
        </w:tabs>
        <w:spacing w:beforeLines="50" w:afterLines="50" w:line="360" w:lineRule="auto"/>
      </w:pPr>
      <w:hyperlink w:anchor="_Toc11490" w:history="1">
        <w:r w:rsidR="000C0E9E">
          <w:rPr>
            <w:rFonts w:ascii="黑体" w:hAnsi="Times New Roman" w:hint="eastAsia"/>
            <w:kern w:val="2"/>
            <w:szCs w:val="21"/>
          </w:rPr>
          <w:t>第二章</w:t>
        </w:r>
        <w:r w:rsidR="000C0E9E">
          <w:rPr>
            <w:rFonts w:ascii="黑体" w:hAnsi="Times New Roman" w:hint="eastAsia"/>
            <w:kern w:val="2"/>
            <w:szCs w:val="21"/>
          </w:rPr>
          <w:t xml:space="preserve"> </w:t>
        </w:r>
        <w:r w:rsidR="000C0E9E">
          <w:rPr>
            <w:rFonts w:ascii="黑体" w:hAnsi="Times New Roman" w:hint="eastAsia"/>
            <w:kern w:val="2"/>
            <w:szCs w:val="21"/>
          </w:rPr>
          <w:t>投标人须知</w:t>
        </w:r>
        <w:r w:rsidR="000C0E9E">
          <w:tab/>
        </w:r>
        <w:r>
          <w:fldChar w:fldCharType="begin"/>
        </w:r>
        <w:r w:rsidR="000C0E9E">
          <w:instrText xml:space="preserve"> PAGEREF _Toc11490 \h </w:instrText>
        </w:r>
        <w:r>
          <w:fldChar w:fldCharType="separate"/>
        </w:r>
        <w:r w:rsidR="000C0E9E">
          <w:t>4</w:t>
        </w:r>
        <w:r>
          <w:fldChar w:fldCharType="end"/>
        </w:r>
      </w:hyperlink>
    </w:p>
    <w:p w:rsidR="00DE1E3E" w:rsidRDefault="00DE1E3E" w:rsidP="00F4356C">
      <w:pPr>
        <w:pStyle w:val="22"/>
        <w:tabs>
          <w:tab w:val="right" w:leader="dot" w:pos="9240"/>
        </w:tabs>
        <w:spacing w:beforeLines="50" w:afterLines="50" w:line="360" w:lineRule="auto"/>
      </w:pPr>
      <w:hyperlink w:anchor="_Toc31109" w:history="1">
        <w:r w:rsidR="000C0E9E">
          <w:rPr>
            <w:rFonts w:hint="eastAsia"/>
          </w:rPr>
          <w:t xml:space="preserve">1. </w:t>
        </w:r>
        <w:r w:rsidR="000C0E9E">
          <w:rPr>
            <w:rFonts w:hint="eastAsia"/>
          </w:rPr>
          <w:t>总则</w:t>
        </w:r>
        <w:r w:rsidR="000C0E9E">
          <w:tab/>
        </w:r>
        <w:r>
          <w:fldChar w:fldCharType="begin"/>
        </w:r>
        <w:r w:rsidR="000C0E9E">
          <w:instrText xml:space="preserve"> PAGEREF _Toc31109 \h </w:instrText>
        </w:r>
        <w:r>
          <w:fldChar w:fldCharType="separate"/>
        </w:r>
        <w:r w:rsidR="000C0E9E">
          <w:t>6</w:t>
        </w:r>
        <w:r>
          <w:fldChar w:fldCharType="end"/>
        </w:r>
      </w:hyperlink>
    </w:p>
    <w:p w:rsidR="00DE1E3E" w:rsidRDefault="00DE1E3E" w:rsidP="00F4356C">
      <w:pPr>
        <w:pStyle w:val="22"/>
        <w:tabs>
          <w:tab w:val="right" w:leader="dot" w:pos="9240"/>
        </w:tabs>
        <w:spacing w:beforeLines="50" w:afterLines="50" w:line="360" w:lineRule="auto"/>
      </w:pPr>
      <w:hyperlink w:anchor="_Toc28312" w:history="1">
        <w:r w:rsidR="000C0E9E">
          <w:rPr>
            <w:rFonts w:hint="eastAsia"/>
          </w:rPr>
          <w:t xml:space="preserve">2. </w:t>
        </w:r>
        <w:r w:rsidR="000C0E9E">
          <w:rPr>
            <w:rFonts w:hint="eastAsia"/>
          </w:rPr>
          <w:t>招标文件</w:t>
        </w:r>
        <w:r w:rsidR="000C0E9E">
          <w:tab/>
        </w:r>
        <w:r>
          <w:fldChar w:fldCharType="begin"/>
        </w:r>
        <w:r w:rsidR="000C0E9E">
          <w:instrText xml:space="preserve"> PAGEREF _Toc28312 \h </w:instrText>
        </w:r>
        <w:r>
          <w:fldChar w:fldCharType="separate"/>
        </w:r>
        <w:r w:rsidR="000C0E9E">
          <w:t>8</w:t>
        </w:r>
        <w:r>
          <w:fldChar w:fldCharType="end"/>
        </w:r>
      </w:hyperlink>
    </w:p>
    <w:p w:rsidR="00DE1E3E" w:rsidRDefault="00DE1E3E" w:rsidP="00F4356C">
      <w:pPr>
        <w:pStyle w:val="22"/>
        <w:tabs>
          <w:tab w:val="right" w:leader="dot" w:pos="9240"/>
        </w:tabs>
        <w:spacing w:beforeLines="50" w:afterLines="50" w:line="360" w:lineRule="auto"/>
      </w:pPr>
      <w:hyperlink w:anchor="_Toc30239" w:history="1">
        <w:r w:rsidR="000C0E9E">
          <w:rPr>
            <w:rFonts w:hint="eastAsia"/>
          </w:rPr>
          <w:t>3.</w:t>
        </w:r>
        <w:r w:rsidR="000C0E9E">
          <w:rPr>
            <w:rFonts w:hint="eastAsia"/>
          </w:rPr>
          <w:t>投标文件</w:t>
        </w:r>
        <w:r w:rsidR="000C0E9E">
          <w:tab/>
        </w:r>
        <w:r>
          <w:fldChar w:fldCharType="begin"/>
        </w:r>
        <w:r w:rsidR="000C0E9E">
          <w:instrText xml:space="preserve"> PAGEREF _Toc30239 \h </w:instrText>
        </w:r>
        <w:r>
          <w:fldChar w:fldCharType="separate"/>
        </w:r>
        <w:r w:rsidR="000C0E9E">
          <w:t>9</w:t>
        </w:r>
        <w:r>
          <w:fldChar w:fldCharType="end"/>
        </w:r>
      </w:hyperlink>
    </w:p>
    <w:p w:rsidR="00DE1E3E" w:rsidRDefault="00DE1E3E" w:rsidP="00F4356C">
      <w:pPr>
        <w:pStyle w:val="22"/>
        <w:tabs>
          <w:tab w:val="right" w:leader="dot" w:pos="9240"/>
        </w:tabs>
        <w:spacing w:beforeLines="50" w:afterLines="50" w:line="360" w:lineRule="auto"/>
      </w:pPr>
      <w:hyperlink w:anchor="_Toc1077" w:history="1">
        <w:r w:rsidR="000C0E9E">
          <w:rPr>
            <w:rFonts w:hint="eastAsia"/>
          </w:rPr>
          <w:t>4.</w:t>
        </w:r>
        <w:r w:rsidR="000C0E9E">
          <w:rPr>
            <w:rFonts w:hint="eastAsia"/>
          </w:rPr>
          <w:t>投标</w:t>
        </w:r>
        <w:r w:rsidR="000C0E9E">
          <w:tab/>
        </w:r>
        <w:r>
          <w:fldChar w:fldCharType="begin"/>
        </w:r>
        <w:r w:rsidR="000C0E9E">
          <w:instrText xml:space="preserve"> PAGEREF _Toc1077 \h </w:instrText>
        </w:r>
        <w:r>
          <w:fldChar w:fldCharType="separate"/>
        </w:r>
        <w:r w:rsidR="000C0E9E">
          <w:t>10</w:t>
        </w:r>
        <w:r>
          <w:fldChar w:fldCharType="end"/>
        </w:r>
      </w:hyperlink>
    </w:p>
    <w:p w:rsidR="00DE1E3E" w:rsidRDefault="00DE1E3E" w:rsidP="00F4356C">
      <w:pPr>
        <w:pStyle w:val="22"/>
        <w:tabs>
          <w:tab w:val="right" w:leader="dot" w:pos="9240"/>
        </w:tabs>
        <w:spacing w:beforeLines="50" w:afterLines="50" w:line="360" w:lineRule="auto"/>
      </w:pPr>
      <w:hyperlink w:anchor="_Toc8481" w:history="1">
        <w:r w:rsidR="000C0E9E">
          <w:t>5.</w:t>
        </w:r>
        <w:r w:rsidR="000C0E9E">
          <w:t>开标</w:t>
        </w:r>
        <w:r w:rsidR="000C0E9E">
          <w:tab/>
        </w:r>
        <w:r>
          <w:fldChar w:fldCharType="begin"/>
        </w:r>
        <w:r w:rsidR="000C0E9E">
          <w:instrText xml:space="preserve"> PAGEREF _Toc8481 \h </w:instrText>
        </w:r>
        <w:r>
          <w:fldChar w:fldCharType="separate"/>
        </w:r>
        <w:r w:rsidR="000C0E9E">
          <w:t>11</w:t>
        </w:r>
        <w:r>
          <w:fldChar w:fldCharType="end"/>
        </w:r>
      </w:hyperlink>
    </w:p>
    <w:p w:rsidR="00DE1E3E" w:rsidRDefault="00DE1E3E" w:rsidP="00F4356C">
      <w:pPr>
        <w:pStyle w:val="22"/>
        <w:tabs>
          <w:tab w:val="right" w:leader="dot" w:pos="9240"/>
        </w:tabs>
        <w:spacing w:beforeLines="50" w:afterLines="50" w:line="360" w:lineRule="auto"/>
      </w:pPr>
      <w:hyperlink w:anchor="_Toc5445" w:history="1">
        <w:r w:rsidR="000C0E9E">
          <w:rPr>
            <w:rFonts w:hint="eastAsia"/>
          </w:rPr>
          <w:t>6.</w:t>
        </w:r>
        <w:r w:rsidR="000C0E9E">
          <w:rPr>
            <w:rFonts w:hint="eastAsia"/>
          </w:rPr>
          <w:t>评标</w:t>
        </w:r>
        <w:r w:rsidR="000C0E9E">
          <w:tab/>
        </w:r>
        <w:r>
          <w:fldChar w:fldCharType="begin"/>
        </w:r>
        <w:r w:rsidR="000C0E9E">
          <w:instrText xml:space="preserve"> PAGEREF _Toc5445 \h </w:instrText>
        </w:r>
        <w:r>
          <w:fldChar w:fldCharType="separate"/>
        </w:r>
        <w:r w:rsidR="000C0E9E">
          <w:t>11</w:t>
        </w:r>
        <w:r>
          <w:fldChar w:fldCharType="end"/>
        </w:r>
      </w:hyperlink>
    </w:p>
    <w:p w:rsidR="00DE1E3E" w:rsidRDefault="00DE1E3E" w:rsidP="00F4356C">
      <w:pPr>
        <w:pStyle w:val="22"/>
        <w:tabs>
          <w:tab w:val="right" w:leader="dot" w:pos="9240"/>
        </w:tabs>
        <w:spacing w:beforeLines="50" w:afterLines="50" w:line="360" w:lineRule="auto"/>
      </w:pPr>
      <w:hyperlink w:anchor="_Toc14033" w:history="1">
        <w:r w:rsidR="000C0E9E">
          <w:rPr>
            <w:rFonts w:hint="eastAsia"/>
          </w:rPr>
          <w:t>7.</w:t>
        </w:r>
        <w:r w:rsidR="000C0E9E">
          <w:rPr>
            <w:rFonts w:hint="eastAsia"/>
          </w:rPr>
          <w:t>合同授予</w:t>
        </w:r>
        <w:r w:rsidR="000C0E9E">
          <w:tab/>
        </w:r>
        <w:r>
          <w:fldChar w:fldCharType="begin"/>
        </w:r>
        <w:r w:rsidR="000C0E9E">
          <w:instrText xml:space="preserve"> PAGEREF _Toc14033 \h </w:instrText>
        </w:r>
        <w:r>
          <w:fldChar w:fldCharType="separate"/>
        </w:r>
        <w:r w:rsidR="000C0E9E">
          <w:t>12</w:t>
        </w:r>
        <w:r>
          <w:fldChar w:fldCharType="end"/>
        </w:r>
      </w:hyperlink>
    </w:p>
    <w:p w:rsidR="00DE1E3E" w:rsidRDefault="00DE1E3E" w:rsidP="00F4356C">
      <w:pPr>
        <w:pStyle w:val="22"/>
        <w:tabs>
          <w:tab w:val="right" w:leader="dot" w:pos="9240"/>
        </w:tabs>
        <w:spacing w:beforeLines="50" w:afterLines="50" w:line="360" w:lineRule="auto"/>
      </w:pPr>
      <w:hyperlink w:anchor="_Toc31798" w:history="1">
        <w:r w:rsidR="000C0E9E">
          <w:rPr>
            <w:rFonts w:hint="eastAsia"/>
          </w:rPr>
          <w:t>8.</w:t>
        </w:r>
        <w:r w:rsidR="000C0E9E">
          <w:rPr>
            <w:rFonts w:hint="eastAsia"/>
          </w:rPr>
          <w:t>纪律和监督</w:t>
        </w:r>
        <w:r w:rsidR="000C0E9E">
          <w:tab/>
        </w:r>
        <w:r>
          <w:fldChar w:fldCharType="begin"/>
        </w:r>
        <w:r w:rsidR="000C0E9E">
          <w:instrText xml:space="preserve"> PAGEREF _Toc31798 \h </w:instrText>
        </w:r>
        <w:r>
          <w:fldChar w:fldCharType="separate"/>
        </w:r>
        <w:r w:rsidR="000C0E9E">
          <w:t>13</w:t>
        </w:r>
        <w:r>
          <w:fldChar w:fldCharType="end"/>
        </w:r>
      </w:hyperlink>
    </w:p>
    <w:p w:rsidR="00DE1E3E" w:rsidRDefault="00DE1E3E" w:rsidP="00F4356C">
      <w:pPr>
        <w:pStyle w:val="22"/>
        <w:tabs>
          <w:tab w:val="right" w:leader="dot" w:pos="9240"/>
        </w:tabs>
        <w:spacing w:beforeLines="50" w:afterLines="50" w:line="360" w:lineRule="auto"/>
      </w:pPr>
      <w:hyperlink w:anchor="_Toc544" w:history="1">
        <w:r w:rsidR="000C0E9E">
          <w:rPr>
            <w:rFonts w:hint="eastAsia"/>
          </w:rPr>
          <w:t>9.</w:t>
        </w:r>
        <w:r w:rsidR="000C0E9E">
          <w:rPr>
            <w:rFonts w:hint="eastAsia"/>
          </w:rPr>
          <w:t>解释权</w:t>
        </w:r>
        <w:r w:rsidR="000C0E9E">
          <w:tab/>
        </w:r>
        <w:r>
          <w:fldChar w:fldCharType="begin"/>
        </w:r>
        <w:r w:rsidR="000C0E9E">
          <w:instrText xml:space="preserve"> PAGEREF _Toc544 \h </w:instrText>
        </w:r>
        <w:r>
          <w:fldChar w:fldCharType="separate"/>
        </w:r>
        <w:r w:rsidR="000C0E9E">
          <w:t>14</w:t>
        </w:r>
        <w:r>
          <w:fldChar w:fldCharType="end"/>
        </w:r>
      </w:hyperlink>
    </w:p>
    <w:p w:rsidR="00DE1E3E" w:rsidRDefault="00DE1E3E" w:rsidP="00F4356C">
      <w:pPr>
        <w:pStyle w:val="22"/>
        <w:tabs>
          <w:tab w:val="right" w:leader="dot" w:pos="9240"/>
        </w:tabs>
        <w:spacing w:beforeLines="50" w:afterLines="50" w:line="360" w:lineRule="auto"/>
      </w:pPr>
      <w:hyperlink w:anchor="_Toc12674" w:history="1">
        <w:r w:rsidR="000C0E9E">
          <w:rPr>
            <w:rFonts w:hint="eastAsia"/>
          </w:rPr>
          <w:t>10.</w:t>
        </w:r>
        <w:r w:rsidR="000C0E9E">
          <w:rPr>
            <w:rFonts w:hint="eastAsia"/>
          </w:rPr>
          <w:t>需要补充的其他内容</w:t>
        </w:r>
        <w:r w:rsidR="000C0E9E">
          <w:tab/>
        </w:r>
        <w:r>
          <w:fldChar w:fldCharType="begin"/>
        </w:r>
        <w:r w:rsidR="000C0E9E">
          <w:instrText xml:space="preserve"> PAGEREF _Toc12674 \h </w:instrText>
        </w:r>
        <w:r>
          <w:fldChar w:fldCharType="separate"/>
        </w:r>
        <w:r w:rsidR="000C0E9E">
          <w:t>14</w:t>
        </w:r>
        <w:r>
          <w:fldChar w:fldCharType="end"/>
        </w:r>
      </w:hyperlink>
    </w:p>
    <w:p w:rsidR="00DE1E3E" w:rsidRDefault="00DE1E3E" w:rsidP="00F4356C">
      <w:pPr>
        <w:pStyle w:val="10"/>
        <w:tabs>
          <w:tab w:val="right" w:leader="dot" w:pos="9240"/>
        </w:tabs>
        <w:spacing w:beforeLines="50" w:afterLines="50" w:line="360" w:lineRule="auto"/>
      </w:pPr>
      <w:hyperlink w:anchor="_Toc21928" w:history="1">
        <w:r w:rsidR="000C0E9E">
          <w:rPr>
            <w:rFonts w:hint="eastAsia"/>
          </w:rPr>
          <w:t>第三章</w:t>
        </w:r>
        <w:r w:rsidR="000C0E9E">
          <w:rPr>
            <w:rFonts w:hint="eastAsia"/>
          </w:rPr>
          <w:t xml:space="preserve"> </w:t>
        </w:r>
        <w:r w:rsidR="000C0E9E">
          <w:t>评审标准</w:t>
        </w:r>
        <w:r w:rsidR="000C0E9E">
          <w:tab/>
        </w:r>
        <w:r>
          <w:fldChar w:fldCharType="begin"/>
        </w:r>
        <w:r w:rsidR="000C0E9E">
          <w:instrText xml:space="preserve"> PAGEREF _Toc21928 \h </w:instrText>
        </w:r>
        <w:r>
          <w:fldChar w:fldCharType="separate"/>
        </w:r>
        <w:r w:rsidR="000C0E9E">
          <w:t>15</w:t>
        </w:r>
        <w:r>
          <w:fldChar w:fldCharType="end"/>
        </w:r>
      </w:hyperlink>
    </w:p>
    <w:p w:rsidR="00DE1E3E" w:rsidRDefault="00DE1E3E" w:rsidP="00F4356C">
      <w:pPr>
        <w:pStyle w:val="22"/>
        <w:tabs>
          <w:tab w:val="right" w:leader="dot" w:pos="9240"/>
        </w:tabs>
        <w:spacing w:beforeLines="50" w:afterLines="50" w:line="360" w:lineRule="auto"/>
      </w:pPr>
      <w:hyperlink w:anchor="_Toc12614" w:history="1">
        <w:r w:rsidR="000C0E9E">
          <w:rPr>
            <w:rFonts w:hint="eastAsia"/>
          </w:rPr>
          <w:t>1</w:t>
        </w:r>
        <w:r w:rsidR="000C0E9E">
          <w:rPr>
            <w:rFonts w:hint="eastAsia"/>
          </w:rPr>
          <w:t>．评审标准</w:t>
        </w:r>
        <w:r w:rsidR="000C0E9E">
          <w:tab/>
        </w:r>
        <w:r>
          <w:fldChar w:fldCharType="begin"/>
        </w:r>
        <w:r w:rsidR="000C0E9E">
          <w:instrText xml:space="preserve"> PAGEREF _Toc12614 \h </w:instrText>
        </w:r>
        <w:r>
          <w:fldChar w:fldCharType="separate"/>
        </w:r>
        <w:r w:rsidR="000C0E9E">
          <w:t>15</w:t>
        </w:r>
        <w:r>
          <w:fldChar w:fldCharType="end"/>
        </w:r>
      </w:hyperlink>
    </w:p>
    <w:p w:rsidR="00DE1E3E" w:rsidRDefault="00DE1E3E" w:rsidP="00F4356C">
      <w:pPr>
        <w:pStyle w:val="10"/>
        <w:tabs>
          <w:tab w:val="right" w:leader="dot" w:pos="9240"/>
        </w:tabs>
        <w:spacing w:beforeLines="50" w:afterLines="50" w:line="360" w:lineRule="auto"/>
      </w:pPr>
      <w:hyperlink w:anchor="_Toc26991" w:history="1">
        <w:r w:rsidR="000C0E9E">
          <w:rPr>
            <w:rFonts w:hint="eastAsia"/>
          </w:rPr>
          <w:t>第四章</w:t>
        </w:r>
        <w:r w:rsidR="000C0E9E">
          <w:rPr>
            <w:rFonts w:hint="eastAsia"/>
          </w:rPr>
          <w:t xml:space="preserve"> </w:t>
        </w:r>
        <w:r w:rsidR="000C0E9E">
          <w:rPr>
            <w:rFonts w:hint="eastAsia"/>
          </w:rPr>
          <w:t>项目需求</w:t>
        </w:r>
        <w:r w:rsidR="000C0E9E">
          <w:tab/>
        </w:r>
        <w:r>
          <w:fldChar w:fldCharType="begin"/>
        </w:r>
        <w:r w:rsidR="000C0E9E">
          <w:instrText xml:space="preserve"> PAGEREF _Toc26991 \h </w:instrText>
        </w:r>
        <w:r>
          <w:fldChar w:fldCharType="separate"/>
        </w:r>
        <w:r w:rsidR="000C0E9E">
          <w:t>19</w:t>
        </w:r>
        <w:r>
          <w:fldChar w:fldCharType="end"/>
        </w:r>
      </w:hyperlink>
    </w:p>
    <w:p w:rsidR="00DE1E3E" w:rsidRDefault="00DE1E3E" w:rsidP="00F4356C">
      <w:pPr>
        <w:pStyle w:val="10"/>
        <w:tabs>
          <w:tab w:val="right" w:leader="dot" w:pos="9240"/>
        </w:tabs>
        <w:spacing w:beforeLines="50" w:afterLines="50" w:line="360" w:lineRule="auto"/>
      </w:pPr>
      <w:hyperlink w:anchor="_Toc13914" w:history="1">
        <w:r w:rsidR="000C0E9E">
          <w:t>第五章</w:t>
        </w:r>
        <w:r w:rsidR="000C0E9E">
          <w:t xml:space="preserve"> </w:t>
        </w:r>
        <w:r w:rsidR="000C0E9E">
          <w:rPr>
            <w:rFonts w:asciiTheme="majorEastAsia" w:eastAsiaTheme="majorEastAsia" w:hAnsiTheme="majorEastAsia"/>
            <w:szCs w:val="21"/>
          </w:rPr>
          <w:t>★</w:t>
        </w:r>
        <w:r w:rsidR="000C0E9E">
          <w:t>拟签订的合同文本</w:t>
        </w:r>
        <w:r w:rsidR="000C0E9E">
          <w:tab/>
        </w:r>
        <w:r>
          <w:fldChar w:fldCharType="begin"/>
        </w:r>
        <w:r w:rsidR="000C0E9E">
          <w:instrText xml:space="preserve"> PAGEREF _Toc13914 \h </w:instrText>
        </w:r>
        <w:r>
          <w:fldChar w:fldCharType="separate"/>
        </w:r>
        <w:r w:rsidR="000C0E9E">
          <w:t>20</w:t>
        </w:r>
        <w:r>
          <w:fldChar w:fldCharType="end"/>
        </w:r>
      </w:hyperlink>
    </w:p>
    <w:p w:rsidR="00DE1E3E" w:rsidRDefault="00DE1E3E" w:rsidP="00F4356C">
      <w:pPr>
        <w:pStyle w:val="22"/>
        <w:tabs>
          <w:tab w:val="right" w:leader="dot" w:pos="9240"/>
        </w:tabs>
        <w:spacing w:beforeLines="50" w:afterLines="50" w:line="360" w:lineRule="auto"/>
      </w:pPr>
      <w:hyperlink w:anchor="_Toc11283" w:history="1">
        <w:r w:rsidR="000C0E9E">
          <w:rPr>
            <w:rFonts w:hint="eastAsia"/>
          </w:rPr>
          <w:t>第一条</w:t>
        </w:r>
        <w:r w:rsidR="000C0E9E">
          <w:rPr>
            <w:rFonts w:hint="eastAsia"/>
          </w:rPr>
          <w:t xml:space="preserve">  </w:t>
        </w:r>
        <w:r w:rsidR="000C0E9E">
          <w:rPr>
            <w:rFonts w:hint="eastAsia"/>
          </w:rPr>
          <w:t>合同标的</w:t>
        </w:r>
        <w:r w:rsidR="000C0E9E">
          <w:tab/>
        </w:r>
        <w:r>
          <w:fldChar w:fldCharType="begin"/>
        </w:r>
        <w:r w:rsidR="000C0E9E">
          <w:instrText xml:space="preserve"> PAGEREF _Toc11283 \h </w:instrText>
        </w:r>
        <w:r>
          <w:fldChar w:fldCharType="separate"/>
        </w:r>
        <w:r w:rsidR="000E39F4">
          <w:t>22</w:t>
        </w:r>
        <w:r>
          <w:fldChar w:fldCharType="end"/>
        </w:r>
      </w:hyperlink>
    </w:p>
    <w:p w:rsidR="00DE1E3E" w:rsidRDefault="00DE1E3E" w:rsidP="00F4356C">
      <w:pPr>
        <w:pStyle w:val="22"/>
        <w:tabs>
          <w:tab w:val="right" w:leader="dot" w:pos="9240"/>
        </w:tabs>
        <w:spacing w:beforeLines="50" w:afterLines="50" w:line="360" w:lineRule="auto"/>
      </w:pPr>
      <w:hyperlink w:anchor="_Toc16235" w:history="1">
        <w:r w:rsidR="000C0E9E">
          <w:rPr>
            <w:rFonts w:hint="eastAsia"/>
          </w:rPr>
          <w:t>第二条</w:t>
        </w:r>
        <w:r w:rsidR="000C0E9E">
          <w:rPr>
            <w:rFonts w:hint="eastAsia"/>
          </w:rPr>
          <w:t xml:space="preserve">  </w:t>
        </w:r>
        <w:r w:rsidR="000C0E9E">
          <w:rPr>
            <w:rFonts w:hint="eastAsia"/>
          </w:rPr>
          <w:t>合同价格</w:t>
        </w:r>
        <w:r w:rsidR="000C0E9E">
          <w:tab/>
        </w:r>
        <w:r>
          <w:fldChar w:fldCharType="begin"/>
        </w:r>
        <w:r w:rsidR="000C0E9E">
          <w:instrText xml:space="preserve"> PAGEREF _Toc16235 \h </w:instrText>
        </w:r>
        <w:r>
          <w:fldChar w:fldCharType="separate"/>
        </w:r>
        <w:r w:rsidR="000E39F4">
          <w:t>22</w:t>
        </w:r>
        <w:r>
          <w:fldChar w:fldCharType="end"/>
        </w:r>
      </w:hyperlink>
    </w:p>
    <w:p w:rsidR="00DE1E3E" w:rsidRDefault="00DE1E3E" w:rsidP="00F4356C">
      <w:pPr>
        <w:pStyle w:val="22"/>
        <w:tabs>
          <w:tab w:val="right" w:leader="dot" w:pos="9240"/>
        </w:tabs>
        <w:spacing w:beforeLines="50" w:afterLines="50" w:line="360" w:lineRule="auto"/>
      </w:pPr>
      <w:hyperlink w:anchor="_Toc18954" w:history="1">
        <w:r w:rsidR="000C0E9E">
          <w:rPr>
            <w:rFonts w:hint="eastAsia"/>
          </w:rPr>
          <w:t>第三条</w:t>
        </w:r>
        <w:r w:rsidR="000C0E9E">
          <w:rPr>
            <w:rFonts w:hint="eastAsia"/>
          </w:rPr>
          <w:t xml:space="preserve">  </w:t>
        </w:r>
        <w:r w:rsidR="000C0E9E">
          <w:rPr>
            <w:rFonts w:hint="eastAsia"/>
          </w:rPr>
          <w:t>付款方式</w:t>
        </w:r>
        <w:r w:rsidR="000C0E9E">
          <w:tab/>
        </w:r>
        <w:r>
          <w:fldChar w:fldCharType="begin"/>
        </w:r>
        <w:r w:rsidR="000C0E9E">
          <w:instrText xml:space="preserve"> PAGEREF _Toc18954 \h </w:instrText>
        </w:r>
        <w:r>
          <w:fldChar w:fldCharType="separate"/>
        </w:r>
        <w:r w:rsidR="000E39F4">
          <w:t>22</w:t>
        </w:r>
        <w:r>
          <w:fldChar w:fldCharType="end"/>
        </w:r>
      </w:hyperlink>
    </w:p>
    <w:p w:rsidR="00DE1E3E" w:rsidRDefault="00DE1E3E" w:rsidP="00F4356C">
      <w:pPr>
        <w:pStyle w:val="22"/>
        <w:tabs>
          <w:tab w:val="right" w:leader="dot" w:pos="9240"/>
        </w:tabs>
        <w:spacing w:beforeLines="50" w:afterLines="50" w:line="360" w:lineRule="auto"/>
      </w:pPr>
      <w:hyperlink w:anchor="_Toc1042" w:history="1">
        <w:r w:rsidR="000C0E9E">
          <w:rPr>
            <w:rFonts w:hint="eastAsia"/>
          </w:rPr>
          <w:t>第四条</w:t>
        </w:r>
        <w:r w:rsidR="000C0E9E">
          <w:rPr>
            <w:rFonts w:hint="eastAsia"/>
          </w:rPr>
          <w:t xml:space="preserve">  </w:t>
        </w:r>
        <w:r w:rsidR="000C0E9E">
          <w:rPr>
            <w:rFonts w:hint="eastAsia"/>
          </w:rPr>
          <w:t>交货及安装工期</w:t>
        </w:r>
        <w:r w:rsidR="000C0E9E">
          <w:tab/>
        </w:r>
        <w:r>
          <w:fldChar w:fldCharType="begin"/>
        </w:r>
        <w:r w:rsidR="000C0E9E">
          <w:instrText xml:space="preserve"> PAGEREF _Toc1042 \h </w:instrText>
        </w:r>
        <w:r>
          <w:fldChar w:fldCharType="separate"/>
        </w:r>
        <w:r w:rsidR="000C0E9E">
          <w:t>22</w:t>
        </w:r>
        <w:r>
          <w:fldChar w:fldCharType="end"/>
        </w:r>
      </w:hyperlink>
    </w:p>
    <w:p w:rsidR="00DE1E3E" w:rsidRDefault="00DE1E3E" w:rsidP="00F4356C">
      <w:pPr>
        <w:pStyle w:val="22"/>
        <w:tabs>
          <w:tab w:val="right" w:leader="dot" w:pos="9240"/>
        </w:tabs>
        <w:spacing w:beforeLines="50" w:afterLines="50" w:line="360" w:lineRule="auto"/>
      </w:pPr>
      <w:hyperlink w:anchor="_Toc2550" w:history="1">
        <w:r w:rsidR="000C0E9E">
          <w:rPr>
            <w:rFonts w:hint="eastAsia"/>
          </w:rPr>
          <w:t>第五条</w:t>
        </w:r>
        <w:r w:rsidR="000C0E9E">
          <w:rPr>
            <w:rFonts w:hint="eastAsia"/>
          </w:rPr>
          <w:t xml:space="preserve">   </w:t>
        </w:r>
        <w:r w:rsidR="000C0E9E">
          <w:rPr>
            <w:rFonts w:hint="eastAsia"/>
          </w:rPr>
          <w:t>伴随服务／售后服务</w:t>
        </w:r>
        <w:r w:rsidR="000C0E9E">
          <w:tab/>
        </w:r>
        <w:r>
          <w:fldChar w:fldCharType="begin"/>
        </w:r>
        <w:r w:rsidR="000C0E9E">
          <w:instrText xml:space="preserve"> PAGEREF _Toc2550 \h </w:instrText>
        </w:r>
        <w:r>
          <w:fldChar w:fldCharType="separate"/>
        </w:r>
        <w:r w:rsidR="000C0E9E">
          <w:t>22</w:t>
        </w:r>
        <w:r>
          <w:fldChar w:fldCharType="end"/>
        </w:r>
      </w:hyperlink>
    </w:p>
    <w:p w:rsidR="00DE1E3E" w:rsidRDefault="00DE1E3E" w:rsidP="00F4356C">
      <w:pPr>
        <w:pStyle w:val="22"/>
        <w:tabs>
          <w:tab w:val="right" w:leader="dot" w:pos="9240"/>
        </w:tabs>
        <w:spacing w:beforeLines="50" w:afterLines="50" w:line="360" w:lineRule="auto"/>
      </w:pPr>
      <w:hyperlink w:anchor="_Toc30225" w:history="1">
        <w:r w:rsidR="000C0E9E">
          <w:rPr>
            <w:rFonts w:hint="eastAsia"/>
          </w:rPr>
          <w:t>第六条　保证与违约责任</w:t>
        </w:r>
        <w:r w:rsidR="000C0E9E">
          <w:tab/>
        </w:r>
        <w:r>
          <w:fldChar w:fldCharType="begin"/>
        </w:r>
        <w:r w:rsidR="000C0E9E">
          <w:instrText xml:space="preserve"> PAGEREF _Toc30225 \h </w:instrText>
        </w:r>
        <w:r>
          <w:fldChar w:fldCharType="separate"/>
        </w:r>
        <w:r w:rsidR="000C0E9E">
          <w:t>23</w:t>
        </w:r>
        <w:r>
          <w:fldChar w:fldCharType="end"/>
        </w:r>
      </w:hyperlink>
    </w:p>
    <w:p w:rsidR="00DE1E3E" w:rsidRDefault="00DE1E3E" w:rsidP="00F4356C">
      <w:pPr>
        <w:pStyle w:val="22"/>
        <w:tabs>
          <w:tab w:val="right" w:leader="dot" w:pos="9240"/>
        </w:tabs>
        <w:spacing w:beforeLines="50" w:afterLines="50" w:line="360" w:lineRule="auto"/>
      </w:pPr>
      <w:hyperlink w:anchor="_Toc1241" w:history="1">
        <w:r w:rsidR="000C0E9E">
          <w:rPr>
            <w:rFonts w:hint="eastAsia"/>
          </w:rPr>
          <w:t>第七条　保险与税费</w:t>
        </w:r>
        <w:r w:rsidR="000C0E9E">
          <w:tab/>
        </w:r>
        <w:r>
          <w:fldChar w:fldCharType="begin"/>
        </w:r>
        <w:r w:rsidR="000C0E9E">
          <w:instrText xml:space="preserve"> PAGEREF _Toc1241 \h </w:instrText>
        </w:r>
        <w:r>
          <w:fldChar w:fldCharType="separate"/>
        </w:r>
        <w:r w:rsidR="000C0E9E">
          <w:t>23</w:t>
        </w:r>
        <w:r>
          <w:fldChar w:fldCharType="end"/>
        </w:r>
      </w:hyperlink>
    </w:p>
    <w:p w:rsidR="00DE1E3E" w:rsidRDefault="00DE1E3E" w:rsidP="00F4356C">
      <w:pPr>
        <w:pStyle w:val="22"/>
        <w:tabs>
          <w:tab w:val="right" w:leader="dot" w:pos="9240"/>
        </w:tabs>
        <w:spacing w:beforeLines="50" w:afterLines="50" w:line="360" w:lineRule="auto"/>
      </w:pPr>
      <w:hyperlink w:anchor="_Toc14827" w:history="1">
        <w:r w:rsidR="000C0E9E">
          <w:rPr>
            <w:rFonts w:hint="eastAsia"/>
          </w:rPr>
          <w:t>第八条</w:t>
        </w:r>
        <w:r w:rsidR="000C0E9E">
          <w:rPr>
            <w:rFonts w:hint="eastAsia"/>
          </w:rPr>
          <w:t xml:space="preserve"> </w:t>
        </w:r>
        <w:r w:rsidR="000C0E9E">
          <w:rPr>
            <w:rFonts w:hint="eastAsia"/>
          </w:rPr>
          <w:t>廉政条款</w:t>
        </w:r>
        <w:r w:rsidR="000C0E9E">
          <w:tab/>
        </w:r>
        <w:r>
          <w:fldChar w:fldCharType="begin"/>
        </w:r>
        <w:r w:rsidR="000C0E9E">
          <w:instrText xml:space="preserve"> PAGEREF _Toc14827 \h </w:instrText>
        </w:r>
        <w:r>
          <w:fldChar w:fldCharType="separate"/>
        </w:r>
        <w:r w:rsidR="000C0E9E">
          <w:t>23</w:t>
        </w:r>
        <w:r>
          <w:fldChar w:fldCharType="end"/>
        </w:r>
      </w:hyperlink>
    </w:p>
    <w:p w:rsidR="00DE1E3E" w:rsidRDefault="00DE1E3E" w:rsidP="00F4356C">
      <w:pPr>
        <w:pStyle w:val="22"/>
        <w:tabs>
          <w:tab w:val="right" w:leader="dot" w:pos="9240"/>
        </w:tabs>
        <w:spacing w:beforeLines="50" w:afterLines="50" w:line="360" w:lineRule="auto"/>
      </w:pPr>
      <w:hyperlink w:anchor="_Toc9828" w:history="1">
        <w:r w:rsidR="000C0E9E">
          <w:rPr>
            <w:rFonts w:hint="eastAsia"/>
          </w:rPr>
          <w:t>第九条　合同的变更、修改、中止和终止</w:t>
        </w:r>
        <w:r w:rsidR="000C0E9E">
          <w:tab/>
        </w:r>
        <w:r>
          <w:fldChar w:fldCharType="begin"/>
        </w:r>
        <w:r w:rsidR="000C0E9E">
          <w:instrText xml:space="preserve"> PAGEREF _Toc9828 \h </w:instrText>
        </w:r>
        <w:r>
          <w:fldChar w:fldCharType="separate"/>
        </w:r>
        <w:r w:rsidR="000C0E9E">
          <w:t>24</w:t>
        </w:r>
        <w:r>
          <w:fldChar w:fldCharType="end"/>
        </w:r>
      </w:hyperlink>
    </w:p>
    <w:p w:rsidR="00DE1E3E" w:rsidRDefault="00DE1E3E" w:rsidP="00F4356C">
      <w:pPr>
        <w:pStyle w:val="22"/>
        <w:tabs>
          <w:tab w:val="right" w:leader="dot" w:pos="9240"/>
        </w:tabs>
        <w:spacing w:beforeLines="50" w:afterLines="50" w:line="360" w:lineRule="auto"/>
      </w:pPr>
      <w:hyperlink w:anchor="_Toc28189" w:history="1">
        <w:r w:rsidR="000C0E9E">
          <w:rPr>
            <w:rFonts w:hint="eastAsia"/>
          </w:rPr>
          <w:t>第十条　争议的解决</w:t>
        </w:r>
        <w:r w:rsidR="000C0E9E">
          <w:tab/>
        </w:r>
        <w:r>
          <w:fldChar w:fldCharType="begin"/>
        </w:r>
        <w:r w:rsidR="000C0E9E">
          <w:instrText xml:space="preserve"> PAGEREF _Toc28189 \h </w:instrText>
        </w:r>
        <w:r>
          <w:fldChar w:fldCharType="separate"/>
        </w:r>
        <w:r w:rsidR="000C0E9E">
          <w:t>24</w:t>
        </w:r>
        <w:r>
          <w:fldChar w:fldCharType="end"/>
        </w:r>
      </w:hyperlink>
    </w:p>
    <w:p w:rsidR="00DE1E3E" w:rsidRDefault="00DE1E3E" w:rsidP="00F4356C">
      <w:pPr>
        <w:pStyle w:val="22"/>
        <w:tabs>
          <w:tab w:val="right" w:leader="dot" w:pos="9240"/>
        </w:tabs>
        <w:spacing w:beforeLines="50" w:afterLines="50" w:line="360" w:lineRule="auto"/>
      </w:pPr>
      <w:hyperlink w:anchor="_Toc7923" w:history="1">
        <w:r w:rsidR="000C0E9E">
          <w:rPr>
            <w:rFonts w:hint="eastAsia"/>
          </w:rPr>
          <w:t>第十一条</w:t>
        </w:r>
        <w:r w:rsidR="000C0E9E">
          <w:rPr>
            <w:rFonts w:hint="eastAsia"/>
          </w:rPr>
          <w:t xml:space="preserve">   </w:t>
        </w:r>
        <w:r w:rsidR="000C0E9E">
          <w:rPr>
            <w:rFonts w:hint="eastAsia"/>
          </w:rPr>
          <w:t>组成本合同的有关文件</w:t>
        </w:r>
        <w:r w:rsidR="000C0E9E">
          <w:tab/>
        </w:r>
        <w:r>
          <w:fldChar w:fldCharType="begin"/>
        </w:r>
        <w:r w:rsidR="000C0E9E">
          <w:instrText xml:space="preserve"> PAGEREF _Toc7923 \h </w:instrText>
        </w:r>
        <w:r>
          <w:fldChar w:fldCharType="separate"/>
        </w:r>
        <w:r w:rsidR="000C0E9E">
          <w:t>25</w:t>
        </w:r>
        <w:r>
          <w:fldChar w:fldCharType="end"/>
        </w:r>
      </w:hyperlink>
    </w:p>
    <w:p w:rsidR="00DE1E3E" w:rsidRDefault="00DE1E3E" w:rsidP="00F4356C">
      <w:pPr>
        <w:pStyle w:val="22"/>
        <w:tabs>
          <w:tab w:val="right" w:leader="dot" w:pos="9240"/>
        </w:tabs>
        <w:spacing w:beforeLines="50" w:afterLines="50" w:line="360" w:lineRule="auto"/>
      </w:pPr>
      <w:hyperlink w:anchor="_Toc9759" w:history="1">
        <w:r w:rsidR="000C0E9E">
          <w:rPr>
            <w:rFonts w:hint="eastAsia"/>
          </w:rPr>
          <w:t>第十二条　生效和其他</w:t>
        </w:r>
        <w:r w:rsidR="000C0E9E">
          <w:tab/>
        </w:r>
        <w:r>
          <w:fldChar w:fldCharType="begin"/>
        </w:r>
        <w:r w:rsidR="000C0E9E">
          <w:instrText xml:space="preserve"> PAGEREF _Toc9759 \h </w:instrText>
        </w:r>
        <w:r>
          <w:fldChar w:fldCharType="separate"/>
        </w:r>
        <w:r w:rsidR="000C0E9E">
          <w:t>25</w:t>
        </w:r>
        <w:r>
          <w:fldChar w:fldCharType="end"/>
        </w:r>
      </w:hyperlink>
    </w:p>
    <w:p w:rsidR="00DE1E3E" w:rsidRDefault="00DE1E3E" w:rsidP="00F4356C">
      <w:pPr>
        <w:pStyle w:val="10"/>
        <w:tabs>
          <w:tab w:val="right" w:leader="dot" w:pos="9240"/>
        </w:tabs>
        <w:spacing w:beforeLines="50" w:afterLines="50" w:line="360" w:lineRule="auto"/>
      </w:pPr>
      <w:hyperlink w:anchor="_Toc28291" w:history="1">
        <w:r w:rsidR="000C0E9E">
          <w:rPr>
            <w:rFonts w:ascii="宋体" w:eastAsia="宋体" w:hAnsi="宋体" w:hint="eastAsia"/>
            <w:szCs w:val="21"/>
          </w:rPr>
          <w:t>第六章</w:t>
        </w:r>
        <w:r w:rsidR="000C0E9E">
          <w:rPr>
            <w:rFonts w:ascii="宋体" w:eastAsia="宋体" w:hAnsi="宋体" w:hint="eastAsia"/>
            <w:szCs w:val="21"/>
          </w:rPr>
          <w:t xml:space="preserve"> </w:t>
        </w:r>
        <w:r w:rsidR="000C0E9E">
          <w:rPr>
            <w:rFonts w:ascii="宋体" w:eastAsia="宋体" w:hAnsi="宋体" w:hint="eastAsia"/>
            <w:szCs w:val="21"/>
          </w:rPr>
          <w:t>投标文件格式及附件</w:t>
        </w:r>
        <w:r w:rsidR="000C0E9E">
          <w:tab/>
        </w:r>
        <w:r>
          <w:fldChar w:fldCharType="begin"/>
        </w:r>
        <w:r w:rsidR="000C0E9E">
          <w:instrText xml:space="preserve"> PAGEREF _Toc28291 \h </w:instrText>
        </w:r>
        <w:r>
          <w:fldChar w:fldCharType="separate"/>
        </w:r>
        <w:r w:rsidR="000C0E9E">
          <w:t>26</w:t>
        </w:r>
        <w:r>
          <w:fldChar w:fldCharType="end"/>
        </w:r>
      </w:hyperlink>
    </w:p>
    <w:p w:rsidR="00DE1E3E" w:rsidRDefault="00DE1E3E" w:rsidP="00F4356C">
      <w:pPr>
        <w:pStyle w:val="22"/>
        <w:tabs>
          <w:tab w:val="right" w:leader="dot" w:pos="9240"/>
        </w:tabs>
        <w:spacing w:beforeLines="50" w:afterLines="50" w:line="360" w:lineRule="auto"/>
      </w:pPr>
      <w:hyperlink w:anchor="_Toc15060" w:history="1">
        <w:r w:rsidR="000C0E9E">
          <w:rPr>
            <w:rFonts w:hint="eastAsia"/>
          </w:rPr>
          <w:t>附件</w:t>
        </w:r>
        <w:r w:rsidR="000C0E9E">
          <w:rPr>
            <w:rFonts w:hint="eastAsia"/>
          </w:rPr>
          <w:t xml:space="preserve">1 </w:t>
        </w:r>
        <w:r w:rsidR="000C0E9E">
          <w:rPr>
            <w:rFonts w:hint="eastAsia"/>
          </w:rPr>
          <w:t>响应函</w:t>
        </w:r>
        <w:r w:rsidR="000C0E9E">
          <w:tab/>
        </w:r>
        <w:r>
          <w:fldChar w:fldCharType="begin"/>
        </w:r>
        <w:r w:rsidR="000C0E9E">
          <w:instrText xml:space="preserve"> PAGEREF _Toc15060 \h </w:instrText>
        </w:r>
        <w:r>
          <w:fldChar w:fldCharType="separate"/>
        </w:r>
        <w:r w:rsidR="000C0E9E">
          <w:t>29</w:t>
        </w:r>
        <w:r>
          <w:fldChar w:fldCharType="end"/>
        </w:r>
      </w:hyperlink>
    </w:p>
    <w:p w:rsidR="00DE1E3E" w:rsidRDefault="00DE1E3E" w:rsidP="00F4356C">
      <w:pPr>
        <w:pStyle w:val="22"/>
        <w:tabs>
          <w:tab w:val="right" w:leader="dot" w:pos="9240"/>
        </w:tabs>
        <w:spacing w:beforeLines="50" w:afterLines="50" w:line="360" w:lineRule="auto"/>
      </w:pPr>
      <w:hyperlink w:anchor="_Toc26582" w:history="1">
        <w:r w:rsidR="000C0E9E">
          <w:rPr>
            <w:rFonts w:hint="eastAsia"/>
          </w:rPr>
          <w:t>附件</w:t>
        </w:r>
        <w:r w:rsidR="000C0E9E">
          <w:rPr>
            <w:rFonts w:hint="eastAsia"/>
          </w:rPr>
          <w:t xml:space="preserve">2 </w:t>
        </w:r>
        <w:r w:rsidR="000C0E9E">
          <w:rPr>
            <w:rFonts w:hint="eastAsia"/>
          </w:rPr>
          <w:t>法定代表人证明（</w:t>
        </w:r>
        <w:r w:rsidR="000C0E9E">
          <w:rPr>
            <w:rFonts w:hint="eastAsia"/>
          </w:rPr>
          <w:t>格式）</w:t>
        </w:r>
        <w:r w:rsidR="000C0E9E">
          <w:tab/>
        </w:r>
        <w:r>
          <w:fldChar w:fldCharType="begin"/>
        </w:r>
        <w:r w:rsidR="000C0E9E">
          <w:instrText xml:space="preserve"> PAGEREF _Toc26582 \h </w:instrText>
        </w:r>
        <w:r>
          <w:fldChar w:fldCharType="separate"/>
        </w:r>
        <w:r w:rsidR="000C0E9E">
          <w:t>30</w:t>
        </w:r>
        <w:r>
          <w:fldChar w:fldCharType="end"/>
        </w:r>
      </w:hyperlink>
    </w:p>
    <w:p w:rsidR="00DE1E3E" w:rsidRDefault="00DE1E3E" w:rsidP="00F4356C">
      <w:pPr>
        <w:pStyle w:val="22"/>
        <w:tabs>
          <w:tab w:val="right" w:leader="dot" w:pos="9240"/>
        </w:tabs>
        <w:spacing w:beforeLines="50" w:afterLines="50" w:line="360" w:lineRule="auto"/>
      </w:pPr>
      <w:hyperlink w:anchor="_Toc25500" w:history="1">
        <w:r w:rsidR="000C0E9E">
          <w:rPr>
            <w:rFonts w:hint="eastAsia"/>
          </w:rPr>
          <w:t>附件</w:t>
        </w:r>
        <w:r w:rsidR="000C0E9E">
          <w:rPr>
            <w:rFonts w:hint="eastAsia"/>
          </w:rPr>
          <w:t xml:space="preserve">3 </w:t>
        </w:r>
        <w:r w:rsidR="000C0E9E">
          <w:t>法定代表人</w:t>
        </w:r>
        <w:r w:rsidR="000C0E9E">
          <w:rPr>
            <w:rFonts w:hint="eastAsia"/>
          </w:rPr>
          <w:t>授权委托</w:t>
        </w:r>
        <w:r w:rsidR="000C0E9E">
          <w:t>书</w:t>
        </w:r>
        <w:r w:rsidR="000C0E9E">
          <w:rPr>
            <w:rFonts w:hint="eastAsia"/>
          </w:rPr>
          <w:t>（格式）</w:t>
        </w:r>
        <w:r w:rsidR="000C0E9E">
          <w:tab/>
        </w:r>
        <w:r>
          <w:fldChar w:fldCharType="begin"/>
        </w:r>
        <w:r w:rsidR="000C0E9E">
          <w:instrText xml:space="preserve"> PAGEREF _Toc25500 \h </w:instrText>
        </w:r>
        <w:r>
          <w:fldChar w:fldCharType="separate"/>
        </w:r>
        <w:r w:rsidR="000C0E9E">
          <w:t>31</w:t>
        </w:r>
        <w:r>
          <w:fldChar w:fldCharType="end"/>
        </w:r>
      </w:hyperlink>
    </w:p>
    <w:p w:rsidR="00DE1E3E" w:rsidRDefault="00DE1E3E" w:rsidP="00F4356C">
      <w:pPr>
        <w:pStyle w:val="22"/>
        <w:tabs>
          <w:tab w:val="right" w:leader="dot" w:pos="9240"/>
        </w:tabs>
        <w:spacing w:beforeLines="50" w:afterLines="50" w:line="360" w:lineRule="auto"/>
      </w:pPr>
      <w:hyperlink w:anchor="_Toc32214" w:history="1">
        <w:r w:rsidR="000C0E9E">
          <w:rPr>
            <w:rFonts w:hint="eastAsia"/>
          </w:rPr>
          <w:t>附件</w:t>
        </w:r>
        <w:r w:rsidR="000C0E9E">
          <w:t>4</w:t>
        </w:r>
        <w:r w:rsidR="000C0E9E">
          <w:rPr>
            <w:rFonts w:hint="eastAsia"/>
          </w:rPr>
          <w:t xml:space="preserve"> </w:t>
        </w:r>
        <w:r w:rsidR="000C0E9E">
          <w:rPr>
            <w:rFonts w:hint="eastAsia"/>
          </w:rPr>
          <w:t>报价一览表</w:t>
        </w:r>
        <w:r w:rsidR="000C0E9E">
          <w:tab/>
        </w:r>
        <w:r>
          <w:fldChar w:fldCharType="begin"/>
        </w:r>
        <w:r w:rsidR="000C0E9E">
          <w:instrText xml:space="preserve"> PAGEREF _Toc32214 \h </w:instrText>
        </w:r>
        <w:r>
          <w:fldChar w:fldCharType="separate"/>
        </w:r>
        <w:r w:rsidR="000C0E9E">
          <w:t>32</w:t>
        </w:r>
        <w:r>
          <w:fldChar w:fldCharType="end"/>
        </w:r>
      </w:hyperlink>
    </w:p>
    <w:p w:rsidR="00DE1E3E" w:rsidRDefault="00DE1E3E" w:rsidP="00F4356C">
      <w:pPr>
        <w:pStyle w:val="22"/>
        <w:tabs>
          <w:tab w:val="right" w:leader="dot" w:pos="9240"/>
        </w:tabs>
        <w:spacing w:beforeLines="50" w:afterLines="50" w:line="360" w:lineRule="auto"/>
      </w:pPr>
      <w:hyperlink w:anchor="_Toc1211" w:history="1">
        <w:r w:rsidR="000C0E9E">
          <w:rPr>
            <w:rFonts w:hint="eastAsia"/>
          </w:rPr>
          <w:t>附件</w:t>
        </w:r>
        <w:r w:rsidR="000C0E9E">
          <w:rPr>
            <w:rFonts w:hint="eastAsia"/>
          </w:rPr>
          <w:t xml:space="preserve">5 </w:t>
        </w:r>
        <w:r w:rsidR="000C0E9E">
          <w:rPr>
            <w:rFonts w:hint="eastAsia"/>
          </w:rPr>
          <w:t>分项</w:t>
        </w:r>
        <w:r w:rsidR="000C0E9E">
          <w:t>报价表</w:t>
        </w:r>
        <w:r w:rsidR="000C0E9E">
          <w:tab/>
        </w:r>
        <w:r>
          <w:fldChar w:fldCharType="begin"/>
        </w:r>
        <w:r w:rsidR="000C0E9E">
          <w:instrText xml:space="preserve"> PAGEREF _Toc1211 \h </w:instrText>
        </w:r>
        <w:r>
          <w:fldChar w:fldCharType="separate"/>
        </w:r>
        <w:r w:rsidR="000C0E9E">
          <w:t>33</w:t>
        </w:r>
        <w:r>
          <w:fldChar w:fldCharType="end"/>
        </w:r>
      </w:hyperlink>
    </w:p>
    <w:p w:rsidR="00DE1E3E" w:rsidRDefault="00DE1E3E" w:rsidP="00F4356C">
      <w:pPr>
        <w:pStyle w:val="22"/>
        <w:tabs>
          <w:tab w:val="right" w:leader="dot" w:pos="9240"/>
        </w:tabs>
        <w:spacing w:beforeLines="50" w:afterLines="50" w:line="360" w:lineRule="auto"/>
      </w:pPr>
      <w:hyperlink w:anchor="_Toc13507" w:history="1">
        <w:r w:rsidR="000C0E9E">
          <w:rPr>
            <w:rFonts w:hint="eastAsia"/>
          </w:rPr>
          <w:t>附</w:t>
        </w:r>
        <w:r w:rsidR="000C0E9E">
          <w:rPr>
            <w:rFonts w:hint="eastAsia"/>
          </w:rPr>
          <w:t>件</w:t>
        </w:r>
        <w:r w:rsidR="000C0E9E">
          <w:t xml:space="preserve">6 </w:t>
        </w:r>
        <w:r w:rsidR="000C0E9E">
          <w:rPr>
            <w:rFonts w:hint="eastAsia"/>
          </w:rPr>
          <w:t>技术条款偏离表（格式）</w:t>
        </w:r>
        <w:r w:rsidR="000C0E9E">
          <w:tab/>
        </w:r>
        <w:r>
          <w:fldChar w:fldCharType="begin"/>
        </w:r>
        <w:r w:rsidR="000C0E9E">
          <w:instrText xml:space="preserve"> PAGEREF _Toc13507 \h </w:instrText>
        </w:r>
        <w:r>
          <w:fldChar w:fldCharType="separate"/>
        </w:r>
        <w:r w:rsidR="000C0E9E">
          <w:t>34</w:t>
        </w:r>
        <w:r>
          <w:fldChar w:fldCharType="end"/>
        </w:r>
      </w:hyperlink>
    </w:p>
    <w:p w:rsidR="00DE1E3E" w:rsidRDefault="00DE1E3E" w:rsidP="00F4356C">
      <w:pPr>
        <w:pStyle w:val="22"/>
        <w:tabs>
          <w:tab w:val="right" w:leader="dot" w:pos="9240"/>
        </w:tabs>
        <w:spacing w:beforeLines="50" w:afterLines="50" w:line="360" w:lineRule="auto"/>
      </w:pPr>
      <w:hyperlink w:anchor="_Toc17972" w:history="1">
        <w:r w:rsidR="000C0E9E">
          <w:rPr>
            <w:rFonts w:hint="eastAsia"/>
            <w:szCs w:val="21"/>
          </w:rPr>
          <w:t>附件</w:t>
        </w:r>
        <w:r w:rsidR="000C0E9E">
          <w:rPr>
            <w:szCs w:val="21"/>
          </w:rPr>
          <w:t xml:space="preserve">7 </w:t>
        </w:r>
        <w:r w:rsidR="000C0E9E">
          <w:rPr>
            <w:rFonts w:hint="eastAsia"/>
            <w:szCs w:val="21"/>
          </w:rPr>
          <w:t>商务条款偏离表（格式）</w:t>
        </w:r>
        <w:r w:rsidR="000C0E9E">
          <w:tab/>
        </w:r>
        <w:r>
          <w:fldChar w:fldCharType="begin"/>
        </w:r>
        <w:r w:rsidR="000C0E9E">
          <w:instrText xml:space="preserve"> PAGEREF _Toc17972 \h </w:instrText>
        </w:r>
        <w:r>
          <w:fldChar w:fldCharType="separate"/>
        </w:r>
        <w:r w:rsidR="000C0E9E">
          <w:t>35</w:t>
        </w:r>
        <w:r>
          <w:fldChar w:fldCharType="end"/>
        </w:r>
      </w:hyperlink>
    </w:p>
    <w:p w:rsidR="00DE1E3E" w:rsidRDefault="00DE1E3E" w:rsidP="00F4356C">
      <w:pPr>
        <w:pStyle w:val="22"/>
        <w:tabs>
          <w:tab w:val="right" w:leader="dot" w:pos="9240"/>
        </w:tabs>
        <w:spacing w:beforeLines="50" w:afterLines="50" w:line="360" w:lineRule="auto"/>
      </w:pPr>
      <w:hyperlink w:anchor="_Toc7737" w:history="1">
        <w:r w:rsidR="000C0E9E">
          <w:rPr>
            <w:rFonts w:ascii="黑体" w:eastAsia="宋体" w:hAnsi="黑体" w:cs="黑体"/>
            <w:bCs/>
            <w:szCs w:val="28"/>
          </w:rPr>
          <w:t>附件</w:t>
        </w:r>
        <w:r w:rsidR="000C0E9E">
          <w:rPr>
            <w:rFonts w:ascii="黑体" w:eastAsia="宋体" w:hAnsi="黑体" w:cs="黑体"/>
            <w:bCs/>
            <w:szCs w:val="28"/>
          </w:rPr>
          <w:t>8</w:t>
        </w:r>
        <w:r w:rsidR="000C0E9E">
          <w:rPr>
            <w:rFonts w:ascii="宋体" w:hAnsi="宋体" w:cstheme="minorBidi" w:hint="eastAsia"/>
            <w:bCs/>
            <w:szCs w:val="21"/>
          </w:rPr>
          <w:t>资格要求涉及的证明</w:t>
        </w:r>
        <w:r w:rsidR="000C0E9E">
          <w:rPr>
            <w:rFonts w:hint="eastAsia"/>
            <w:bCs/>
            <w:szCs w:val="21"/>
          </w:rPr>
          <w:t>材料</w:t>
        </w:r>
        <w:r w:rsidR="000C0E9E">
          <w:tab/>
        </w:r>
        <w:r>
          <w:fldChar w:fldCharType="begin"/>
        </w:r>
        <w:r w:rsidR="000C0E9E">
          <w:instrText xml:space="preserve"> PAGEREF _Toc7737 \h </w:instrText>
        </w:r>
        <w:r>
          <w:fldChar w:fldCharType="separate"/>
        </w:r>
        <w:r w:rsidR="000C0E9E">
          <w:t>36</w:t>
        </w:r>
        <w:r>
          <w:fldChar w:fldCharType="end"/>
        </w:r>
      </w:hyperlink>
    </w:p>
    <w:p w:rsidR="00DE1E3E" w:rsidRDefault="00DE1E3E" w:rsidP="00F4356C">
      <w:pPr>
        <w:pStyle w:val="22"/>
        <w:tabs>
          <w:tab w:val="right" w:leader="dot" w:pos="9240"/>
        </w:tabs>
        <w:spacing w:beforeLines="50" w:afterLines="50" w:line="360" w:lineRule="auto"/>
      </w:pPr>
      <w:hyperlink w:anchor="_Toc24140" w:history="1">
        <w:r w:rsidR="000C0E9E">
          <w:rPr>
            <w:rFonts w:hint="eastAsia"/>
          </w:rPr>
          <w:t>附件</w:t>
        </w:r>
        <w:r w:rsidR="000C0E9E">
          <w:rPr>
            <w:rFonts w:hint="eastAsia"/>
          </w:rPr>
          <w:t>9</w:t>
        </w:r>
        <w:r w:rsidR="000C0E9E">
          <w:rPr>
            <w:rFonts w:hint="eastAsia"/>
          </w:rPr>
          <w:t>投标人关于资格的声明函</w:t>
        </w:r>
        <w:r w:rsidR="000C0E9E">
          <w:tab/>
        </w:r>
        <w:r>
          <w:fldChar w:fldCharType="begin"/>
        </w:r>
        <w:r w:rsidR="000C0E9E">
          <w:instrText xml:space="preserve"> PAGEREF _Toc24140 \h </w:instrText>
        </w:r>
        <w:r>
          <w:fldChar w:fldCharType="separate"/>
        </w:r>
        <w:r w:rsidR="000C0E9E">
          <w:t>37</w:t>
        </w:r>
        <w:r>
          <w:fldChar w:fldCharType="end"/>
        </w:r>
      </w:hyperlink>
    </w:p>
    <w:p w:rsidR="00DE1E3E" w:rsidRDefault="00DE1E3E" w:rsidP="00F4356C">
      <w:pPr>
        <w:pStyle w:val="22"/>
        <w:tabs>
          <w:tab w:val="right" w:leader="dot" w:pos="9240"/>
        </w:tabs>
        <w:spacing w:beforeLines="50" w:afterLines="50" w:line="360" w:lineRule="auto"/>
      </w:pPr>
      <w:hyperlink w:anchor="_Toc15898" w:history="1">
        <w:r w:rsidR="000C0E9E">
          <w:rPr>
            <w:rFonts w:hint="eastAsia"/>
          </w:rPr>
          <w:t>附件</w:t>
        </w:r>
        <w:r w:rsidR="000C0E9E">
          <w:t>1</w:t>
        </w:r>
        <w:r w:rsidR="000C0E9E">
          <w:rPr>
            <w:rFonts w:hint="eastAsia"/>
          </w:rPr>
          <w:t xml:space="preserve">0 </w:t>
        </w:r>
        <w:r w:rsidR="000C0E9E">
          <w:rPr>
            <w:rFonts w:hint="eastAsia"/>
          </w:rPr>
          <w:t>具备履行合同所必需的设备和专业技术能力的书面声明</w:t>
        </w:r>
        <w:r w:rsidR="000C0E9E">
          <w:tab/>
        </w:r>
        <w:r>
          <w:fldChar w:fldCharType="begin"/>
        </w:r>
        <w:r w:rsidR="000C0E9E">
          <w:instrText xml:space="preserve"> PAGEREF _Toc15898 \h </w:instrText>
        </w:r>
        <w:r>
          <w:fldChar w:fldCharType="separate"/>
        </w:r>
        <w:r w:rsidR="000C0E9E">
          <w:t>38</w:t>
        </w:r>
        <w:r>
          <w:fldChar w:fldCharType="end"/>
        </w:r>
      </w:hyperlink>
    </w:p>
    <w:p w:rsidR="00DE1E3E" w:rsidRDefault="00DE1E3E" w:rsidP="00F4356C">
      <w:pPr>
        <w:pStyle w:val="22"/>
        <w:tabs>
          <w:tab w:val="right" w:leader="dot" w:pos="9240"/>
        </w:tabs>
        <w:spacing w:beforeLines="50" w:afterLines="50" w:line="360" w:lineRule="auto"/>
      </w:pPr>
      <w:hyperlink w:anchor="_Toc5454" w:history="1">
        <w:r w:rsidR="000C0E9E">
          <w:rPr>
            <w:rFonts w:hint="eastAsia"/>
          </w:rPr>
          <w:t>附件</w:t>
        </w:r>
        <w:r w:rsidR="000C0E9E">
          <w:rPr>
            <w:rFonts w:hint="eastAsia"/>
          </w:rPr>
          <w:t>1</w:t>
        </w:r>
        <w:r w:rsidR="000C0E9E">
          <w:t xml:space="preserve">1 </w:t>
        </w:r>
        <w:r w:rsidR="000C0E9E">
          <w:rPr>
            <w:rFonts w:hint="eastAsia"/>
          </w:rPr>
          <w:t>参加招标活动前三</w:t>
        </w:r>
        <w:r w:rsidR="000C0E9E">
          <w:rPr>
            <w:rFonts w:hint="eastAsia"/>
          </w:rPr>
          <w:t>年内在经营活动中没有重大违法记录的书面声明</w:t>
        </w:r>
        <w:r w:rsidR="000C0E9E">
          <w:tab/>
        </w:r>
        <w:r>
          <w:fldChar w:fldCharType="begin"/>
        </w:r>
        <w:r w:rsidR="000C0E9E">
          <w:instrText xml:space="preserve"> PAGEREF _Toc5454 \h </w:instrText>
        </w:r>
        <w:r>
          <w:fldChar w:fldCharType="separate"/>
        </w:r>
        <w:r w:rsidR="000C0E9E">
          <w:t>39</w:t>
        </w:r>
        <w:r>
          <w:fldChar w:fldCharType="end"/>
        </w:r>
      </w:hyperlink>
    </w:p>
    <w:p w:rsidR="00DE1E3E" w:rsidRDefault="00DE1E3E" w:rsidP="00F4356C">
      <w:pPr>
        <w:pStyle w:val="22"/>
        <w:tabs>
          <w:tab w:val="right" w:leader="dot" w:pos="9240"/>
        </w:tabs>
        <w:spacing w:beforeLines="50" w:afterLines="50" w:line="360" w:lineRule="auto"/>
      </w:pPr>
      <w:hyperlink w:anchor="_Toc26568" w:history="1">
        <w:r w:rsidR="000C0E9E">
          <w:rPr>
            <w:rFonts w:ascii="宋体" w:hAnsi="宋体" w:hint="eastAsia"/>
            <w:szCs w:val="21"/>
          </w:rPr>
          <w:t>附件</w:t>
        </w:r>
        <w:r w:rsidR="000C0E9E">
          <w:rPr>
            <w:rFonts w:hint="eastAsia"/>
          </w:rPr>
          <w:t xml:space="preserve">12 </w:t>
        </w:r>
        <w:r w:rsidR="000C0E9E">
          <w:rPr>
            <w:rFonts w:ascii="宋体" w:hAnsi="宋体" w:hint="eastAsia"/>
            <w:szCs w:val="21"/>
          </w:rPr>
          <w:t>项目组成员</w:t>
        </w:r>
        <w:r w:rsidR="000C0E9E">
          <w:tab/>
        </w:r>
        <w:r>
          <w:fldChar w:fldCharType="begin"/>
        </w:r>
        <w:r w:rsidR="000C0E9E">
          <w:instrText xml:space="preserve"> PAGEREF _Toc26568 \h </w:instrText>
        </w:r>
        <w:r>
          <w:fldChar w:fldCharType="separate"/>
        </w:r>
        <w:r w:rsidR="000C0E9E">
          <w:t>40</w:t>
        </w:r>
        <w:r>
          <w:fldChar w:fldCharType="end"/>
        </w:r>
      </w:hyperlink>
    </w:p>
    <w:p w:rsidR="00DE1E3E" w:rsidRDefault="00DE1E3E" w:rsidP="00F4356C">
      <w:pPr>
        <w:pStyle w:val="22"/>
        <w:tabs>
          <w:tab w:val="right" w:leader="dot" w:pos="9240"/>
        </w:tabs>
        <w:spacing w:beforeLines="50" w:afterLines="50" w:line="360" w:lineRule="auto"/>
      </w:pPr>
      <w:hyperlink w:anchor="_Toc29769" w:history="1">
        <w:r w:rsidR="000C0E9E">
          <w:rPr>
            <w:rFonts w:ascii="宋体" w:hAnsi="宋体" w:hint="eastAsia"/>
            <w:szCs w:val="21"/>
          </w:rPr>
          <w:t>附件</w:t>
        </w:r>
        <w:r w:rsidR="000C0E9E">
          <w:rPr>
            <w:rFonts w:hint="eastAsia"/>
          </w:rPr>
          <w:t>13</w:t>
        </w:r>
        <w:r w:rsidR="000C0E9E">
          <w:rPr>
            <w:rFonts w:ascii="宋体" w:hAnsi="宋体" w:hint="eastAsia"/>
            <w:szCs w:val="21"/>
          </w:rPr>
          <w:t>相关业绩案例一览表</w:t>
        </w:r>
        <w:r w:rsidR="000C0E9E">
          <w:tab/>
        </w:r>
        <w:r>
          <w:fldChar w:fldCharType="begin"/>
        </w:r>
        <w:r w:rsidR="000C0E9E">
          <w:instrText xml:space="preserve"> PAGEREF _Toc29769 \h </w:instrText>
        </w:r>
        <w:r>
          <w:fldChar w:fldCharType="separate"/>
        </w:r>
        <w:r w:rsidR="000C0E9E">
          <w:t>41</w:t>
        </w:r>
        <w:r>
          <w:fldChar w:fldCharType="end"/>
        </w:r>
      </w:hyperlink>
    </w:p>
    <w:p w:rsidR="00DE1E3E" w:rsidRDefault="00DE1E3E" w:rsidP="00F4356C">
      <w:pPr>
        <w:pStyle w:val="22"/>
        <w:tabs>
          <w:tab w:val="right" w:leader="dot" w:pos="9240"/>
        </w:tabs>
        <w:spacing w:beforeLines="50" w:afterLines="50" w:line="360" w:lineRule="auto"/>
      </w:pPr>
      <w:hyperlink w:anchor="_Toc24168" w:history="1">
        <w:r w:rsidR="000C0E9E">
          <w:rPr>
            <w:rFonts w:hint="eastAsia"/>
          </w:rPr>
          <w:t>附件</w:t>
        </w:r>
        <w:r w:rsidR="000C0E9E">
          <w:t>1</w:t>
        </w:r>
        <w:r w:rsidR="000C0E9E">
          <w:rPr>
            <w:rFonts w:hint="eastAsia"/>
          </w:rPr>
          <w:t>4</w:t>
        </w:r>
        <w:r w:rsidR="000C0E9E">
          <w:rPr>
            <w:rFonts w:hint="eastAsia"/>
          </w:rPr>
          <w:t>其他证明材料</w:t>
        </w:r>
        <w:r w:rsidR="000C0E9E">
          <w:tab/>
        </w:r>
        <w:r>
          <w:fldChar w:fldCharType="begin"/>
        </w:r>
        <w:r w:rsidR="000C0E9E">
          <w:instrText xml:space="preserve"> PAGEREF _Toc24168 \h </w:instrText>
        </w:r>
        <w:r>
          <w:fldChar w:fldCharType="separate"/>
        </w:r>
        <w:r w:rsidR="000C0E9E">
          <w:t>42</w:t>
        </w:r>
        <w:r>
          <w:fldChar w:fldCharType="end"/>
        </w:r>
      </w:hyperlink>
    </w:p>
    <w:p w:rsidR="00DE1E3E" w:rsidRDefault="00DE1E3E" w:rsidP="00F4356C">
      <w:pPr>
        <w:tabs>
          <w:tab w:val="center" w:pos="5165"/>
          <w:tab w:val="left" w:pos="8192"/>
        </w:tabs>
        <w:autoSpaceDE/>
        <w:autoSpaceDN/>
        <w:spacing w:beforeLines="50" w:afterLines="50" w:line="360" w:lineRule="auto"/>
        <w:rPr>
          <w:kern w:val="2"/>
          <w:sz w:val="21"/>
          <w:szCs w:val="20"/>
          <w:lang w:eastAsia="zh-CN"/>
        </w:rPr>
      </w:pPr>
      <w:r>
        <w:rPr>
          <w:kern w:val="2"/>
          <w:szCs w:val="20"/>
          <w:lang w:eastAsia="zh-CN"/>
        </w:rPr>
        <w:fldChar w:fldCharType="end"/>
      </w:r>
      <w:r w:rsidR="000C0E9E">
        <w:rPr>
          <w:rFonts w:hint="eastAsia"/>
          <w:kern w:val="2"/>
          <w:sz w:val="21"/>
          <w:szCs w:val="20"/>
          <w:lang w:eastAsia="zh-CN"/>
        </w:rPr>
        <w:tab/>
      </w:r>
      <w:r w:rsidR="000C0E9E">
        <w:rPr>
          <w:rFonts w:hint="eastAsia"/>
          <w:kern w:val="2"/>
          <w:sz w:val="21"/>
          <w:szCs w:val="20"/>
          <w:lang w:eastAsia="zh-CN"/>
        </w:rPr>
        <w:tab/>
      </w:r>
    </w:p>
    <w:p w:rsidR="00DE1E3E" w:rsidRDefault="00DE1E3E" w:rsidP="00F4356C">
      <w:pPr>
        <w:autoSpaceDE/>
        <w:autoSpaceDN/>
        <w:spacing w:beforeLines="50" w:afterLines="50" w:line="360" w:lineRule="auto"/>
        <w:jc w:val="center"/>
        <w:outlineLvl w:val="0"/>
        <w:rPr>
          <w:rFonts w:ascii="黑体" w:hAnsi="Times New Roman" w:cs="Times New Roman"/>
          <w:b/>
          <w:kern w:val="2"/>
          <w:sz w:val="32"/>
          <w:szCs w:val="24"/>
          <w:lang w:eastAsia="zh-CN"/>
        </w:rPr>
        <w:sectPr w:rsidR="00DE1E3E">
          <w:headerReference w:type="default" r:id="rId9"/>
          <w:type w:val="continuous"/>
          <w:pgSz w:w="11905" w:h="16838"/>
          <w:pgMar w:top="1440" w:right="1745" w:bottom="1440" w:left="920" w:header="486" w:footer="720" w:gutter="0"/>
          <w:cols w:space="720"/>
        </w:sectPr>
      </w:pPr>
      <w:bookmarkStart w:id="0" w:name="_Toc53993613"/>
      <w:bookmarkStart w:id="1" w:name="_Toc112057162"/>
    </w:p>
    <w:p w:rsidR="00DE1E3E" w:rsidRDefault="000C0E9E" w:rsidP="00F4356C">
      <w:pPr>
        <w:autoSpaceDE/>
        <w:autoSpaceDN/>
        <w:spacing w:beforeLines="50" w:afterLines="50" w:line="360" w:lineRule="auto"/>
        <w:jc w:val="center"/>
        <w:outlineLvl w:val="0"/>
        <w:rPr>
          <w:rFonts w:ascii="黑体" w:hAnsi="Times New Roman" w:cs="Times New Roman"/>
          <w:b/>
          <w:kern w:val="2"/>
          <w:sz w:val="21"/>
          <w:szCs w:val="21"/>
          <w:lang w:eastAsia="zh-CN"/>
        </w:rPr>
      </w:pPr>
      <w:bookmarkStart w:id="2" w:name="_Toc14347"/>
      <w:bookmarkStart w:id="3" w:name="_Toc13219"/>
      <w:bookmarkStart w:id="4" w:name="_Toc25938"/>
      <w:bookmarkStart w:id="5" w:name="_Toc1252"/>
      <w:bookmarkStart w:id="6" w:name="_Toc22549"/>
      <w:bookmarkStart w:id="7" w:name="_Toc7282"/>
      <w:bookmarkStart w:id="8" w:name="_Toc17734"/>
      <w:bookmarkStart w:id="9" w:name="_Toc41"/>
      <w:bookmarkStart w:id="10" w:name="_Toc4445"/>
      <w:bookmarkStart w:id="11" w:name="_Toc7342"/>
      <w:bookmarkStart w:id="12" w:name="_Toc16228"/>
      <w:bookmarkStart w:id="13" w:name="_Toc3592"/>
      <w:bookmarkStart w:id="14" w:name="_Toc7610"/>
      <w:r>
        <w:rPr>
          <w:rFonts w:ascii="黑体" w:hAnsi="Times New Roman" w:cs="Times New Roman" w:hint="eastAsia"/>
          <w:b/>
          <w:kern w:val="2"/>
          <w:sz w:val="21"/>
          <w:szCs w:val="21"/>
          <w:lang w:eastAsia="zh-CN"/>
        </w:rPr>
        <w:lastRenderedPageBreak/>
        <w:t>第一章</w:t>
      </w:r>
      <w:bookmarkStart w:id="15" w:name="_Toc25491_WPSOffice_Type1"/>
      <w:bookmarkEnd w:id="0"/>
      <w:bookmarkEnd w:id="1"/>
      <w:bookmarkEnd w:id="2"/>
      <w:bookmarkEnd w:id="3"/>
      <w:bookmarkEnd w:id="4"/>
      <w:bookmarkEnd w:id="5"/>
      <w:r>
        <w:rPr>
          <w:rFonts w:ascii="黑体" w:hAnsi="Times New Roman" w:cs="Times New Roman" w:hint="eastAsia"/>
          <w:b/>
          <w:kern w:val="2"/>
          <w:sz w:val="21"/>
          <w:szCs w:val="21"/>
          <w:lang w:eastAsia="zh-CN"/>
        </w:rPr>
        <w:t>邀请</w:t>
      </w:r>
      <w:bookmarkEnd w:id="6"/>
      <w:bookmarkEnd w:id="7"/>
      <w:bookmarkEnd w:id="8"/>
      <w:bookmarkEnd w:id="9"/>
      <w:bookmarkEnd w:id="10"/>
      <w:bookmarkEnd w:id="11"/>
      <w:bookmarkEnd w:id="12"/>
      <w:bookmarkEnd w:id="13"/>
      <w:r>
        <w:rPr>
          <w:rFonts w:ascii="黑体" w:hAnsi="Times New Roman" w:cs="Times New Roman" w:hint="eastAsia"/>
          <w:b/>
          <w:kern w:val="2"/>
          <w:sz w:val="21"/>
          <w:szCs w:val="21"/>
          <w:lang w:eastAsia="zh-CN"/>
        </w:rPr>
        <w:t>公告</w:t>
      </w:r>
      <w:bookmarkEnd w:id="14"/>
    </w:p>
    <w:tbl>
      <w:tblPr>
        <w:tblW w:w="969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9"/>
      </w:tblGrid>
      <w:tr w:rsidR="00DE1E3E">
        <w:trPr>
          <w:trHeight w:val="1642"/>
        </w:trPr>
        <w:tc>
          <w:tcPr>
            <w:tcW w:w="9699" w:type="dxa"/>
            <w:tcBorders>
              <w:top w:val="single" w:sz="4" w:space="0" w:color="auto"/>
              <w:left w:val="single" w:sz="4" w:space="0" w:color="auto"/>
              <w:bottom w:val="single" w:sz="4" w:space="0" w:color="auto"/>
              <w:right w:val="single" w:sz="4" w:space="0" w:color="auto"/>
            </w:tcBorders>
          </w:tcPr>
          <w:p w:rsidR="00DE1E3E" w:rsidRDefault="000C0E9E" w:rsidP="00F4356C">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项目概况</w:t>
            </w:r>
          </w:p>
          <w:p w:rsidR="00DE1E3E" w:rsidRDefault="000C0E9E" w:rsidP="00B87535">
            <w:pPr>
              <w:autoSpaceDE/>
              <w:autoSpaceDN/>
              <w:spacing w:beforeLines="50" w:afterLines="50" w:line="360" w:lineRule="auto"/>
              <w:ind w:firstLineChars="200" w:firstLine="422"/>
              <w:jc w:val="both"/>
              <w:rPr>
                <w:rFonts w:asciiTheme="minorEastAsia" w:eastAsiaTheme="minorEastAsia" w:hAnsiTheme="minorEastAsia" w:cs="Times New Roman"/>
                <w:kern w:val="2"/>
                <w:sz w:val="21"/>
                <w:szCs w:val="21"/>
                <w:lang w:eastAsia="zh-CN"/>
              </w:rPr>
            </w:pPr>
            <w:r>
              <w:rPr>
                <w:rFonts w:asciiTheme="minorEastAsia" w:eastAsiaTheme="minorEastAsia" w:hAnsiTheme="minorEastAsia" w:hint="eastAsia"/>
                <w:b/>
                <w:color w:val="000000"/>
                <w:kern w:val="2"/>
                <w:sz w:val="21"/>
                <w:szCs w:val="21"/>
                <w:u w:val="single"/>
                <w:lang w:eastAsia="zh-CN"/>
              </w:rPr>
              <w:t>南京市见义勇为基金会</w:t>
            </w:r>
            <w:r>
              <w:rPr>
                <w:rFonts w:asciiTheme="minorEastAsia" w:eastAsiaTheme="minorEastAsia" w:hAnsiTheme="minorEastAsia" w:hint="eastAsia"/>
                <w:b/>
                <w:color w:val="000000"/>
                <w:kern w:val="2"/>
                <w:sz w:val="21"/>
                <w:szCs w:val="21"/>
                <w:u w:val="single"/>
                <w:lang w:eastAsia="zh-CN"/>
              </w:rPr>
              <w:t>202</w:t>
            </w:r>
            <w:r>
              <w:rPr>
                <w:rFonts w:asciiTheme="minorEastAsia" w:eastAsiaTheme="minorEastAsia" w:hAnsiTheme="minorEastAsia" w:hint="eastAsia"/>
                <w:b/>
                <w:color w:val="000000"/>
                <w:kern w:val="2"/>
                <w:sz w:val="21"/>
                <w:szCs w:val="21"/>
                <w:u w:val="single"/>
                <w:lang w:eastAsia="zh-CN"/>
              </w:rPr>
              <w:t>5</w:t>
            </w:r>
            <w:r>
              <w:rPr>
                <w:rFonts w:asciiTheme="minorEastAsia" w:eastAsiaTheme="minorEastAsia" w:hAnsiTheme="minorEastAsia" w:hint="eastAsia"/>
                <w:b/>
                <w:color w:val="000000"/>
                <w:kern w:val="2"/>
                <w:sz w:val="21"/>
                <w:szCs w:val="21"/>
                <w:u w:val="single"/>
                <w:lang w:eastAsia="zh-CN"/>
              </w:rPr>
              <w:t>年宣传品采购项目</w:t>
            </w:r>
            <w:r>
              <w:rPr>
                <w:rFonts w:asciiTheme="minorEastAsia" w:eastAsiaTheme="minorEastAsia" w:hAnsiTheme="minorEastAsia" w:hint="eastAsia"/>
                <w:bCs/>
                <w:color w:val="000000"/>
                <w:kern w:val="2"/>
                <w:sz w:val="21"/>
                <w:szCs w:val="21"/>
                <w:lang w:eastAsia="zh-CN"/>
              </w:rPr>
              <w:t>的潜在投标人应在</w:t>
            </w:r>
            <w:r>
              <w:rPr>
                <w:rFonts w:asciiTheme="minorEastAsia" w:eastAsiaTheme="minorEastAsia" w:hAnsiTheme="minorEastAsia" w:hint="eastAsia"/>
                <w:bCs/>
                <w:color w:val="000000"/>
                <w:kern w:val="2"/>
                <w:sz w:val="21"/>
                <w:szCs w:val="21"/>
                <w:u w:val="single"/>
                <w:lang w:eastAsia="zh-CN"/>
              </w:rPr>
              <w:t>南京市见义勇为基金会（南京市秦淮区洪公祠</w:t>
            </w:r>
            <w:r>
              <w:rPr>
                <w:rFonts w:asciiTheme="minorEastAsia" w:eastAsiaTheme="minorEastAsia" w:hAnsiTheme="minorEastAsia" w:hint="eastAsia"/>
                <w:bCs/>
                <w:color w:val="000000"/>
                <w:kern w:val="2"/>
                <w:sz w:val="21"/>
                <w:szCs w:val="21"/>
                <w:u w:val="single"/>
                <w:lang w:eastAsia="zh-CN"/>
              </w:rPr>
              <w:t>1</w:t>
            </w:r>
            <w:r>
              <w:rPr>
                <w:rFonts w:asciiTheme="minorEastAsia" w:eastAsiaTheme="minorEastAsia" w:hAnsiTheme="minorEastAsia" w:hint="eastAsia"/>
                <w:bCs/>
                <w:color w:val="000000"/>
                <w:kern w:val="2"/>
                <w:sz w:val="21"/>
                <w:szCs w:val="21"/>
                <w:u w:val="single"/>
                <w:lang w:eastAsia="zh-CN"/>
              </w:rPr>
              <w:t>号）</w:t>
            </w:r>
            <w:r>
              <w:rPr>
                <w:rFonts w:asciiTheme="minorEastAsia" w:eastAsiaTheme="minorEastAsia" w:hAnsiTheme="minorEastAsia" w:hint="eastAsia"/>
                <w:bCs/>
                <w:color w:val="000000"/>
                <w:kern w:val="2"/>
                <w:sz w:val="21"/>
                <w:szCs w:val="21"/>
                <w:lang w:eastAsia="zh-CN"/>
              </w:rPr>
              <w:t>获取招标文件</w:t>
            </w:r>
            <w:r>
              <w:rPr>
                <w:rFonts w:asciiTheme="minorEastAsia" w:eastAsiaTheme="minorEastAsia" w:hAnsiTheme="minorEastAsia" w:hint="eastAsia"/>
                <w:bCs/>
                <w:color w:val="000000"/>
                <w:kern w:val="2"/>
                <w:sz w:val="21"/>
                <w:szCs w:val="21"/>
                <w:lang w:eastAsia="zh-CN"/>
              </w:rPr>
              <w:t>,</w:t>
            </w:r>
            <w:r>
              <w:rPr>
                <w:rFonts w:asciiTheme="minorEastAsia" w:eastAsiaTheme="minorEastAsia" w:hAnsiTheme="minorEastAsia" w:hint="eastAsia"/>
                <w:bCs/>
                <w:color w:val="000000"/>
                <w:kern w:val="2"/>
                <w:sz w:val="21"/>
                <w:szCs w:val="21"/>
                <w:lang w:eastAsia="zh-CN"/>
              </w:rPr>
              <w:t>并于</w:t>
            </w:r>
            <w:r>
              <w:rPr>
                <w:rFonts w:asciiTheme="minorEastAsia" w:eastAsiaTheme="minorEastAsia" w:hAnsiTheme="minorEastAsia" w:hint="eastAsia"/>
                <w:bCs/>
                <w:color w:val="000000"/>
                <w:kern w:val="2"/>
                <w:sz w:val="21"/>
                <w:szCs w:val="21"/>
                <w:u w:val="single"/>
                <w:lang w:eastAsia="zh-CN"/>
              </w:rPr>
              <w:t>202</w:t>
            </w:r>
            <w:r>
              <w:rPr>
                <w:rFonts w:asciiTheme="minorEastAsia" w:eastAsiaTheme="minorEastAsia" w:hAnsiTheme="minorEastAsia" w:hint="eastAsia"/>
                <w:bCs/>
                <w:color w:val="000000"/>
                <w:kern w:val="2"/>
                <w:sz w:val="21"/>
                <w:szCs w:val="21"/>
                <w:u w:val="single"/>
                <w:lang w:eastAsia="zh-CN"/>
              </w:rPr>
              <w:t>5</w:t>
            </w:r>
            <w:r>
              <w:rPr>
                <w:rFonts w:asciiTheme="minorEastAsia" w:eastAsiaTheme="minorEastAsia" w:hAnsiTheme="minorEastAsia" w:hint="eastAsia"/>
                <w:bCs/>
                <w:color w:val="000000"/>
                <w:kern w:val="2"/>
                <w:sz w:val="21"/>
                <w:szCs w:val="21"/>
                <w:u w:val="single"/>
                <w:lang w:eastAsia="zh-CN"/>
              </w:rPr>
              <w:t>年</w:t>
            </w:r>
            <w:r>
              <w:rPr>
                <w:rFonts w:asciiTheme="minorEastAsia" w:eastAsiaTheme="minorEastAsia" w:hAnsiTheme="minorEastAsia" w:hint="eastAsia"/>
                <w:bCs/>
                <w:color w:val="000000"/>
                <w:kern w:val="2"/>
                <w:sz w:val="21"/>
                <w:szCs w:val="21"/>
                <w:u w:val="single"/>
                <w:lang w:eastAsia="zh-CN"/>
              </w:rPr>
              <w:t xml:space="preserve">3 </w:t>
            </w:r>
            <w:r>
              <w:rPr>
                <w:rFonts w:asciiTheme="minorEastAsia" w:eastAsiaTheme="minorEastAsia" w:hAnsiTheme="minorEastAsia" w:hint="eastAsia"/>
                <w:bCs/>
                <w:color w:val="000000"/>
                <w:kern w:val="2"/>
                <w:sz w:val="21"/>
                <w:szCs w:val="21"/>
                <w:u w:val="single"/>
                <w:lang w:eastAsia="zh-CN"/>
              </w:rPr>
              <w:t>月</w:t>
            </w:r>
            <w:r>
              <w:rPr>
                <w:rFonts w:asciiTheme="minorEastAsia" w:eastAsiaTheme="minorEastAsia" w:hAnsiTheme="minorEastAsia" w:hint="eastAsia"/>
                <w:bCs/>
                <w:color w:val="000000"/>
                <w:kern w:val="2"/>
                <w:sz w:val="21"/>
                <w:szCs w:val="21"/>
                <w:u w:val="single"/>
                <w:lang w:eastAsia="zh-CN"/>
              </w:rPr>
              <w:t>2</w:t>
            </w:r>
            <w:r w:rsidR="00B87535">
              <w:rPr>
                <w:rFonts w:asciiTheme="minorEastAsia" w:eastAsiaTheme="minorEastAsia" w:hAnsiTheme="minorEastAsia" w:hint="eastAsia"/>
                <w:bCs/>
                <w:color w:val="000000"/>
                <w:kern w:val="2"/>
                <w:sz w:val="21"/>
                <w:szCs w:val="21"/>
                <w:u w:val="single"/>
                <w:lang w:eastAsia="zh-CN"/>
              </w:rPr>
              <w:t>6</w:t>
            </w:r>
            <w:r>
              <w:rPr>
                <w:rFonts w:asciiTheme="minorEastAsia" w:eastAsiaTheme="minorEastAsia" w:hAnsiTheme="minorEastAsia" w:hint="eastAsia"/>
                <w:bCs/>
                <w:color w:val="000000"/>
                <w:kern w:val="2"/>
                <w:sz w:val="21"/>
                <w:szCs w:val="21"/>
                <w:u w:val="single"/>
                <w:lang w:eastAsia="zh-CN"/>
              </w:rPr>
              <w:t>日</w:t>
            </w:r>
            <w:r>
              <w:rPr>
                <w:rFonts w:asciiTheme="minorEastAsia" w:eastAsiaTheme="minorEastAsia" w:hAnsiTheme="minorEastAsia" w:hint="eastAsia"/>
                <w:bCs/>
                <w:color w:val="000000"/>
                <w:kern w:val="2"/>
                <w:sz w:val="21"/>
                <w:szCs w:val="21"/>
                <w:u w:val="single"/>
                <w:lang w:eastAsia="zh-CN"/>
              </w:rPr>
              <w:t>17</w:t>
            </w:r>
            <w:r>
              <w:rPr>
                <w:rFonts w:asciiTheme="minorEastAsia" w:eastAsiaTheme="minorEastAsia" w:hAnsiTheme="minorEastAsia" w:hint="eastAsia"/>
                <w:bCs/>
                <w:color w:val="000000"/>
                <w:kern w:val="2"/>
                <w:sz w:val="21"/>
                <w:szCs w:val="21"/>
                <w:u w:val="single"/>
                <w:lang w:eastAsia="zh-CN"/>
              </w:rPr>
              <w:t>时</w:t>
            </w:r>
            <w:r>
              <w:rPr>
                <w:rFonts w:asciiTheme="minorEastAsia" w:eastAsiaTheme="minorEastAsia" w:hAnsiTheme="minorEastAsia" w:hint="eastAsia"/>
                <w:bCs/>
                <w:color w:val="000000"/>
                <w:kern w:val="2"/>
                <w:sz w:val="21"/>
                <w:szCs w:val="21"/>
                <w:u w:val="single"/>
                <w:lang w:eastAsia="zh-CN"/>
              </w:rPr>
              <w:t>00</w:t>
            </w:r>
            <w:r>
              <w:rPr>
                <w:rFonts w:asciiTheme="minorEastAsia" w:eastAsiaTheme="minorEastAsia" w:hAnsiTheme="minorEastAsia" w:hint="eastAsia"/>
                <w:bCs/>
                <w:color w:val="000000"/>
                <w:kern w:val="2"/>
                <w:sz w:val="21"/>
                <w:szCs w:val="21"/>
                <w:u w:val="single"/>
                <w:lang w:eastAsia="zh-CN"/>
              </w:rPr>
              <w:t>分</w:t>
            </w:r>
            <w:r>
              <w:rPr>
                <w:rFonts w:asciiTheme="minorEastAsia" w:eastAsiaTheme="minorEastAsia" w:hAnsiTheme="minorEastAsia" w:hint="eastAsia"/>
                <w:bCs/>
                <w:color w:val="000000"/>
                <w:kern w:val="2"/>
                <w:sz w:val="21"/>
                <w:szCs w:val="21"/>
                <w:lang w:eastAsia="zh-CN"/>
              </w:rPr>
              <w:t>（北京时</w:t>
            </w:r>
            <w:r>
              <w:rPr>
                <w:rFonts w:asciiTheme="minorEastAsia" w:eastAsiaTheme="minorEastAsia" w:hAnsiTheme="minorEastAsia" w:hint="eastAsia"/>
                <w:bCs/>
                <w:color w:val="000000"/>
                <w:kern w:val="2"/>
                <w:sz w:val="21"/>
                <w:szCs w:val="21"/>
                <w:lang w:eastAsia="zh-CN"/>
              </w:rPr>
              <w:t>间）前递交投标文件。</w:t>
            </w:r>
          </w:p>
        </w:tc>
      </w:tr>
    </w:tbl>
    <w:p w:rsidR="00DE1E3E" w:rsidRDefault="000C0E9E" w:rsidP="00F4356C">
      <w:pPr>
        <w:autoSpaceDE/>
        <w:autoSpaceDN/>
        <w:spacing w:beforeLines="50" w:afterLines="50" w:line="360" w:lineRule="auto"/>
        <w:rPr>
          <w:rFonts w:asciiTheme="minorEastAsia" w:eastAsiaTheme="minorEastAsia" w:hAnsiTheme="minorEastAsia" w:cs="Times New Roman"/>
          <w:b/>
          <w:bCs/>
          <w:kern w:val="2"/>
          <w:sz w:val="21"/>
          <w:szCs w:val="21"/>
          <w:lang w:eastAsia="zh-CN"/>
        </w:rPr>
      </w:pPr>
      <w:r>
        <w:rPr>
          <w:rFonts w:asciiTheme="minorEastAsia" w:eastAsiaTheme="minorEastAsia" w:hAnsiTheme="minorEastAsia" w:cs="Times New Roman" w:hint="eastAsia"/>
          <w:b/>
          <w:bCs/>
          <w:kern w:val="2"/>
          <w:sz w:val="21"/>
          <w:szCs w:val="21"/>
          <w:lang w:eastAsia="zh-CN"/>
        </w:rPr>
        <w:t>一、招标条件</w:t>
      </w:r>
    </w:p>
    <w:p w:rsidR="00DE1E3E" w:rsidRDefault="000C0E9E" w:rsidP="00F4356C">
      <w:pPr>
        <w:pStyle w:val="23"/>
        <w:spacing w:beforeLines="50" w:afterLines="50" w:line="360" w:lineRule="auto"/>
        <w:ind w:left="440"/>
        <w:rPr>
          <w:rFonts w:ascii="宋体" w:eastAsia="宋体" w:hAnsi="宋体" w:cs="宋体"/>
          <w:sz w:val="21"/>
          <w:szCs w:val="21"/>
        </w:rPr>
      </w:pPr>
      <w:r>
        <w:rPr>
          <w:rFonts w:ascii="宋体" w:eastAsia="宋体" w:hAnsi="宋体" w:cs="宋体" w:hint="eastAsia"/>
          <w:sz w:val="21"/>
          <w:szCs w:val="21"/>
        </w:rPr>
        <w:t>本招标项目</w:t>
      </w:r>
      <w:r>
        <w:rPr>
          <w:rFonts w:ascii="宋体" w:eastAsia="宋体" w:hAnsi="宋体" w:cs="宋体" w:hint="eastAsia"/>
          <w:sz w:val="21"/>
          <w:szCs w:val="21"/>
          <w:u w:val="single"/>
        </w:rPr>
        <w:t>南京市见义勇为基金会</w:t>
      </w:r>
      <w:r>
        <w:rPr>
          <w:rFonts w:ascii="宋体" w:eastAsia="宋体" w:hAnsi="宋体" w:cs="宋体" w:hint="eastAsia"/>
          <w:sz w:val="21"/>
          <w:szCs w:val="21"/>
          <w:u w:val="single"/>
        </w:rPr>
        <w:t>202</w:t>
      </w:r>
      <w:r>
        <w:rPr>
          <w:rFonts w:ascii="宋体" w:eastAsia="宋体" w:hAnsi="宋体" w:cs="宋体" w:hint="eastAsia"/>
          <w:sz w:val="21"/>
          <w:szCs w:val="21"/>
          <w:u w:val="single"/>
        </w:rPr>
        <w:t>5</w:t>
      </w:r>
      <w:r>
        <w:rPr>
          <w:rFonts w:ascii="宋体" w:eastAsia="宋体" w:hAnsi="宋体" w:cs="宋体" w:hint="eastAsia"/>
          <w:sz w:val="21"/>
          <w:szCs w:val="21"/>
          <w:u w:val="single"/>
        </w:rPr>
        <w:t>年宣传品采购项目</w:t>
      </w:r>
      <w:r>
        <w:rPr>
          <w:rFonts w:ascii="宋体" w:eastAsia="宋体" w:hAnsi="宋体" w:cs="宋体" w:hint="eastAsia"/>
          <w:sz w:val="21"/>
          <w:szCs w:val="21"/>
        </w:rPr>
        <w:t>招标人为南京市见义勇为基金会，招标项目资金来自</w:t>
      </w:r>
      <w:bookmarkStart w:id="16" w:name="gxebd_fundSource_1"/>
      <w:r>
        <w:rPr>
          <w:rFonts w:ascii="宋体" w:eastAsia="宋体" w:hAnsi="宋体" w:cs="宋体" w:hint="eastAsia"/>
          <w:sz w:val="21"/>
          <w:szCs w:val="21"/>
        </w:rPr>
        <w:t>自筹</w:t>
      </w:r>
      <w:bookmarkEnd w:id="16"/>
      <w:r>
        <w:rPr>
          <w:rFonts w:ascii="宋体" w:eastAsia="宋体" w:hAnsi="宋体" w:cs="宋体" w:hint="eastAsia"/>
          <w:sz w:val="21"/>
          <w:szCs w:val="21"/>
        </w:rPr>
        <w:t>。该项目已具备招标条件，并进行邀请招标。</w:t>
      </w:r>
      <w:r>
        <w:rPr>
          <w:rFonts w:ascii="宋体" w:eastAsia="宋体" w:hAnsi="宋体" w:cs="宋体" w:hint="eastAsia"/>
          <w:sz w:val="21"/>
          <w:szCs w:val="21"/>
        </w:rPr>
        <w:t xml:space="preserve"> </w:t>
      </w:r>
    </w:p>
    <w:p w:rsidR="00DE1E3E" w:rsidRDefault="000C0E9E" w:rsidP="00F4356C">
      <w:pPr>
        <w:autoSpaceDE/>
        <w:autoSpaceDN/>
        <w:spacing w:beforeLines="50" w:afterLines="50" w:line="360" w:lineRule="auto"/>
        <w:rPr>
          <w:rFonts w:asciiTheme="minorEastAsia" w:eastAsiaTheme="minorEastAsia" w:hAnsiTheme="minorEastAsia" w:cs="Times New Roman"/>
          <w:kern w:val="2"/>
          <w:sz w:val="21"/>
          <w:szCs w:val="21"/>
          <w:lang w:eastAsia="zh-CN"/>
        </w:rPr>
      </w:pPr>
      <w:r>
        <w:rPr>
          <w:rFonts w:asciiTheme="minorEastAsia" w:eastAsiaTheme="minorEastAsia" w:hAnsiTheme="minorEastAsia" w:cs="Times New Roman" w:hint="eastAsia"/>
          <w:b/>
          <w:bCs/>
          <w:kern w:val="2"/>
          <w:sz w:val="21"/>
          <w:szCs w:val="21"/>
          <w:lang w:eastAsia="zh-CN"/>
        </w:rPr>
        <w:t>二、项目基本情况</w:t>
      </w:r>
    </w:p>
    <w:p w:rsidR="00DE1E3E" w:rsidRDefault="000C0E9E" w:rsidP="00F4356C">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项目编号：</w:t>
      </w:r>
      <w:r>
        <w:rPr>
          <w:rFonts w:asciiTheme="minorEastAsia" w:eastAsiaTheme="minorEastAsia" w:hAnsiTheme="minorEastAsia" w:hint="eastAsia"/>
          <w:bCs/>
          <w:color w:val="000000"/>
          <w:kern w:val="2"/>
          <w:sz w:val="21"/>
          <w:szCs w:val="21"/>
          <w:lang w:eastAsia="zh-CN"/>
        </w:rPr>
        <w:t>NJJYYW-202</w:t>
      </w:r>
      <w:r>
        <w:rPr>
          <w:rFonts w:asciiTheme="minorEastAsia" w:eastAsiaTheme="minorEastAsia" w:hAnsiTheme="minorEastAsia" w:hint="eastAsia"/>
          <w:bCs/>
          <w:color w:val="000000"/>
          <w:kern w:val="2"/>
          <w:sz w:val="21"/>
          <w:szCs w:val="21"/>
          <w:lang w:eastAsia="zh-CN"/>
        </w:rPr>
        <w:t>5</w:t>
      </w:r>
      <w:r>
        <w:rPr>
          <w:rFonts w:asciiTheme="minorEastAsia" w:eastAsiaTheme="minorEastAsia" w:hAnsiTheme="minorEastAsia" w:hint="eastAsia"/>
          <w:bCs/>
          <w:color w:val="000000"/>
          <w:kern w:val="2"/>
          <w:sz w:val="21"/>
          <w:szCs w:val="21"/>
          <w:lang w:eastAsia="zh-CN"/>
        </w:rPr>
        <w:t>001</w:t>
      </w:r>
    </w:p>
    <w:p w:rsidR="00DE1E3E" w:rsidRDefault="000C0E9E" w:rsidP="00F4356C">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highlight w:val="yellow"/>
          <w:lang w:eastAsia="zh-CN"/>
        </w:rPr>
      </w:pPr>
      <w:r>
        <w:rPr>
          <w:rFonts w:asciiTheme="minorEastAsia" w:eastAsiaTheme="minorEastAsia" w:hAnsiTheme="minorEastAsia" w:hint="eastAsia"/>
          <w:bCs/>
          <w:color w:val="000000"/>
          <w:kern w:val="2"/>
          <w:sz w:val="21"/>
          <w:szCs w:val="21"/>
          <w:lang w:eastAsia="zh-CN"/>
        </w:rPr>
        <w:t>项目名称：</w:t>
      </w:r>
      <w:r>
        <w:rPr>
          <w:rFonts w:hint="eastAsia"/>
          <w:b/>
          <w:bCs/>
          <w:sz w:val="21"/>
          <w:szCs w:val="21"/>
          <w:u w:val="single"/>
          <w:lang w:eastAsia="zh-CN"/>
        </w:rPr>
        <w:t>南京市见义勇为基金会</w:t>
      </w:r>
      <w:r>
        <w:rPr>
          <w:rFonts w:hint="eastAsia"/>
          <w:b/>
          <w:bCs/>
          <w:sz w:val="21"/>
          <w:szCs w:val="21"/>
          <w:u w:val="single"/>
          <w:lang w:eastAsia="zh-CN"/>
        </w:rPr>
        <w:t>202</w:t>
      </w:r>
      <w:r>
        <w:rPr>
          <w:rFonts w:hint="eastAsia"/>
          <w:b/>
          <w:bCs/>
          <w:sz w:val="21"/>
          <w:szCs w:val="21"/>
          <w:u w:val="single"/>
          <w:lang w:eastAsia="zh-CN"/>
        </w:rPr>
        <w:t>5</w:t>
      </w:r>
      <w:r>
        <w:rPr>
          <w:rFonts w:hint="eastAsia"/>
          <w:b/>
          <w:bCs/>
          <w:sz w:val="21"/>
          <w:szCs w:val="21"/>
          <w:u w:val="single"/>
          <w:lang w:eastAsia="zh-CN"/>
        </w:rPr>
        <w:t>年宣传品采购项目</w:t>
      </w:r>
    </w:p>
    <w:p w:rsidR="00DE1E3E" w:rsidRDefault="000C0E9E" w:rsidP="00F4356C">
      <w:pPr>
        <w:autoSpaceDE/>
        <w:autoSpaceDN/>
        <w:spacing w:beforeLines="50" w:afterLines="50" w:line="360" w:lineRule="auto"/>
        <w:ind w:firstLineChars="200" w:firstLine="422"/>
        <w:jc w:val="both"/>
        <w:rPr>
          <w:rFonts w:asciiTheme="minorEastAsia" w:eastAsiaTheme="minorEastAsia" w:hAnsiTheme="minorEastAsia"/>
          <w:b/>
          <w:color w:val="000000"/>
          <w:kern w:val="2"/>
          <w:sz w:val="21"/>
          <w:szCs w:val="21"/>
          <w:lang w:eastAsia="zh-CN"/>
        </w:rPr>
      </w:pPr>
      <w:r>
        <w:rPr>
          <w:rFonts w:asciiTheme="minorEastAsia" w:eastAsiaTheme="minorEastAsia" w:hAnsiTheme="minorEastAsia" w:hint="eastAsia"/>
          <w:b/>
          <w:color w:val="000000"/>
          <w:kern w:val="2"/>
          <w:sz w:val="21"/>
          <w:szCs w:val="21"/>
          <w:lang w:eastAsia="zh-CN"/>
        </w:rPr>
        <w:t>招标方式：邀请招标</w:t>
      </w:r>
    </w:p>
    <w:p w:rsidR="00DE1E3E" w:rsidRDefault="000C0E9E" w:rsidP="00F4356C">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预算金额：</w:t>
      </w:r>
      <w:r w:rsidR="00F4356C">
        <w:rPr>
          <w:rFonts w:asciiTheme="minorEastAsia" w:eastAsiaTheme="minorEastAsia" w:hAnsiTheme="minorEastAsia" w:hint="eastAsia"/>
          <w:bCs/>
          <w:color w:val="000000"/>
          <w:kern w:val="2"/>
          <w:sz w:val="21"/>
          <w:szCs w:val="21"/>
          <w:lang w:eastAsia="zh-CN"/>
        </w:rPr>
        <w:t>2</w:t>
      </w:r>
      <w:r w:rsidR="00464424">
        <w:rPr>
          <w:rFonts w:asciiTheme="minorEastAsia" w:eastAsiaTheme="minorEastAsia" w:hAnsiTheme="minorEastAsia" w:hint="eastAsia"/>
          <w:bCs/>
          <w:color w:val="000000"/>
          <w:kern w:val="2"/>
          <w:sz w:val="21"/>
          <w:szCs w:val="21"/>
          <w:lang w:eastAsia="zh-CN"/>
        </w:rPr>
        <w:t>2</w:t>
      </w:r>
      <w:r>
        <w:rPr>
          <w:rFonts w:asciiTheme="minorEastAsia" w:eastAsiaTheme="minorEastAsia" w:hAnsiTheme="minorEastAsia" w:hint="eastAsia"/>
          <w:bCs/>
          <w:color w:val="000000"/>
          <w:kern w:val="2"/>
          <w:sz w:val="21"/>
          <w:szCs w:val="21"/>
          <w:lang w:eastAsia="zh-CN"/>
        </w:rPr>
        <w:t>.00</w:t>
      </w:r>
      <w:r>
        <w:rPr>
          <w:rFonts w:asciiTheme="minorEastAsia" w:eastAsiaTheme="minorEastAsia" w:hAnsiTheme="minorEastAsia" w:hint="eastAsia"/>
          <w:bCs/>
          <w:color w:val="000000"/>
          <w:kern w:val="2"/>
          <w:sz w:val="21"/>
          <w:szCs w:val="21"/>
          <w:lang w:eastAsia="zh-CN"/>
        </w:rPr>
        <w:t>万元</w:t>
      </w:r>
    </w:p>
    <w:p w:rsidR="00DE1E3E" w:rsidRDefault="000C0E9E" w:rsidP="00F4356C">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最高限价：</w:t>
      </w:r>
      <w:r>
        <w:rPr>
          <w:rFonts w:asciiTheme="minorEastAsia" w:eastAsiaTheme="minorEastAsia" w:hAnsiTheme="minorEastAsia" w:hint="eastAsia"/>
          <w:bCs/>
          <w:color w:val="000000"/>
          <w:kern w:val="2"/>
          <w:sz w:val="21"/>
          <w:szCs w:val="21"/>
          <w:lang w:eastAsia="zh-CN"/>
        </w:rPr>
        <w:t>2</w:t>
      </w:r>
      <w:r w:rsidR="00464424">
        <w:rPr>
          <w:rFonts w:asciiTheme="minorEastAsia" w:eastAsiaTheme="minorEastAsia" w:hAnsiTheme="minorEastAsia" w:hint="eastAsia"/>
          <w:bCs/>
          <w:color w:val="000000"/>
          <w:kern w:val="2"/>
          <w:sz w:val="21"/>
          <w:szCs w:val="21"/>
          <w:lang w:eastAsia="zh-CN"/>
        </w:rPr>
        <w:t>2</w:t>
      </w:r>
      <w:r>
        <w:rPr>
          <w:rFonts w:asciiTheme="minorEastAsia" w:eastAsiaTheme="minorEastAsia" w:hAnsiTheme="minorEastAsia" w:hint="eastAsia"/>
          <w:bCs/>
          <w:color w:val="000000"/>
          <w:kern w:val="2"/>
          <w:sz w:val="21"/>
          <w:szCs w:val="21"/>
          <w:lang w:eastAsia="zh-CN"/>
        </w:rPr>
        <w:t>.00</w:t>
      </w:r>
      <w:r>
        <w:rPr>
          <w:rFonts w:asciiTheme="minorEastAsia" w:eastAsiaTheme="minorEastAsia" w:hAnsiTheme="minorEastAsia" w:hint="eastAsia"/>
          <w:bCs/>
          <w:color w:val="000000"/>
          <w:kern w:val="2"/>
          <w:sz w:val="21"/>
          <w:szCs w:val="21"/>
          <w:lang w:eastAsia="zh-CN"/>
        </w:rPr>
        <w:t>万元</w:t>
      </w:r>
    </w:p>
    <w:p w:rsidR="00DE1E3E" w:rsidRDefault="000C0E9E" w:rsidP="00F4356C">
      <w:pPr>
        <w:autoSpaceDE/>
        <w:autoSpaceDN/>
        <w:spacing w:beforeLines="50" w:afterLines="50" w:line="360" w:lineRule="auto"/>
        <w:ind w:firstLineChars="200" w:firstLine="420"/>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bCs/>
          <w:color w:val="000000"/>
          <w:kern w:val="2"/>
          <w:sz w:val="21"/>
          <w:szCs w:val="21"/>
          <w:lang w:eastAsia="zh-CN"/>
        </w:rPr>
        <w:t>项目需求：本项目为</w:t>
      </w:r>
      <w:r>
        <w:rPr>
          <w:rFonts w:hint="eastAsia"/>
          <w:b/>
          <w:bCs/>
          <w:sz w:val="21"/>
          <w:szCs w:val="21"/>
          <w:u w:val="single"/>
          <w:lang w:eastAsia="zh-CN"/>
        </w:rPr>
        <w:t>南京市见义勇为基金会</w:t>
      </w:r>
      <w:r>
        <w:rPr>
          <w:rFonts w:hint="eastAsia"/>
          <w:b/>
          <w:bCs/>
          <w:sz w:val="21"/>
          <w:szCs w:val="21"/>
          <w:u w:val="single"/>
          <w:lang w:eastAsia="zh-CN"/>
        </w:rPr>
        <w:t>202</w:t>
      </w:r>
      <w:r>
        <w:rPr>
          <w:rFonts w:hint="eastAsia"/>
          <w:b/>
          <w:bCs/>
          <w:sz w:val="21"/>
          <w:szCs w:val="21"/>
          <w:u w:val="single"/>
          <w:lang w:eastAsia="zh-CN"/>
        </w:rPr>
        <w:t>5</w:t>
      </w:r>
      <w:r>
        <w:rPr>
          <w:rFonts w:hint="eastAsia"/>
          <w:b/>
          <w:bCs/>
          <w:sz w:val="21"/>
          <w:szCs w:val="21"/>
          <w:u w:val="single"/>
          <w:lang w:eastAsia="zh-CN"/>
        </w:rPr>
        <w:t>年宣传品采购项目</w:t>
      </w:r>
      <w:r>
        <w:rPr>
          <w:rFonts w:asciiTheme="minorEastAsia" w:eastAsiaTheme="minorEastAsia" w:hAnsiTheme="minorEastAsia" w:hint="eastAsia"/>
          <w:bCs/>
          <w:kern w:val="2"/>
          <w:sz w:val="21"/>
          <w:szCs w:val="21"/>
          <w:lang w:eastAsia="zh-CN"/>
        </w:rPr>
        <w:t>，</w:t>
      </w:r>
      <w:r>
        <w:rPr>
          <w:rFonts w:asciiTheme="minorEastAsia" w:eastAsiaTheme="minorEastAsia" w:hAnsiTheme="minorEastAsia"/>
          <w:bCs/>
          <w:kern w:val="2"/>
          <w:sz w:val="21"/>
          <w:szCs w:val="21"/>
          <w:lang w:eastAsia="zh-CN"/>
        </w:rPr>
        <w:t>技术参数详见</w:t>
      </w:r>
      <w:r>
        <w:rPr>
          <w:rFonts w:asciiTheme="minorEastAsia" w:eastAsiaTheme="minorEastAsia" w:hAnsiTheme="minorEastAsia" w:hint="eastAsia"/>
          <w:bCs/>
          <w:kern w:val="2"/>
          <w:sz w:val="21"/>
          <w:szCs w:val="21"/>
          <w:lang w:eastAsia="zh-CN"/>
        </w:rPr>
        <w:t>招标文件</w:t>
      </w:r>
    </w:p>
    <w:p w:rsidR="00DE1E3E" w:rsidRDefault="000C0E9E" w:rsidP="00F4356C">
      <w:pPr>
        <w:autoSpaceDE/>
        <w:autoSpaceDN/>
        <w:spacing w:beforeLines="50" w:afterLines="50" w:line="360" w:lineRule="auto"/>
        <w:ind w:firstLineChars="200" w:firstLine="420"/>
        <w:rPr>
          <w:rFonts w:asciiTheme="minorEastAsia" w:eastAsiaTheme="minorEastAsia" w:hAnsiTheme="minorEastAsia" w:cs="Times New Roman"/>
          <w:kern w:val="2"/>
          <w:sz w:val="21"/>
          <w:szCs w:val="21"/>
          <w:lang w:eastAsia="zh-CN"/>
        </w:rPr>
      </w:pPr>
      <w:r>
        <w:rPr>
          <w:rFonts w:asciiTheme="minorEastAsia" w:eastAsiaTheme="minorEastAsia" w:hAnsiTheme="minorEastAsia" w:cs="Times New Roman" w:hint="eastAsia"/>
          <w:kern w:val="2"/>
          <w:sz w:val="21"/>
          <w:szCs w:val="21"/>
          <w:lang w:eastAsia="zh-CN"/>
        </w:rPr>
        <w:t>合同履行期限：自合同签订后</w:t>
      </w:r>
      <w:r>
        <w:rPr>
          <w:rFonts w:asciiTheme="minorEastAsia" w:eastAsiaTheme="minorEastAsia" w:hAnsiTheme="minorEastAsia" w:cs="Times New Roman" w:hint="eastAsia"/>
          <w:kern w:val="2"/>
          <w:sz w:val="21"/>
          <w:szCs w:val="21"/>
          <w:lang w:eastAsia="zh-CN"/>
        </w:rPr>
        <w:t>15</w:t>
      </w:r>
      <w:r>
        <w:rPr>
          <w:rFonts w:asciiTheme="minorEastAsia" w:eastAsiaTheme="minorEastAsia" w:hAnsiTheme="minorEastAsia" w:cs="Times New Roman"/>
          <w:kern w:val="2"/>
          <w:sz w:val="21"/>
          <w:szCs w:val="21"/>
          <w:lang w:eastAsia="zh-CN"/>
        </w:rPr>
        <w:t>日历天</w:t>
      </w:r>
      <w:r>
        <w:rPr>
          <w:rFonts w:asciiTheme="minorEastAsia" w:eastAsiaTheme="minorEastAsia" w:hAnsiTheme="minorEastAsia" w:cs="Times New Roman" w:hint="eastAsia"/>
          <w:kern w:val="2"/>
          <w:sz w:val="21"/>
          <w:szCs w:val="21"/>
          <w:lang w:eastAsia="zh-CN"/>
        </w:rPr>
        <w:t>。</w:t>
      </w:r>
    </w:p>
    <w:p w:rsidR="00DE1E3E" w:rsidRDefault="000C0E9E" w:rsidP="00F4356C">
      <w:pPr>
        <w:autoSpaceDE/>
        <w:autoSpaceDN/>
        <w:spacing w:beforeLines="50" w:afterLines="50" w:line="360" w:lineRule="auto"/>
        <w:ind w:firstLineChars="200" w:firstLine="420"/>
        <w:rPr>
          <w:rFonts w:asciiTheme="minorEastAsia" w:eastAsiaTheme="minorEastAsia" w:hAnsiTheme="minorEastAsia" w:cs="Times New Roman"/>
          <w:kern w:val="2"/>
          <w:sz w:val="21"/>
          <w:szCs w:val="21"/>
          <w:lang w:eastAsia="zh-CN"/>
        </w:rPr>
      </w:pPr>
      <w:r>
        <w:rPr>
          <w:rFonts w:asciiTheme="minorEastAsia" w:eastAsiaTheme="minorEastAsia" w:hAnsiTheme="minorEastAsia" w:cs="Times New Roman" w:hint="eastAsia"/>
          <w:kern w:val="2"/>
          <w:sz w:val="21"/>
          <w:szCs w:val="21"/>
          <w:lang w:eastAsia="zh-CN"/>
        </w:rPr>
        <w:t>本项目不接受联合体投标。</w:t>
      </w:r>
      <w:r>
        <w:rPr>
          <w:rFonts w:asciiTheme="minorEastAsia" w:eastAsiaTheme="minorEastAsia" w:hAnsiTheme="minorEastAsia"/>
          <w:color w:val="FFFFFF" w:themeColor="background1"/>
          <w:sz w:val="21"/>
          <w:szCs w:val="21"/>
          <w:lang w:eastAsia="zh-CN"/>
        </w:rPr>
        <w:tab/>
      </w:r>
    </w:p>
    <w:p w:rsidR="00DE1E3E" w:rsidRDefault="000C0E9E" w:rsidP="00F4356C">
      <w:pPr>
        <w:autoSpaceDE/>
        <w:autoSpaceDN/>
        <w:spacing w:beforeLines="50" w:afterLines="50" w:line="360" w:lineRule="auto"/>
        <w:jc w:val="both"/>
        <w:rPr>
          <w:rFonts w:asciiTheme="minorEastAsia" w:eastAsiaTheme="minorEastAsia" w:hAnsiTheme="minorEastAsia" w:cs="Times New Roman"/>
          <w:b/>
          <w:bCs/>
          <w:kern w:val="2"/>
          <w:sz w:val="21"/>
          <w:szCs w:val="21"/>
          <w:lang w:eastAsia="zh-CN"/>
        </w:rPr>
      </w:pPr>
      <w:r>
        <w:rPr>
          <w:rFonts w:asciiTheme="minorEastAsia" w:eastAsiaTheme="minorEastAsia" w:hAnsiTheme="minorEastAsia" w:cs="Times New Roman" w:hint="eastAsia"/>
          <w:b/>
          <w:bCs/>
          <w:kern w:val="2"/>
          <w:sz w:val="21"/>
          <w:szCs w:val="21"/>
          <w:lang w:eastAsia="zh-CN"/>
        </w:rPr>
        <w:t>三、申请人的资格要求</w:t>
      </w: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1</w:t>
      </w:r>
      <w:r>
        <w:rPr>
          <w:rFonts w:hint="eastAsia"/>
          <w:sz w:val="21"/>
          <w:szCs w:val="21"/>
          <w:lang w:eastAsia="zh-CN"/>
        </w:rPr>
        <w:t>）具有独立承担民事责任的能力（提供事业单位法人证书或者企业单位的营业执照；响应人为自然人的，提供其身份证）；</w:t>
      </w:r>
      <w:r>
        <w:rPr>
          <w:rFonts w:hint="eastAsia"/>
          <w:sz w:val="21"/>
          <w:szCs w:val="21"/>
          <w:lang w:eastAsia="zh-CN"/>
        </w:rPr>
        <w:t xml:space="preserve"> </w:t>
      </w: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2</w:t>
      </w:r>
      <w:r>
        <w:rPr>
          <w:rFonts w:hint="eastAsia"/>
          <w:sz w:val="21"/>
          <w:szCs w:val="21"/>
          <w:lang w:eastAsia="zh-CN"/>
        </w:rPr>
        <w:t>）具有良好的商业信誉和健全的财务会计制度（提供</w:t>
      </w:r>
      <w:r>
        <w:rPr>
          <w:rFonts w:hint="eastAsia"/>
          <w:sz w:val="21"/>
          <w:szCs w:val="21"/>
          <w:lang w:eastAsia="zh-CN"/>
        </w:rPr>
        <w:t>202</w:t>
      </w:r>
      <w:r>
        <w:rPr>
          <w:rFonts w:hint="eastAsia"/>
          <w:sz w:val="21"/>
          <w:szCs w:val="21"/>
          <w:lang w:eastAsia="zh-CN"/>
        </w:rPr>
        <w:t>3</w:t>
      </w:r>
      <w:r>
        <w:rPr>
          <w:rFonts w:hint="eastAsia"/>
          <w:sz w:val="21"/>
          <w:szCs w:val="21"/>
          <w:lang w:eastAsia="zh-CN"/>
        </w:rPr>
        <w:t>年度经审计的财务报告，或企业编制的会计报表，或投标截止时间前三个月内银行出具的资信证明）（投标人为参加本次招标活动前半年内注册的公司，无须提供）；</w:t>
      </w: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3</w:t>
      </w:r>
      <w:r>
        <w:rPr>
          <w:rFonts w:hint="eastAsia"/>
          <w:sz w:val="21"/>
          <w:szCs w:val="21"/>
          <w:lang w:eastAsia="zh-CN"/>
        </w:rPr>
        <w:t>）投标人必须在中国境内注册并具有独立订立合同的能力，提供有能力提供本项目所有产品及服务的承诺书</w:t>
      </w:r>
      <w:r>
        <w:rPr>
          <w:rFonts w:hint="eastAsia"/>
          <w:sz w:val="21"/>
          <w:szCs w:val="21"/>
          <w:lang w:eastAsia="zh-CN"/>
        </w:rPr>
        <w:t>(</w:t>
      </w:r>
      <w:r>
        <w:rPr>
          <w:rFonts w:hint="eastAsia"/>
          <w:sz w:val="21"/>
          <w:szCs w:val="21"/>
          <w:lang w:eastAsia="zh-CN"/>
        </w:rPr>
        <w:t>格式见招标文件第六章</w:t>
      </w:r>
      <w:r>
        <w:rPr>
          <w:rFonts w:hint="eastAsia"/>
          <w:sz w:val="21"/>
          <w:szCs w:val="21"/>
          <w:lang w:eastAsia="zh-CN"/>
        </w:rPr>
        <w:t>)</w:t>
      </w:r>
      <w:r>
        <w:rPr>
          <w:rFonts w:hint="eastAsia"/>
          <w:sz w:val="21"/>
          <w:szCs w:val="21"/>
          <w:lang w:eastAsia="zh-CN"/>
        </w:rPr>
        <w:t>；</w:t>
      </w: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4</w:t>
      </w:r>
      <w:r>
        <w:rPr>
          <w:rFonts w:hint="eastAsia"/>
          <w:sz w:val="21"/>
          <w:szCs w:val="21"/>
          <w:lang w:eastAsia="zh-CN"/>
        </w:rPr>
        <w:t>）有依法缴纳税收和社会保障资金的良好记录（提供参加本次招标活动前半年内至少一个月依法缴纳税收和社会保障资金的凭据）（复印件加盖公章）；（提供相关主管部门证明或银行代扣证明的复印件，根据国家相关政策免缴或迟缴的需提供相关证明材料）；</w:t>
      </w: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5</w:t>
      </w:r>
      <w:r>
        <w:rPr>
          <w:rFonts w:hint="eastAsia"/>
          <w:sz w:val="21"/>
          <w:szCs w:val="21"/>
          <w:lang w:eastAsia="zh-CN"/>
        </w:rPr>
        <w:t>）参加招标活动前三年内，在经营活动中没有重大违法记录（提供书面声明）；</w:t>
      </w:r>
    </w:p>
    <w:p w:rsidR="00DE1E3E" w:rsidRDefault="000C0E9E" w:rsidP="00F4356C">
      <w:pPr>
        <w:spacing w:beforeLines="50" w:afterLines="50" w:line="360" w:lineRule="auto"/>
        <w:rPr>
          <w:rFonts w:asciiTheme="minorEastAsia" w:eastAsiaTheme="minorEastAsia" w:hAnsiTheme="minorEastAsia" w:cs="Times New Roman"/>
          <w:b/>
          <w:bCs/>
          <w:kern w:val="2"/>
          <w:sz w:val="21"/>
          <w:szCs w:val="21"/>
          <w:lang w:eastAsia="zh-CN"/>
        </w:rPr>
      </w:pPr>
      <w:r>
        <w:rPr>
          <w:rFonts w:asciiTheme="minorEastAsia" w:eastAsiaTheme="minorEastAsia" w:hAnsiTheme="minorEastAsia" w:cs="Times New Roman" w:hint="eastAsia"/>
          <w:b/>
          <w:bCs/>
          <w:kern w:val="2"/>
          <w:sz w:val="21"/>
          <w:szCs w:val="21"/>
          <w:lang w:eastAsia="zh-CN"/>
        </w:rPr>
        <w:lastRenderedPageBreak/>
        <w:t>三、获取招标文件</w:t>
      </w:r>
    </w:p>
    <w:p w:rsidR="00DE1E3E" w:rsidRDefault="000C0E9E" w:rsidP="00F4356C">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获取方式：由招标代理机构将邀请文件发送至邀请单位。</w:t>
      </w:r>
    </w:p>
    <w:p w:rsidR="00DE1E3E" w:rsidRDefault="000C0E9E" w:rsidP="00F4356C">
      <w:pPr>
        <w:autoSpaceDE/>
        <w:autoSpaceDN/>
        <w:spacing w:beforeLines="50" w:afterLines="50" w:line="360" w:lineRule="auto"/>
        <w:ind w:firstLineChars="200" w:firstLine="422"/>
        <w:jc w:val="both"/>
        <w:rPr>
          <w:rFonts w:asciiTheme="minorEastAsia" w:eastAsiaTheme="minorEastAsia" w:hAnsiTheme="minorEastAsia"/>
          <w:b/>
          <w:color w:val="000000"/>
          <w:kern w:val="2"/>
          <w:sz w:val="21"/>
          <w:szCs w:val="21"/>
          <w:lang w:eastAsia="zh-CN"/>
        </w:rPr>
      </w:pPr>
      <w:r>
        <w:rPr>
          <w:rFonts w:asciiTheme="minorEastAsia" w:eastAsiaTheme="minorEastAsia" w:hAnsiTheme="minorEastAsia" w:hint="eastAsia"/>
          <w:b/>
          <w:color w:val="000000"/>
          <w:kern w:val="2"/>
          <w:sz w:val="21"/>
          <w:szCs w:val="21"/>
          <w:lang w:eastAsia="zh-CN"/>
        </w:rPr>
        <w:t>售价：免费获取</w:t>
      </w:r>
    </w:p>
    <w:p w:rsidR="00DE1E3E" w:rsidRDefault="000C0E9E" w:rsidP="00F4356C">
      <w:pPr>
        <w:autoSpaceDE/>
        <w:autoSpaceDN/>
        <w:spacing w:beforeLines="50" w:afterLines="50" w:line="360" w:lineRule="auto"/>
        <w:rPr>
          <w:rFonts w:asciiTheme="minorEastAsia" w:eastAsiaTheme="minorEastAsia" w:hAnsiTheme="minorEastAsia"/>
          <w:b/>
          <w:bCs/>
          <w:color w:val="000000"/>
          <w:kern w:val="2"/>
          <w:sz w:val="21"/>
          <w:szCs w:val="21"/>
          <w:lang w:eastAsia="zh-CN"/>
        </w:rPr>
      </w:pPr>
      <w:r>
        <w:rPr>
          <w:rFonts w:asciiTheme="minorEastAsia" w:eastAsiaTheme="minorEastAsia" w:hAnsiTheme="minorEastAsia" w:hint="eastAsia"/>
          <w:b/>
          <w:bCs/>
          <w:color w:val="000000"/>
          <w:kern w:val="2"/>
          <w:sz w:val="21"/>
          <w:szCs w:val="21"/>
          <w:lang w:eastAsia="zh-CN"/>
        </w:rPr>
        <w:t>四、投标文件提交</w:t>
      </w:r>
    </w:p>
    <w:p w:rsidR="00DE1E3E" w:rsidRDefault="000C0E9E" w:rsidP="00F4356C">
      <w:pPr>
        <w:autoSpaceDE/>
        <w:autoSpaceDN/>
        <w:spacing w:beforeLines="50" w:afterLines="50" w:line="360" w:lineRule="auto"/>
        <w:ind w:firstLineChars="200" w:firstLine="420"/>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截止时间：</w:t>
      </w:r>
      <w:r>
        <w:rPr>
          <w:rFonts w:asciiTheme="minorEastAsia" w:eastAsiaTheme="minorEastAsia" w:hAnsiTheme="minorEastAsia" w:hint="eastAsia"/>
          <w:bCs/>
          <w:color w:val="000000"/>
          <w:kern w:val="2"/>
          <w:sz w:val="21"/>
          <w:szCs w:val="21"/>
          <w:lang w:eastAsia="zh-CN"/>
        </w:rPr>
        <w:t>202</w:t>
      </w:r>
      <w:r>
        <w:rPr>
          <w:rFonts w:asciiTheme="minorEastAsia" w:eastAsiaTheme="minorEastAsia" w:hAnsiTheme="minorEastAsia" w:hint="eastAsia"/>
          <w:bCs/>
          <w:color w:val="000000"/>
          <w:kern w:val="2"/>
          <w:sz w:val="21"/>
          <w:szCs w:val="21"/>
          <w:lang w:eastAsia="zh-CN"/>
        </w:rPr>
        <w:t>5</w:t>
      </w:r>
      <w:r>
        <w:rPr>
          <w:rFonts w:asciiTheme="minorEastAsia" w:eastAsiaTheme="minorEastAsia" w:hAnsiTheme="minorEastAsia" w:hint="eastAsia"/>
          <w:bCs/>
          <w:color w:val="000000"/>
          <w:kern w:val="2"/>
          <w:sz w:val="21"/>
          <w:szCs w:val="21"/>
          <w:lang w:eastAsia="zh-CN"/>
        </w:rPr>
        <w:t>年</w:t>
      </w:r>
      <w:r>
        <w:rPr>
          <w:rFonts w:asciiTheme="minorEastAsia" w:eastAsiaTheme="minorEastAsia" w:hAnsiTheme="minorEastAsia" w:hint="eastAsia"/>
          <w:bCs/>
          <w:color w:val="000000"/>
          <w:kern w:val="2"/>
          <w:sz w:val="21"/>
          <w:szCs w:val="21"/>
          <w:lang w:eastAsia="zh-CN"/>
        </w:rPr>
        <w:t>3</w:t>
      </w:r>
      <w:r>
        <w:rPr>
          <w:rFonts w:asciiTheme="minorEastAsia" w:eastAsiaTheme="minorEastAsia" w:hAnsiTheme="minorEastAsia" w:hint="eastAsia"/>
          <w:bCs/>
          <w:color w:val="000000"/>
          <w:kern w:val="2"/>
          <w:sz w:val="21"/>
          <w:szCs w:val="21"/>
          <w:lang w:eastAsia="zh-CN"/>
        </w:rPr>
        <w:t>月</w:t>
      </w:r>
      <w:r>
        <w:rPr>
          <w:rFonts w:asciiTheme="minorEastAsia" w:eastAsiaTheme="minorEastAsia" w:hAnsiTheme="minorEastAsia" w:hint="eastAsia"/>
          <w:bCs/>
          <w:color w:val="000000"/>
          <w:kern w:val="2"/>
          <w:sz w:val="21"/>
          <w:szCs w:val="21"/>
          <w:lang w:eastAsia="zh-CN"/>
        </w:rPr>
        <w:t>2</w:t>
      </w:r>
      <w:r w:rsidR="00B87535">
        <w:rPr>
          <w:rFonts w:asciiTheme="minorEastAsia" w:eastAsiaTheme="minorEastAsia" w:hAnsiTheme="minorEastAsia" w:hint="eastAsia"/>
          <w:bCs/>
          <w:color w:val="000000"/>
          <w:kern w:val="2"/>
          <w:sz w:val="21"/>
          <w:szCs w:val="21"/>
          <w:lang w:eastAsia="zh-CN"/>
        </w:rPr>
        <w:t>6</w:t>
      </w:r>
      <w:r>
        <w:rPr>
          <w:rFonts w:asciiTheme="minorEastAsia" w:eastAsiaTheme="minorEastAsia" w:hAnsiTheme="minorEastAsia" w:hint="eastAsia"/>
          <w:bCs/>
          <w:color w:val="000000"/>
          <w:kern w:val="2"/>
          <w:sz w:val="21"/>
          <w:szCs w:val="21"/>
          <w:lang w:eastAsia="zh-CN"/>
        </w:rPr>
        <w:t>日</w:t>
      </w:r>
      <w:r>
        <w:rPr>
          <w:rFonts w:asciiTheme="minorEastAsia" w:eastAsiaTheme="minorEastAsia" w:hAnsiTheme="minorEastAsia" w:hint="eastAsia"/>
          <w:bCs/>
          <w:color w:val="000000"/>
          <w:kern w:val="2"/>
          <w:sz w:val="21"/>
          <w:szCs w:val="21"/>
          <w:lang w:eastAsia="zh-CN"/>
        </w:rPr>
        <w:t>17</w:t>
      </w:r>
      <w:r>
        <w:rPr>
          <w:rFonts w:asciiTheme="minorEastAsia" w:eastAsiaTheme="minorEastAsia" w:hAnsiTheme="minorEastAsia" w:hint="eastAsia"/>
          <w:bCs/>
          <w:color w:val="000000"/>
          <w:kern w:val="2"/>
          <w:sz w:val="21"/>
          <w:szCs w:val="21"/>
          <w:lang w:eastAsia="zh-CN"/>
        </w:rPr>
        <w:t>时</w:t>
      </w:r>
      <w:r>
        <w:rPr>
          <w:rFonts w:asciiTheme="minorEastAsia" w:eastAsiaTheme="minorEastAsia" w:hAnsiTheme="minorEastAsia" w:hint="eastAsia"/>
          <w:bCs/>
          <w:color w:val="000000"/>
          <w:kern w:val="2"/>
          <w:sz w:val="21"/>
          <w:szCs w:val="21"/>
          <w:lang w:eastAsia="zh-CN"/>
        </w:rPr>
        <w:t>00</w:t>
      </w:r>
      <w:r>
        <w:rPr>
          <w:rFonts w:asciiTheme="minorEastAsia" w:eastAsiaTheme="minorEastAsia" w:hAnsiTheme="minorEastAsia" w:hint="eastAsia"/>
          <w:bCs/>
          <w:color w:val="000000"/>
          <w:kern w:val="2"/>
          <w:sz w:val="21"/>
          <w:szCs w:val="21"/>
          <w:lang w:eastAsia="zh-CN"/>
        </w:rPr>
        <w:t>分</w:t>
      </w:r>
    </w:p>
    <w:p w:rsidR="00DE1E3E" w:rsidRDefault="000C0E9E" w:rsidP="00F4356C">
      <w:pPr>
        <w:autoSpaceDE/>
        <w:autoSpaceDN/>
        <w:spacing w:beforeLines="50" w:afterLines="50" w:line="360" w:lineRule="auto"/>
        <w:ind w:firstLineChars="200" w:firstLine="420"/>
        <w:jc w:val="both"/>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bCs/>
          <w:color w:val="000000"/>
          <w:kern w:val="2"/>
          <w:sz w:val="21"/>
          <w:szCs w:val="21"/>
          <w:lang w:eastAsia="zh-CN"/>
        </w:rPr>
        <w:t>地点：南京市秦淮区洪公祠</w:t>
      </w:r>
      <w:r>
        <w:rPr>
          <w:rFonts w:asciiTheme="minorEastAsia" w:eastAsiaTheme="minorEastAsia" w:hAnsiTheme="minorEastAsia" w:hint="eastAsia"/>
          <w:bCs/>
          <w:color w:val="000000"/>
          <w:kern w:val="2"/>
          <w:sz w:val="21"/>
          <w:szCs w:val="21"/>
          <w:lang w:eastAsia="zh-CN"/>
        </w:rPr>
        <w:t>1</w:t>
      </w:r>
      <w:r>
        <w:rPr>
          <w:rFonts w:asciiTheme="minorEastAsia" w:eastAsiaTheme="minorEastAsia" w:hAnsiTheme="minorEastAsia" w:hint="eastAsia"/>
          <w:bCs/>
          <w:color w:val="000000"/>
          <w:kern w:val="2"/>
          <w:sz w:val="21"/>
          <w:szCs w:val="21"/>
          <w:lang w:eastAsia="zh-CN"/>
        </w:rPr>
        <w:t>号</w:t>
      </w:r>
    </w:p>
    <w:p w:rsidR="00DE1E3E" w:rsidRDefault="000C0E9E" w:rsidP="00F4356C">
      <w:pPr>
        <w:autoSpaceDE/>
        <w:autoSpaceDN/>
        <w:spacing w:beforeLines="50" w:afterLines="50" w:line="360" w:lineRule="auto"/>
        <w:rPr>
          <w:rFonts w:asciiTheme="minorEastAsia" w:eastAsiaTheme="minorEastAsia" w:hAnsiTheme="minorEastAsia"/>
          <w:b/>
          <w:bCs/>
          <w:color w:val="000000"/>
          <w:kern w:val="2"/>
          <w:sz w:val="21"/>
          <w:szCs w:val="21"/>
          <w:lang w:eastAsia="zh-CN"/>
        </w:rPr>
      </w:pPr>
      <w:r>
        <w:rPr>
          <w:rFonts w:asciiTheme="minorEastAsia" w:eastAsiaTheme="minorEastAsia" w:hAnsiTheme="minorEastAsia" w:hint="eastAsia"/>
          <w:b/>
          <w:bCs/>
          <w:color w:val="000000"/>
          <w:kern w:val="2"/>
          <w:sz w:val="21"/>
          <w:szCs w:val="21"/>
          <w:lang w:eastAsia="zh-CN"/>
        </w:rPr>
        <w:t>五、开启</w:t>
      </w:r>
    </w:p>
    <w:p w:rsidR="00DE1E3E" w:rsidRDefault="000C0E9E" w:rsidP="00F4356C">
      <w:pPr>
        <w:autoSpaceDE/>
        <w:autoSpaceDN/>
        <w:spacing w:beforeLines="50" w:afterLines="50" w:line="360" w:lineRule="auto"/>
        <w:ind w:firstLineChars="200" w:firstLine="420"/>
        <w:rPr>
          <w:rFonts w:asciiTheme="minorEastAsia" w:eastAsiaTheme="minorEastAsia" w:hAnsiTheme="minorEastAsia"/>
          <w:kern w:val="2"/>
          <w:sz w:val="21"/>
          <w:szCs w:val="21"/>
          <w:lang w:eastAsia="zh-CN"/>
        </w:rPr>
      </w:pPr>
      <w:r>
        <w:rPr>
          <w:rFonts w:asciiTheme="minorEastAsia" w:eastAsiaTheme="minorEastAsia" w:hAnsiTheme="minorEastAsia" w:hint="eastAsia"/>
          <w:color w:val="000000"/>
          <w:kern w:val="2"/>
          <w:sz w:val="21"/>
          <w:szCs w:val="21"/>
          <w:lang w:eastAsia="zh-CN"/>
        </w:rPr>
        <w:t>时间：</w:t>
      </w:r>
      <w:r>
        <w:rPr>
          <w:rFonts w:asciiTheme="minorEastAsia" w:eastAsiaTheme="minorEastAsia" w:hAnsiTheme="minorEastAsia" w:hint="eastAsia"/>
          <w:bCs/>
          <w:color w:val="000000"/>
          <w:kern w:val="2"/>
          <w:sz w:val="21"/>
          <w:szCs w:val="21"/>
          <w:lang w:eastAsia="zh-CN"/>
        </w:rPr>
        <w:t>202</w:t>
      </w:r>
      <w:r>
        <w:rPr>
          <w:rFonts w:asciiTheme="minorEastAsia" w:eastAsiaTheme="minorEastAsia" w:hAnsiTheme="minorEastAsia" w:hint="eastAsia"/>
          <w:bCs/>
          <w:color w:val="000000"/>
          <w:kern w:val="2"/>
          <w:sz w:val="21"/>
          <w:szCs w:val="21"/>
          <w:lang w:eastAsia="zh-CN"/>
        </w:rPr>
        <w:t>5</w:t>
      </w:r>
      <w:r>
        <w:rPr>
          <w:rFonts w:asciiTheme="minorEastAsia" w:eastAsiaTheme="minorEastAsia" w:hAnsiTheme="minorEastAsia" w:hint="eastAsia"/>
          <w:bCs/>
          <w:color w:val="000000"/>
          <w:kern w:val="2"/>
          <w:sz w:val="21"/>
          <w:szCs w:val="21"/>
          <w:lang w:eastAsia="zh-CN"/>
        </w:rPr>
        <w:t>年</w:t>
      </w:r>
      <w:r>
        <w:rPr>
          <w:rFonts w:asciiTheme="minorEastAsia" w:eastAsiaTheme="minorEastAsia" w:hAnsiTheme="minorEastAsia" w:hint="eastAsia"/>
          <w:bCs/>
          <w:color w:val="000000"/>
          <w:kern w:val="2"/>
          <w:sz w:val="21"/>
          <w:szCs w:val="21"/>
          <w:lang w:eastAsia="zh-CN"/>
        </w:rPr>
        <w:t>3</w:t>
      </w:r>
      <w:r>
        <w:rPr>
          <w:rFonts w:asciiTheme="minorEastAsia" w:eastAsiaTheme="minorEastAsia" w:hAnsiTheme="minorEastAsia" w:hint="eastAsia"/>
          <w:bCs/>
          <w:color w:val="000000"/>
          <w:kern w:val="2"/>
          <w:sz w:val="21"/>
          <w:szCs w:val="21"/>
          <w:lang w:eastAsia="zh-CN"/>
        </w:rPr>
        <w:t>月</w:t>
      </w:r>
      <w:r>
        <w:rPr>
          <w:rFonts w:asciiTheme="minorEastAsia" w:eastAsiaTheme="minorEastAsia" w:hAnsiTheme="minorEastAsia" w:hint="eastAsia"/>
          <w:bCs/>
          <w:color w:val="000000"/>
          <w:kern w:val="2"/>
          <w:sz w:val="21"/>
          <w:szCs w:val="21"/>
          <w:lang w:eastAsia="zh-CN"/>
        </w:rPr>
        <w:t>2</w:t>
      </w:r>
      <w:r w:rsidR="00B87535">
        <w:rPr>
          <w:rFonts w:asciiTheme="minorEastAsia" w:eastAsiaTheme="minorEastAsia" w:hAnsiTheme="minorEastAsia" w:hint="eastAsia"/>
          <w:bCs/>
          <w:color w:val="000000"/>
          <w:kern w:val="2"/>
          <w:sz w:val="21"/>
          <w:szCs w:val="21"/>
          <w:lang w:eastAsia="zh-CN"/>
        </w:rPr>
        <w:t>0</w:t>
      </w:r>
      <w:r>
        <w:rPr>
          <w:rFonts w:asciiTheme="minorEastAsia" w:eastAsiaTheme="minorEastAsia" w:hAnsiTheme="minorEastAsia" w:hint="eastAsia"/>
          <w:bCs/>
          <w:color w:val="000000"/>
          <w:kern w:val="2"/>
          <w:sz w:val="21"/>
          <w:szCs w:val="21"/>
          <w:lang w:eastAsia="zh-CN"/>
        </w:rPr>
        <w:t>日</w:t>
      </w:r>
      <w:r>
        <w:rPr>
          <w:rFonts w:asciiTheme="minorEastAsia" w:eastAsiaTheme="minorEastAsia" w:hAnsiTheme="minorEastAsia" w:hint="eastAsia"/>
          <w:bCs/>
          <w:color w:val="000000"/>
          <w:kern w:val="2"/>
          <w:sz w:val="21"/>
          <w:szCs w:val="21"/>
          <w:lang w:eastAsia="zh-CN"/>
        </w:rPr>
        <w:t>9</w:t>
      </w:r>
      <w:r>
        <w:rPr>
          <w:rFonts w:asciiTheme="minorEastAsia" w:eastAsiaTheme="minorEastAsia" w:hAnsiTheme="minorEastAsia" w:hint="eastAsia"/>
          <w:bCs/>
          <w:color w:val="000000"/>
          <w:kern w:val="2"/>
          <w:sz w:val="21"/>
          <w:szCs w:val="21"/>
          <w:lang w:eastAsia="zh-CN"/>
        </w:rPr>
        <w:t>时</w:t>
      </w:r>
      <w:r>
        <w:rPr>
          <w:rFonts w:asciiTheme="minorEastAsia" w:eastAsiaTheme="minorEastAsia" w:hAnsiTheme="minorEastAsia" w:hint="eastAsia"/>
          <w:bCs/>
          <w:color w:val="000000"/>
          <w:kern w:val="2"/>
          <w:sz w:val="21"/>
          <w:szCs w:val="21"/>
          <w:lang w:eastAsia="zh-CN"/>
        </w:rPr>
        <w:t>00</w:t>
      </w:r>
      <w:r>
        <w:rPr>
          <w:rFonts w:asciiTheme="minorEastAsia" w:eastAsiaTheme="minorEastAsia" w:hAnsiTheme="minorEastAsia" w:hint="eastAsia"/>
          <w:bCs/>
          <w:color w:val="000000"/>
          <w:kern w:val="2"/>
          <w:sz w:val="21"/>
          <w:szCs w:val="21"/>
          <w:lang w:eastAsia="zh-CN"/>
        </w:rPr>
        <w:t>分</w:t>
      </w:r>
    </w:p>
    <w:p w:rsidR="00DE1E3E" w:rsidRDefault="000C0E9E" w:rsidP="00F4356C">
      <w:pPr>
        <w:autoSpaceDE/>
        <w:autoSpaceDN/>
        <w:spacing w:beforeLines="50" w:afterLines="50" w:line="360" w:lineRule="auto"/>
        <w:ind w:firstLineChars="200" w:firstLine="420"/>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地点：</w:t>
      </w:r>
      <w:r>
        <w:rPr>
          <w:rFonts w:asciiTheme="minorEastAsia" w:eastAsiaTheme="minorEastAsia" w:hAnsiTheme="minorEastAsia" w:hint="eastAsia"/>
          <w:bCs/>
          <w:color w:val="000000"/>
          <w:kern w:val="2"/>
          <w:sz w:val="21"/>
          <w:szCs w:val="21"/>
          <w:lang w:eastAsia="zh-CN"/>
        </w:rPr>
        <w:t>南京市秦淮区洪公祠</w:t>
      </w:r>
      <w:r>
        <w:rPr>
          <w:rFonts w:asciiTheme="minorEastAsia" w:eastAsiaTheme="minorEastAsia" w:hAnsiTheme="minorEastAsia" w:hint="eastAsia"/>
          <w:bCs/>
          <w:color w:val="000000"/>
          <w:kern w:val="2"/>
          <w:sz w:val="21"/>
          <w:szCs w:val="21"/>
          <w:lang w:eastAsia="zh-CN"/>
        </w:rPr>
        <w:t>1</w:t>
      </w:r>
      <w:r>
        <w:rPr>
          <w:rFonts w:asciiTheme="minorEastAsia" w:eastAsiaTheme="minorEastAsia" w:hAnsiTheme="minorEastAsia" w:hint="eastAsia"/>
          <w:bCs/>
          <w:color w:val="000000"/>
          <w:kern w:val="2"/>
          <w:sz w:val="21"/>
          <w:szCs w:val="21"/>
          <w:lang w:eastAsia="zh-CN"/>
        </w:rPr>
        <w:t>号</w:t>
      </w:r>
    </w:p>
    <w:p w:rsidR="00DE1E3E" w:rsidRDefault="000C0E9E" w:rsidP="00F4356C">
      <w:pPr>
        <w:autoSpaceDE/>
        <w:autoSpaceDN/>
        <w:spacing w:beforeLines="50" w:afterLines="50" w:line="360" w:lineRule="auto"/>
        <w:jc w:val="both"/>
        <w:rPr>
          <w:rFonts w:asciiTheme="minorEastAsia" w:eastAsiaTheme="minorEastAsia" w:hAnsiTheme="minorEastAsia" w:cs="Times New Roman"/>
          <w:b/>
          <w:bCs/>
          <w:kern w:val="2"/>
          <w:sz w:val="21"/>
          <w:szCs w:val="21"/>
          <w:lang w:eastAsia="zh-CN"/>
        </w:rPr>
      </w:pPr>
      <w:r>
        <w:rPr>
          <w:rFonts w:asciiTheme="minorEastAsia" w:eastAsiaTheme="minorEastAsia" w:hAnsiTheme="minorEastAsia" w:hint="eastAsia"/>
          <w:b/>
          <w:bCs/>
          <w:kern w:val="2"/>
          <w:sz w:val="21"/>
          <w:szCs w:val="21"/>
          <w:lang w:eastAsia="zh-CN"/>
        </w:rPr>
        <w:t>六、其他补充事宜</w:t>
      </w:r>
    </w:p>
    <w:p w:rsidR="00DE1E3E" w:rsidRDefault="000C0E9E" w:rsidP="00F4356C">
      <w:pPr>
        <w:shd w:val="clear" w:color="auto" w:fill="FFFFFF"/>
        <w:spacing w:beforeLines="50" w:afterLines="50" w:line="360" w:lineRule="auto"/>
        <w:ind w:firstLine="420"/>
        <w:rPr>
          <w:rFonts w:asciiTheme="minorEastAsia" w:eastAsiaTheme="minorEastAsia" w:hAnsiTheme="minorEastAsia" w:cs="Times New Roman"/>
          <w:b/>
          <w:kern w:val="2"/>
          <w:sz w:val="21"/>
          <w:szCs w:val="21"/>
          <w:lang w:eastAsia="zh-CN"/>
        </w:rPr>
      </w:pPr>
      <w:bookmarkStart w:id="17" w:name="六、投标文件接收时间：2018年9月7日上午8：40至9：00（北京时间）"/>
      <w:bookmarkEnd w:id="17"/>
      <w:r>
        <w:rPr>
          <w:rFonts w:asciiTheme="minorEastAsia" w:eastAsiaTheme="minorEastAsia" w:hAnsiTheme="minorEastAsia" w:cs="Times New Roman" w:hint="eastAsia"/>
          <w:b/>
          <w:kern w:val="2"/>
          <w:sz w:val="21"/>
          <w:szCs w:val="21"/>
          <w:lang w:eastAsia="zh-CN"/>
        </w:rPr>
        <w:t>本项目不收取保证金</w:t>
      </w:r>
    </w:p>
    <w:p w:rsidR="00DE1E3E" w:rsidRDefault="000C0E9E" w:rsidP="00F4356C">
      <w:pPr>
        <w:autoSpaceDE/>
        <w:autoSpaceDN/>
        <w:spacing w:beforeLines="50" w:afterLines="50" w:line="360" w:lineRule="auto"/>
        <w:jc w:val="both"/>
        <w:rPr>
          <w:rFonts w:asciiTheme="minorEastAsia" w:eastAsiaTheme="minorEastAsia" w:hAnsiTheme="minorEastAsia" w:cs="Times New Roman"/>
          <w:b/>
          <w:kern w:val="2"/>
          <w:sz w:val="21"/>
          <w:szCs w:val="21"/>
          <w:lang w:eastAsia="zh-CN"/>
        </w:rPr>
      </w:pPr>
      <w:r>
        <w:rPr>
          <w:rFonts w:asciiTheme="minorEastAsia" w:eastAsiaTheme="minorEastAsia" w:hAnsiTheme="minorEastAsia" w:cs="Times New Roman" w:hint="eastAsia"/>
          <w:b/>
          <w:kern w:val="2"/>
          <w:sz w:val="21"/>
          <w:szCs w:val="21"/>
          <w:lang w:eastAsia="zh-CN"/>
        </w:rPr>
        <w:t>七、对本次招标提出询问，请按以下方式联系</w:t>
      </w:r>
      <w:bookmarkStart w:id="18" w:name="七、开标时间：2018年9月7日上午9：00（北京时间）"/>
      <w:bookmarkEnd w:id="18"/>
      <w:r>
        <w:rPr>
          <w:rFonts w:asciiTheme="minorEastAsia" w:eastAsiaTheme="minorEastAsia" w:hAnsiTheme="minorEastAsia" w:cs="Times New Roman" w:hint="eastAsia"/>
          <w:b/>
          <w:kern w:val="2"/>
          <w:sz w:val="21"/>
          <w:szCs w:val="21"/>
          <w:lang w:eastAsia="zh-CN"/>
        </w:rPr>
        <w:t>。</w:t>
      </w:r>
    </w:p>
    <w:p w:rsidR="00DE1E3E" w:rsidRDefault="000C0E9E" w:rsidP="00F4356C">
      <w:pPr>
        <w:autoSpaceDE/>
        <w:autoSpaceDN/>
        <w:spacing w:beforeLines="50" w:afterLines="50"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、招标人信息</w:t>
      </w:r>
    </w:p>
    <w:p w:rsidR="00DE1E3E" w:rsidRDefault="000C0E9E" w:rsidP="00F4356C">
      <w:pPr>
        <w:autoSpaceDE/>
        <w:autoSpaceDN/>
        <w:spacing w:beforeLines="50" w:afterLines="50"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名称：南京市见义勇为基金会</w:t>
      </w:r>
    </w:p>
    <w:p w:rsidR="00DE1E3E" w:rsidRDefault="000C0E9E" w:rsidP="00F4356C">
      <w:pPr>
        <w:autoSpaceDE/>
        <w:autoSpaceDN/>
        <w:spacing w:beforeLines="50" w:afterLines="50"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地址：</w:t>
      </w:r>
      <w:r>
        <w:rPr>
          <w:rFonts w:asciiTheme="minorEastAsia" w:eastAsiaTheme="minorEastAsia" w:hAnsiTheme="minorEastAsia" w:hint="eastAsia"/>
          <w:bCs/>
          <w:color w:val="000000"/>
          <w:kern w:val="2"/>
          <w:sz w:val="21"/>
          <w:szCs w:val="21"/>
          <w:lang w:eastAsia="zh-CN"/>
        </w:rPr>
        <w:t>南京市秦淮区洪公祠</w:t>
      </w:r>
      <w:r>
        <w:rPr>
          <w:rFonts w:asciiTheme="minorEastAsia" w:eastAsiaTheme="minorEastAsia" w:hAnsiTheme="minorEastAsia" w:hint="eastAsia"/>
          <w:bCs/>
          <w:color w:val="000000"/>
          <w:kern w:val="2"/>
          <w:sz w:val="21"/>
          <w:szCs w:val="21"/>
          <w:lang w:eastAsia="zh-CN"/>
        </w:rPr>
        <w:t>1</w:t>
      </w:r>
      <w:r>
        <w:rPr>
          <w:rFonts w:asciiTheme="minorEastAsia" w:eastAsiaTheme="minorEastAsia" w:hAnsiTheme="minorEastAsia" w:hint="eastAsia"/>
          <w:bCs/>
          <w:color w:val="000000"/>
          <w:kern w:val="2"/>
          <w:sz w:val="21"/>
          <w:szCs w:val="21"/>
          <w:lang w:eastAsia="zh-CN"/>
        </w:rPr>
        <w:t>号</w:t>
      </w:r>
    </w:p>
    <w:p w:rsidR="00DE1E3E" w:rsidRDefault="000C0E9E" w:rsidP="00F4356C">
      <w:pPr>
        <w:spacing w:beforeLines="50" w:afterLines="50" w:line="360" w:lineRule="auto"/>
        <w:rPr>
          <w:lang w:eastAsia="zh-CN"/>
        </w:rPr>
      </w:pPr>
      <w:bookmarkStart w:id="19" w:name="_Toc112057163"/>
      <w:r>
        <w:rPr>
          <w:rFonts w:hint="eastAsia"/>
          <w:lang w:eastAsia="zh-CN"/>
        </w:rPr>
        <w:br w:type="page"/>
      </w:r>
    </w:p>
    <w:p w:rsidR="00DE1E3E" w:rsidRDefault="000C0E9E" w:rsidP="00F4356C">
      <w:pPr>
        <w:pStyle w:val="20"/>
        <w:spacing w:beforeLines="50" w:afterLines="50" w:line="360" w:lineRule="auto"/>
        <w:jc w:val="center"/>
        <w:rPr>
          <w:lang w:eastAsia="zh-CN"/>
        </w:rPr>
      </w:pPr>
      <w:bookmarkStart w:id="20" w:name="_Toc32068"/>
      <w:bookmarkStart w:id="21" w:name="_Toc459"/>
      <w:bookmarkStart w:id="22" w:name="_Toc10024"/>
      <w:bookmarkStart w:id="23" w:name="_Toc21788"/>
      <w:bookmarkStart w:id="24" w:name="_Toc19037"/>
      <w:bookmarkStart w:id="25" w:name="_Toc10639"/>
      <w:bookmarkStart w:id="26" w:name="_Toc18708"/>
      <w:bookmarkStart w:id="27" w:name="_Toc12159"/>
      <w:bookmarkStart w:id="28" w:name="_Toc21475"/>
      <w:bookmarkStart w:id="29" w:name="_Toc112057164"/>
      <w:bookmarkStart w:id="30" w:name="_Toc53993614"/>
      <w:bookmarkStart w:id="31" w:name="_Toc14938"/>
      <w:bookmarkStart w:id="32" w:name="_Toc11980"/>
      <w:bookmarkStart w:id="33" w:name="_Toc30774"/>
      <w:bookmarkStart w:id="34" w:name="_Toc27507"/>
      <w:bookmarkEnd w:id="15"/>
      <w:bookmarkEnd w:id="19"/>
      <w:r>
        <w:rPr>
          <w:lang w:eastAsia="zh-CN"/>
        </w:rPr>
        <w:lastRenderedPageBreak/>
        <w:t>附件</w:t>
      </w:r>
      <w:r>
        <w:rPr>
          <w:rFonts w:hint="eastAsia"/>
          <w:lang w:eastAsia="zh-CN"/>
        </w:rPr>
        <w:t>1</w:t>
      </w:r>
      <w:r>
        <w:rPr>
          <w:lang w:eastAsia="zh-CN"/>
        </w:rPr>
        <w:t>：</w:t>
      </w:r>
      <w:r>
        <w:rPr>
          <w:lang w:eastAsia="zh-CN"/>
        </w:rPr>
        <w:t xml:space="preserve"> </w:t>
      </w:r>
      <w:r>
        <w:rPr>
          <w:lang w:eastAsia="zh-CN"/>
        </w:rPr>
        <w:t>确</w:t>
      </w:r>
      <w:r>
        <w:rPr>
          <w:lang w:eastAsia="zh-CN"/>
        </w:rPr>
        <w:t xml:space="preserve"> </w:t>
      </w:r>
      <w:r>
        <w:rPr>
          <w:lang w:eastAsia="zh-CN"/>
        </w:rPr>
        <w:t>认</w:t>
      </w:r>
      <w:r>
        <w:rPr>
          <w:lang w:eastAsia="zh-CN"/>
        </w:rPr>
        <w:t xml:space="preserve"> </w:t>
      </w:r>
      <w:r>
        <w:rPr>
          <w:lang w:eastAsia="zh-CN"/>
        </w:rPr>
        <w:t>函</w:t>
      </w:r>
      <w:bookmarkEnd w:id="20"/>
    </w:p>
    <w:p w:rsidR="00DE1E3E" w:rsidRDefault="000C0E9E" w:rsidP="00F4356C">
      <w:pPr>
        <w:tabs>
          <w:tab w:val="left" w:pos="3360"/>
        </w:tabs>
        <w:autoSpaceDE/>
        <w:autoSpaceDN/>
        <w:spacing w:beforeLines="50" w:afterLines="50" w:line="360" w:lineRule="auto"/>
        <w:rPr>
          <w:sz w:val="21"/>
          <w:szCs w:val="21"/>
          <w:lang w:eastAsia="zh-CN"/>
        </w:rPr>
      </w:pPr>
      <w:r>
        <w:rPr>
          <w:rFonts w:hint="eastAsia"/>
          <w:sz w:val="21"/>
          <w:szCs w:val="21"/>
          <w:lang w:eastAsia="zh-CN"/>
        </w:rPr>
        <w:t>致：南京市见义勇为基金会</w:t>
      </w:r>
      <w:r>
        <w:rPr>
          <w:rFonts w:hint="eastAsia"/>
          <w:sz w:val="21"/>
          <w:szCs w:val="21"/>
          <w:lang w:eastAsia="zh-CN"/>
        </w:rPr>
        <w:t xml:space="preserve"> </w:t>
      </w:r>
    </w:p>
    <w:p w:rsidR="00DE1E3E" w:rsidRDefault="000C0E9E" w:rsidP="00F4356C">
      <w:pPr>
        <w:tabs>
          <w:tab w:val="left" w:pos="3360"/>
        </w:tabs>
        <w:autoSpaceDE/>
        <w:autoSpaceDN/>
        <w:spacing w:beforeLines="50" w:afterLines="50" w:line="360" w:lineRule="auto"/>
        <w:ind w:firstLineChars="200" w:firstLine="420"/>
        <w:rPr>
          <w:sz w:val="21"/>
          <w:szCs w:val="21"/>
          <w:lang w:eastAsia="zh-CN"/>
        </w:rPr>
      </w:pPr>
      <w:r>
        <w:rPr>
          <w:rFonts w:hint="eastAsia"/>
          <w:sz w:val="21"/>
          <w:szCs w:val="21"/>
          <w:lang w:eastAsia="zh-CN"/>
        </w:rPr>
        <w:t>本公司已于</w:t>
      </w:r>
      <w:r>
        <w:rPr>
          <w:rFonts w:hint="eastAsia"/>
          <w:sz w:val="21"/>
          <w:szCs w:val="21"/>
          <w:lang w:eastAsia="zh-CN"/>
        </w:rPr>
        <w:t xml:space="preserve"> 202</w:t>
      </w:r>
      <w:r>
        <w:rPr>
          <w:rFonts w:hint="eastAsia"/>
          <w:sz w:val="21"/>
          <w:szCs w:val="21"/>
          <w:lang w:eastAsia="zh-CN"/>
        </w:rPr>
        <w:t>5</w:t>
      </w:r>
      <w:r>
        <w:rPr>
          <w:rFonts w:hint="eastAsia"/>
          <w:sz w:val="21"/>
          <w:szCs w:val="21"/>
          <w:lang w:eastAsia="zh-CN"/>
        </w:rPr>
        <w:t>年</w:t>
      </w:r>
      <w:r>
        <w:rPr>
          <w:rFonts w:hint="eastAsia"/>
          <w:sz w:val="21"/>
          <w:szCs w:val="21"/>
          <w:lang w:eastAsia="zh-CN"/>
        </w:rPr>
        <w:t>03</w:t>
      </w:r>
      <w:r>
        <w:rPr>
          <w:rFonts w:hint="eastAsia"/>
          <w:sz w:val="21"/>
          <w:szCs w:val="21"/>
          <w:lang w:eastAsia="zh-CN"/>
        </w:rPr>
        <w:t>月</w:t>
      </w:r>
      <w:r>
        <w:rPr>
          <w:rFonts w:hint="eastAsia"/>
          <w:sz w:val="21"/>
          <w:szCs w:val="21"/>
          <w:lang w:eastAsia="zh-CN"/>
        </w:rPr>
        <w:t xml:space="preserve"> </w:t>
      </w:r>
      <w:r>
        <w:rPr>
          <w:rFonts w:hint="eastAsia"/>
          <w:sz w:val="21"/>
          <w:szCs w:val="21"/>
          <w:lang w:eastAsia="zh-CN"/>
        </w:rPr>
        <w:t xml:space="preserve"> </w:t>
      </w:r>
      <w:r>
        <w:rPr>
          <w:rFonts w:hint="eastAsia"/>
          <w:sz w:val="21"/>
          <w:szCs w:val="21"/>
          <w:lang w:eastAsia="zh-CN"/>
        </w:rPr>
        <w:t>日收到贵单位发出的关于</w:t>
      </w:r>
      <w:r>
        <w:rPr>
          <w:rFonts w:hint="eastAsia"/>
          <w:sz w:val="21"/>
          <w:szCs w:val="21"/>
          <w:u w:val="single"/>
          <w:lang w:eastAsia="zh-CN"/>
        </w:rPr>
        <w:t>南京市见义勇为基金会</w:t>
      </w:r>
      <w:r>
        <w:rPr>
          <w:rFonts w:hint="eastAsia"/>
          <w:sz w:val="21"/>
          <w:szCs w:val="21"/>
          <w:u w:val="single"/>
          <w:lang w:eastAsia="zh-CN"/>
        </w:rPr>
        <w:t>202</w:t>
      </w:r>
      <w:r>
        <w:rPr>
          <w:rFonts w:hint="eastAsia"/>
          <w:sz w:val="21"/>
          <w:szCs w:val="21"/>
          <w:u w:val="single"/>
          <w:lang w:eastAsia="zh-CN"/>
        </w:rPr>
        <w:t>5</w:t>
      </w:r>
      <w:r>
        <w:rPr>
          <w:rFonts w:hint="eastAsia"/>
          <w:sz w:val="21"/>
          <w:szCs w:val="21"/>
          <w:u w:val="single"/>
          <w:lang w:eastAsia="zh-CN"/>
        </w:rPr>
        <w:t>年宣传品采购项目</w:t>
      </w:r>
      <w:r>
        <w:rPr>
          <w:rFonts w:hint="eastAsia"/>
          <w:sz w:val="21"/>
          <w:szCs w:val="21"/>
          <w:lang w:eastAsia="zh-CN"/>
        </w:rPr>
        <w:t>投标邀请书，并确认（参加</w:t>
      </w:r>
      <w:r>
        <w:rPr>
          <w:rFonts w:hint="eastAsia"/>
          <w:sz w:val="21"/>
          <w:szCs w:val="21"/>
          <w:lang w:eastAsia="zh-CN"/>
        </w:rPr>
        <w:t>/</w:t>
      </w:r>
      <w:r>
        <w:rPr>
          <w:rFonts w:hint="eastAsia"/>
          <w:sz w:val="21"/>
          <w:szCs w:val="21"/>
          <w:lang w:eastAsia="zh-CN"/>
        </w:rPr>
        <w:t>不参加）该招标项目。</w:t>
      </w:r>
      <w:r>
        <w:rPr>
          <w:rFonts w:hint="eastAsia"/>
          <w:sz w:val="21"/>
          <w:szCs w:val="21"/>
          <w:lang w:eastAsia="zh-CN"/>
        </w:rPr>
        <w:t xml:space="preserve"> </w:t>
      </w:r>
    </w:p>
    <w:p w:rsidR="00DE1E3E" w:rsidRDefault="000C0E9E" w:rsidP="00F4356C">
      <w:pPr>
        <w:tabs>
          <w:tab w:val="left" w:pos="3360"/>
        </w:tabs>
        <w:autoSpaceDE/>
        <w:autoSpaceDN/>
        <w:spacing w:beforeLines="50" w:afterLines="50" w:line="360" w:lineRule="auto"/>
        <w:ind w:firstLineChars="200" w:firstLine="420"/>
        <w:rPr>
          <w:sz w:val="21"/>
          <w:szCs w:val="21"/>
          <w:lang w:eastAsia="zh-CN"/>
        </w:rPr>
      </w:pPr>
      <w:r>
        <w:rPr>
          <w:rFonts w:hint="eastAsia"/>
          <w:sz w:val="21"/>
          <w:szCs w:val="21"/>
          <w:lang w:eastAsia="zh-CN"/>
        </w:rPr>
        <w:t>特此确认。</w:t>
      </w:r>
    </w:p>
    <w:p w:rsidR="00DE1E3E" w:rsidRDefault="00DE1E3E" w:rsidP="00F4356C">
      <w:pPr>
        <w:tabs>
          <w:tab w:val="left" w:pos="3360"/>
        </w:tabs>
        <w:autoSpaceDE/>
        <w:autoSpaceDN/>
        <w:spacing w:beforeLines="50" w:afterLines="50" w:line="360" w:lineRule="auto"/>
        <w:rPr>
          <w:sz w:val="21"/>
          <w:szCs w:val="21"/>
          <w:lang w:eastAsia="zh-CN"/>
        </w:rPr>
      </w:pPr>
    </w:p>
    <w:p w:rsidR="00DE1E3E" w:rsidRDefault="00DE1E3E" w:rsidP="00F4356C">
      <w:pPr>
        <w:tabs>
          <w:tab w:val="left" w:pos="3360"/>
        </w:tabs>
        <w:autoSpaceDE/>
        <w:autoSpaceDN/>
        <w:spacing w:beforeLines="50" w:afterLines="50" w:line="360" w:lineRule="auto"/>
        <w:ind w:firstLineChars="200" w:firstLine="420"/>
        <w:rPr>
          <w:sz w:val="21"/>
          <w:szCs w:val="21"/>
          <w:lang w:eastAsia="zh-CN"/>
        </w:rPr>
      </w:pPr>
    </w:p>
    <w:p w:rsidR="00DE1E3E" w:rsidRDefault="00DE1E3E" w:rsidP="00F4356C">
      <w:pPr>
        <w:tabs>
          <w:tab w:val="left" w:pos="3360"/>
        </w:tabs>
        <w:autoSpaceDE/>
        <w:autoSpaceDN/>
        <w:spacing w:beforeLines="50" w:afterLines="50" w:line="360" w:lineRule="auto"/>
        <w:ind w:firstLineChars="200" w:firstLine="420"/>
        <w:rPr>
          <w:sz w:val="21"/>
          <w:szCs w:val="21"/>
          <w:lang w:eastAsia="zh-CN"/>
        </w:rPr>
      </w:pPr>
    </w:p>
    <w:p w:rsidR="00DE1E3E" w:rsidRDefault="000C0E9E" w:rsidP="00F4356C">
      <w:pPr>
        <w:tabs>
          <w:tab w:val="left" w:pos="3360"/>
        </w:tabs>
        <w:autoSpaceDE/>
        <w:autoSpaceDN/>
        <w:spacing w:beforeLines="50" w:afterLines="50" w:line="360" w:lineRule="auto"/>
        <w:ind w:firstLineChars="200" w:firstLine="420"/>
        <w:jc w:val="right"/>
        <w:rPr>
          <w:sz w:val="21"/>
          <w:szCs w:val="21"/>
          <w:lang w:eastAsia="zh-CN"/>
        </w:rPr>
      </w:pPr>
      <w:r>
        <w:rPr>
          <w:rFonts w:hint="eastAsia"/>
          <w:sz w:val="21"/>
          <w:szCs w:val="21"/>
          <w:lang w:eastAsia="zh-CN"/>
        </w:rPr>
        <w:t>单位名称（盖单位章）：</w:t>
      </w:r>
      <w:r>
        <w:rPr>
          <w:rFonts w:hint="eastAsia"/>
          <w:sz w:val="21"/>
          <w:szCs w:val="21"/>
          <w:lang w:eastAsia="zh-CN"/>
        </w:rPr>
        <w:t xml:space="preserve"> </w:t>
      </w:r>
    </w:p>
    <w:p w:rsidR="00DE1E3E" w:rsidRDefault="000C0E9E" w:rsidP="00F4356C">
      <w:pPr>
        <w:tabs>
          <w:tab w:val="left" w:pos="3360"/>
        </w:tabs>
        <w:autoSpaceDE/>
        <w:autoSpaceDN/>
        <w:spacing w:beforeLines="50" w:afterLines="50" w:line="360" w:lineRule="auto"/>
        <w:ind w:firstLineChars="200" w:firstLine="420"/>
        <w:jc w:val="right"/>
        <w:rPr>
          <w:sz w:val="21"/>
          <w:szCs w:val="21"/>
          <w:lang w:eastAsia="zh-CN"/>
        </w:rPr>
      </w:pPr>
      <w:r>
        <w:rPr>
          <w:rFonts w:hint="eastAsia"/>
          <w:sz w:val="21"/>
          <w:szCs w:val="21"/>
          <w:lang w:eastAsia="zh-CN"/>
        </w:rPr>
        <w:t>法定代表人或负责人（签字或盖章）：</w:t>
      </w:r>
      <w:r>
        <w:rPr>
          <w:rFonts w:hint="eastAsia"/>
          <w:sz w:val="21"/>
          <w:szCs w:val="21"/>
          <w:lang w:eastAsia="zh-CN"/>
        </w:rPr>
        <w:t xml:space="preserve"> </w:t>
      </w:r>
    </w:p>
    <w:p w:rsidR="00DE1E3E" w:rsidRDefault="000C0E9E" w:rsidP="00F4356C">
      <w:pPr>
        <w:tabs>
          <w:tab w:val="left" w:pos="3360"/>
        </w:tabs>
        <w:wordWrap w:val="0"/>
        <w:autoSpaceDE/>
        <w:autoSpaceDN/>
        <w:spacing w:beforeLines="50" w:afterLines="50" w:line="360" w:lineRule="auto"/>
        <w:ind w:firstLineChars="200" w:firstLine="420"/>
        <w:jc w:val="right"/>
        <w:rPr>
          <w:sz w:val="21"/>
          <w:szCs w:val="21"/>
          <w:lang w:eastAsia="zh-CN"/>
        </w:rPr>
      </w:pPr>
      <w:r>
        <w:rPr>
          <w:rFonts w:hint="eastAsia"/>
          <w:sz w:val="21"/>
          <w:szCs w:val="21"/>
          <w:lang w:eastAsia="zh-CN"/>
        </w:rPr>
        <w:t>日期：</w:t>
      </w:r>
      <w:r>
        <w:rPr>
          <w:rFonts w:hint="eastAsia"/>
          <w:sz w:val="21"/>
          <w:szCs w:val="21"/>
          <w:lang w:eastAsia="zh-CN"/>
        </w:rPr>
        <w:t>202</w:t>
      </w:r>
      <w:r>
        <w:rPr>
          <w:rFonts w:hint="eastAsia"/>
          <w:sz w:val="21"/>
          <w:szCs w:val="21"/>
          <w:lang w:eastAsia="zh-CN"/>
        </w:rPr>
        <w:t>5</w:t>
      </w:r>
      <w:r>
        <w:rPr>
          <w:rFonts w:hint="eastAsia"/>
          <w:sz w:val="21"/>
          <w:szCs w:val="21"/>
          <w:lang w:eastAsia="zh-CN"/>
        </w:rPr>
        <w:t xml:space="preserve"> </w:t>
      </w:r>
      <w:r>
        <w:rPr>
          <w:rFonts w:hint="eastAsia"/>
          <w:sz w:val="21"/>
          <w:szCs w:val="21"/>
          <w:lang w:eastAsia="zh-CN"/>
        </w:rPr>
        <w:t>年</w:t>
      </w:r>
      <w:r>
        <w:rPr>
          <w:rFonts w:hint="eastAsia"/>
          <w:sz w:val="21"/>
          <w:szCs w:val="21"/>
          <w:lang w:eastAsia="zh-CN"/>
        </w:rPr>
        <w:t>03</w:t>
      </w:r>
      <w:r>
        <w:rPr>
          <w:rFonts w:hint="eastAsia"/>
          <w:sz w:val="21"/>
          <w:szCs w:val="21"/>
          <w:lang w:eastAsia="zh-CN"/>
        </w:rPr>
        <w:t>月</w:t>
      </w:r>
      <w:r>
        <w:rPr>
          <w:rFonts w:hint="eastAsia"/>
          <w:sz w:val="21"/>
          <w:szCs w:val="21"/>
          <w:lang w:eastAsia="zh-CN"/>
        </w:rPr>
        <w:t xml:space="preserve">  </w:t>
      </w:r>
      <w:r>
        <w:rPr>
          <w:rFonts w:hint="eastAsia"/>
          <w:sz w:val="21"/>
          <w:szCs w:val="21"/>
          <w:lang w:eastAsia="zh-CN"/>
        </w:rPr>
        <w:t>日</w:t>
      </w:r>
    </w:p>
    <w:p w:rsidR="00DE1E3E" w:rsidRDefault="00DE1E3E" w:rsidP="00F4356C">
      <w:pPr>
        <w:spacing w:beforeLines="50" w:afterLines="50" w:line="360" w:lineRule="auto"/>
        <w:rPr>
          <w:sz w:val="21"/>
          <w:szCs w:val="21"/>
          <w:lang w:eastAsia="zh-CN"/>
        </w:rPr>
      </w:pPr>
    </w:p>
    <w:p w:rsidR="00DE1E3E" w:rsidRDefault="00DE1E3E" w:rsidP="00F4356C">
      <w:pPr>
        <w:spacing w:beforeLines="50" w:afterLines="50" w:line="360" w:lineRule="auto"/>
        <w:rPr>
          <w:sz w:val="21"/>
          <w:szCs w:val="21"/>
          <w:lang w:eastAsia="zh-CN"/>
        </w:rPr>
      </w:pPr>
    </w:p>
    <w:p w:rsidR="00DE1E3E" w:rsidRDefault="00DE1E3E" w:rsidP="00F4356C">
      <w:pPr>
        <w:spacing w:beforeLines="50" w:afterLines="50" w:line="360" w:lineRule="auto"/>
        <w:rPr>
          <w:sz w:val="21"/>
          <w:szCs w:val="21"/>
          <w:lang w:eastAsia="zh-CN"/>
        </w:rPr>
      </w:pPr>
    </w:p>
    <w:p w:rsidR="00DE1E3E" w:rsidRDefault="00DE1E3E" w:rsidP="00F4356C">
      <w:pPr>
        <w:spacing w:beforeLines="50" w:afterLines="50" w:line="360" w:lineRule="auto"/>
        <w:rPr>
          <w:sz w:val="21"/>
          <w:szCs w:val="21"/>
          <w:lang w:eastAsia="zh-CN"/>
        </w:rPr>
      </w:pPr>
    </w:p>
    <w:p w:rsidR="00DE1E3E" w:rsidRDefault="000C0E9E" w:rsidP="00F4356C">
      <w:pPr>
        <w:spacing w:beforeLines="50" w:afterLines="50" w:line="360" w:lineRule="auto"/>
        <w:rPr>
          <w:b/>
          <w:bCs/>
          <w:sz w:val="21"/>
          <w:szCs w:val="21"/>
          <w:lang w:eastAsia="zh-CN"/>
        </w:rPr>
        <w:sectPr w:rsidR="00DE1E3E">
          <w:footerReference w:type="default" r:id="rId10"/>
          <w:pgSz w:w="11905" w:h="16838"/>
          <w:pgMar w:top="1440" w:right="1745" w:bottom="1440" w:left="920" w:header="486" w:footer="720" w:gutter="0"/>
          <w:pgNumType w:start="1"/>
          <w:cols w:space="720"/>
        </w:sectPr>
      </w:pPr>
      <w:r>
        <w:rPr>
          <w:rFonts w:hint="eastAsia"/>
          <w:b/>
          <w:bCs/>
          <w:sz w:val="21"/>
          <w:szCs w:val="21"/>
          <w:lang w:eastAsia="zh-CN"/>
        </w:rPr>
        <w:t>注：受邀投标人在收到本确认函后应确认是否参与本次招标，无论是否参与此招标，在横线处填写参加或者不参加，确认参与本次招标的应在开标时把确认函盖公章原件递交至开标现场。</w:t>
      </w:r>
    </w:p>
    <w:p w:rsidR="00DE1E3E" w:rsidRDefault="000C0E9E" w:rsidP="00F4356C">
      <w:pPr>
        <w:autoSpaceDE/>
        <w:autoSpaceDN/>
        <w:spacing w:beforeLines="50" w:afterLines="50" w:line="360" w:lineRule="auto"/>
        <w:jc w:val="center"/>
        <w:outlineLvl w:val="0"/>
        <w:rPr>
          <w:rFonts w:ascii="黑体" w:hAnsi="Times New Roman" w:cs="Times New Roman"/>
          <w:b/>
          <w:kern w:val="2"/>
          <w:sz w:val="21"/>
          <w:szCs w:val="21"/>
          <w:lang w:eastAsia="zh-CN"/>
        </w:rPr>
      </w:pPr>
      <w:bookmarkStart w:id="35" w:name="_Toc11490"/>
      <w:r>
        <w:rPr>
          <w:rFonts w:ascii="黑体" w:hAnsi="Times New Roman" w:cs="Times New Roman" w:hint="eastAsia"/>
          <w:b/>
          <w:kern w:val="2"/>
          <w:sz w:val="21"/>
          <w:szCs w:val="21"/>
          <w:lang w:eastAsia="zh-CN"/>
        </w:rPr>
        <w:lastRenderedPageBreak/>
        <w:t>第二章</w:t>
      </w:r>
      <w:r>
        <w:rPr>
          <w:rFonts w:ascii="黑体" w:hAnsi="Times New Roman" w:cs="Times New Roman" w:hint="eastAsia"/>
          <w:b/>
          <w:kern w:val="2"/>
          <w:sz w:val="21"/>
          <w:szCs w:val="21"/>
          <w:lang w:eastAsia="zh-CN"/>
        </w:rPr>
        <w:t xml:space="preserve"> </w:t>
      </w:r>
      <w:r>
        <w:rPr>
          <w:rFonts w:ascii="黑体" w:hAnsi="Times New Roman" w:cs="Times New Roman" w:hint="eastAsia"/>
          <w:b/>
          <w:kern w:val="2"/>
          <w:sz w:val="21"/>
          <w:szCs w:val="21"/>
          <w:lang w:eastAsia="zh-CN"/>
        </w:rPr>
        <w:t>投标人须知</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DE1E3E" w:rsidRDefault="000C0E9E" w:rsidP="00F4356C">
      <w:pPr>
        <w:spacing w:beforeLines="50" w:afterLines="50" w:line="360" w:lineRule="auto"/>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投标人须知前附表</w:t>
      </w:r>
    </w:p>
    <w:tbl>
      <w:tblPr>
        <w:tblW w:w="90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0"/>
        <w:gridCol w:w="2140"/>
        <w:gridCol w:w="6237"/>
      </w:tblGrid>
      <w:tr w:rsidR="00DE1E3E">
        <w:trPr>
          <w:trHeight w:val="499"/>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项号</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内</w:t>
            </w:r>
            <w:r>
              <w:rPr>
                <w:rFonts w:asciiTheme="minorEastAsia" w:eastAsiaTheme="minorEastAsia" w:hAnsiTheme="minorEastAsia" w:hint="eastAsia"/>
                <w:kern w:val="2"/>
                <w:sz w:val="21"/>
                <w:szCs w:val="21"/>
                <w:lang w:eastAsia="zh-CN"/>
              </w:rPr>
              <w:t xml:space="preserve">    </w:t>
            </w:r>
            <w:r>
              <w:rPr>
                <w:rFonts w:asciiTheme="minorEastAsia" w:eastAsiaTheme="minorEastAsia" w:hAnsiTheme="minorEastAsia" w:hint="eastAsia"/>
                <w:kern w:val="2"/>
                <w:sz w:val="21"/>
                <w:szCs w:val="21"/>
                <w:lang w:eastAsia="zh-CN"/>
              </w:rPr>
              <w:t>容</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tabs>
                <w:tab w:val="left" w:pos="1180"/>
              </w:tabs>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说明与要求</w:t>
            </w:r>
          </w:p>
        </w:tc>
      </w:tr>
      <w:tr w:rsidR="00DE1E3E">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1</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both"/>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b/>
                <w:bCs/>
                <w:color w:val="000000"/>
                <w:kern w:val="2"/>
                <w:sz w:val="21"/>
                <w:szCs w:val="21"/>
                <w:u w:val="single"/>
                <w:lang w:eastAsia="zh-CN"/>
              </w:rPr>
              <w:t>南京市见义勇为基金会</w:t>
            </w:r>
            <w:r>
              <w:rPr>
                <w:rFonts w:asciiTheme="minorEastAsia" w:eastAsiaTheme="minorEastAsia" w:hAnsiTheme="minorEastAsia" w:hint="eastAsia"/>
                <w:b/>
                <w:bCs/>
                <w:color w:val="000000"/>
                <w:kern w:val="2"/>
                <w:sz w:val="21"/>
                <w:szCs w:val="21"/>
                <w:u w:val="single"/>
                <w:lang w:eastAsia="zh-CN"/>
              </w:rPr>
              <w:t>202</w:t>
            </w:r>
            <w:r>
              <w:rPr>
                <w:rFonts w:asciiTheme="minorEastAsia" w:eastAsiaTheme="minorEastAsia" w:hAnsiTheme="minorEastAsia" w:hint="eastAsia"/>
                <w:b/>
                <w:bCs/>
                <w:color w:val="000000"/>
                <w:kern w:val="2"/>
                <w:sz w:val="21"/>
                <w:szCs w:val="21"/>
                <w:u w:val="single"/>
                <w:lang w:eastAsia="zh-CN"/>
              </w:rPr>
              <w:t>5</w:t>
            </w:r>
            <w:r>
              <w:rPr>
                <w:rFonts w:asciiTheme="minorEastAsia" w:eastAsiaTheme="minorEastAsia" w:hAnsiTheme="minorEastAsia" w:hint="eastAsia"/>
                <w:b/>
                <w:bCs/>
                <w:color w:val="000000"/>
                <w:kern w:val="2"/>
                <w:sz w:val="21"/>
                <w:szCs w:val="21"/>
                <w:u w:val="single"/>
                <w:lang w:eastAsia="zh-CN"/>
              </w:rPr>
              <w:t>年宣传品采购项目</w:t>
            </w:r>
          </w:p>
        </w:tc>
      </w:tr>
      <w:tr w:rsidR="00DE1E3E">
        <w:trPr>
          <w:trHeight w:val="826"/>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2</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项目预算</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A653CE">
            <w:pPr>
              <w:autoSpaceDE/>
              <w:autoSpaceDN/>
              <w:spacing w:beforeLines="50" w:afterLines="50" w:line="360" w:lineRule="auto"/>
              <w:jc w:val="both"/>
              <w:rPr>
                <w:rFonts w:asciiTheme="minorEastAsia" w:eastAsiaTheme="minorEastAsia" w:hAnsiTheme="minorEastAsia" w:cs="Times New Roman"/>
                <w:bCs/>
                <w:color w:val="000000"/>
                <w:kern w:val="2"/>
                <w:sz w:val="21"/>
                <w:szCs w:val="21"/>
                <w:highlight w:val="yellow"/>
                <w:lang w:eastAsia="zh-CN"/>
              </w:rPr>
            </w:pPr>
            <w:r>
              <w:rPr>
                <w:rFonts w:asciiTheme="minorEastAsia" w:eastAsiaTheme="minorEastAsia" w:hAnsiTheme="minorEastAsia" w:cs="Times New Roman" w:hint="eastAsia"/>
                <w:color w:val="000000"/>
                <w:kern w:val="2"/>
                <w:sz w:val="21"/>
                <w:szCs w:val="21"/>
                <w:lang w:eastAsia="zh-CN"/>
              </w:rPr>
              <w:t>本项目预算为</w:t>
            </w:r>
            <w:r>
              <w:rPr>
                <w:rFonts w:asciiTheme="minorEastAsia" w:eastAsiaTheme="minorEastAsia" w:hAnsiTheme="minorEastAsia" w:cs="Times New Roman" w:hint="eastAsia"/>
                <w:bCs/>
                <w:color w:val="000000"/>
                <w:kern w:val="2"/>
                <w:sz w:val="21"/>
                <w:szCs w:val="21"/>
                <w:lang w:eastAsia="zh-CN"/>
              </w:rPr>
              <w:t>预算金额</w:t>
            </w:r>
            <w:r>
              <w:rPr>
                <w:rFonts w:asciiTheme="minorEastAsia" w:eastAsiaTheme="minorEastAsia" w:hAnsiTheme="minorEastAsia" w:cs="Times New Roman" w:hint="eastAsia"/>
                <w:bCs/>
                <w:color w:val="000000"/>
                <w:kern w:val="2"/>
                <w:sz w:val="21"/>
                <w:szCs w:val="21"/>
                <w:lang w:eastAsia="zh-CN"/>
              </w:rPr>
              <w:t>：</w:t>
            </w:r>
            <w:r>
              <w:rPr>
                <w:rFonts w:asciiTheme="minorEastAsia" w:eastAsiaTheme="minorEastAsia" w:hAnsiTheme="minorEastAsia" w:cs="Times New Roman" w:hint="eastAsia"/>
                <w:bCs/>
                <w:color w:val="000000"/>
                <w:kern w:val="2"/>
                <w:sz w:val="21"/>
                <w:szCs w:val="21"/>
                <w:lang w:eastAsia="zh-CN"/>
              </w:rPr>
              <w:t>2</w:t>
            </w:r>
            <w:r w:rsidR="00A653CE">
              <w:rPr>
                <w:rFonts w:asciiTheme="minorEastAsia" w:eastAsiaTheme="minorEastAsia" w:hAnsiTheme="minorEastAsia" w:cs="Times New Roman" w:hint="eastAsia"/>
                <w:bCs/>
                <w:color w:val="000000"/>
                <w:kern w:val="2"/>
                <w:sz w:val="21"/>
                <w:szCs w:val="21"/>
                <w:lang w:eastAsia="zh-CN"/>
              </w:rPr>
              <w:t>2</w:t>
            </w:r>
            <w:r>
              <w:rPr>
                <w:rFonts w:asciiTheme="minorEastAsia" w:eastAsiaTheme="minorEastAsia" w:hAnsiTheme="minorEastAsia" w:cs="Times New Roman" w:hint="eastAsia"/>
                <w:bCs/>
                <w:color w:val="000000"/>
                <w:kern w:val="2"/>
                <w:sz w:val="21"/>
                <w:szCs w:val="21"/>
                <w:lang w:eastAsia="zh-CN"/>
              </w:rPr>
              <w:t>.00</w:t>
            </w:r>
            <w:r>
              <w:rPr>
                <w:rFonts w:asciiTheme="minorEastAsia" w:eastAsiaTheme="minorEastAsia" w:hAnsiTheme="minorEastAsia" w:cs="Times New Roman" w:hint="eastAsia"/>
                <w:bCs/>
                <w:color w:val="000000"/>
                <w:kern w:val="2"/>
                <w:sz w:val="21"/>
                <w:szCs w:val="21"/>
                <w:lang w:eastAsia="zh-CN"/>
              </w:rPr>
              <w:t>万</w:t>
            </w:r>
            <w:r>
              <w:rPr>
                <w:rFonts w:asciiTheme="minorEastAsia" w:eastAsiaTheme="minorEastAsia" w:hAnsiTheme="minorEastAsia" w:cs="Times New Roman" w:hint="eastAsia"/>
                <w:color w:val="000000"/>
                <w:kern w:val="2"/>
                <w:sz w:val="21"/>
                <w:szCs w:val="21"/>
                <w:lang w:eastAsia="zh-CN"/>
              </w:rPr>
              <w:t>元</w:t>
            </w:r>
            <w:r>
              <w:rPr>
                <w:rFonts w:asciiTheme="minorEastAsia" w:eastAsiaTheme="minorEastAsia" w:hAnsiTheme="minorEastAsia" w:cs="Times New Roman" w:hint="eastAsia"/>
                <w:bCs/>
                <w:color w:val="000000"/>
                <w:kern w:val="2"/>
                <w:sz w:val="21"/>
                <w:szCs w:val="21"/>
                <w:lang w:eastAsia="zh-CN"/>
              </w:rPr>
              <w:t>，最高限价：</w:t>
            </w:r>
            <w:r>
              <w:rPr>
                <w:rFonts w:asciiTheme="minorEastAsia" w:eastAsiaTheme="minorEastAsia" w:hAnsiTheme="minorEastAsia" w:cs="Times New Roman" w:hint="eastAsia"/>
                <w:bCs/>
                <w:color w:val="000000"/>
                <w:kern w:val="2"/>
                <w:sz w:val="21"/>
                <w:szCs w:val="21"/>
                <w:lang w:eastAsia="zh-CN"/>
              </w:rPr>
              <w:t>2</w:t>
            </w:r>
            <w:r w:rsidR="00A653CE">
              <w:rPr>
                <w:rFonts w:asciiTheme="minorEastAsia" w:eastAsiaTheme="minorEastAsia" w:hAnsiTheme="minorEastAsia" w:cs="Times New Roman" w:hint="eastAsia"/>
                <w:bCs/>
                <w:color w:val="000000"/>
                <w:kern w:val="2"/>
                <w:sz w:val="21"/>
                <w:szCs w:val="21"/>
                <w:lang w:eastAsia="zh-CN"/>
              </w:rPr>
              <w:t>2</w:t>
            </w:r>
            <w:r>
              <w:rPr>
                <w:rFonts w:asciiTheme="minorEastAsia" w:eastAsiaTheme="minorEastAsia" w:hAnsiTheme="minorEastAsia" w:cs="Times New Roman" w:hint="eastAsia"/>
                <w:bCs/>
                <w:color w:val="000000"/>
                <w:kern w:val="2"/>
                <w:sz w:val="21"/>
                <w:szCs w:val="21"/>
                <w:lang w:eastAsia="zh-CN"/>
              </w:rPr>
              <w:t>.00</w:t>
            </w:r>
            <w:r>
              <w:rPr>
                <w:rFonts w:asciiTheme="minorEastAsia" w:eastAsiaTheme="minorEastAsia" w:hAnsiTheme="minorEastAsia" w:cs="Times New Roman" w:hint="eastAsia"/>
                <w:bCs/>
                <w:color w:val="000000"/>
                <w:kern w:val="2"/>
                <w:sz w:val="21"/>
                <w:szCs w:val="21"/>
                <w:lang w:eastAsia="zh-CN"/>
              </w:rPr>
              <w:t>万</w:t>
            </w:r>
            <w:r>
              <w:rPr>
                <w:rFonts w:asciiTheme="minorEastAsia" w:eastAsiaTheme="minorEastAsia" w:hAnsiTheme="minorEastAsia" w:cs="Times New Roman"/>
                <w:bCs/>
                <w:color w:val="000000"/>
                <w:kern w:val="2"/>
                <w:sz w:val="21"/>
                <w:szCs w:val="21"/>
                <w:lang w:eastAsia="zh-CN"/>
              </w:rPr>
              <w:t>元</w:t>
            </w:r>
            <w:r>
              <w:rPr>
                <w:rFonts w:asciiTheme="minorEastAsia" w:eastAsiaTheme="minorEastAsia" w:hAnsiTheme="minorEastAsia" w:cs="Times New Roman" w:hint="eastAsia"/>
                <w:color w:val="000000"/>
                <w:kern w:val="2"/>
                <w:sz w:val="21"/>
                <w:szCs w:val="21"/>
                <w:lang w:eastAsia="zh-CN"/>
              </w:rPr>
              <w:t>；</w:t>
            </w:r>
            <w:r>
              <w:rPr>
                <w:rFonts w:asciiTheme="minorEastAsia" w:eastAsiaTheme="minorEastAsia" w:hAnsiTheme="minorEastAsia" w:cs="Times New Roman" w:hint="eastAsia"/>
                <w:color w:val="000000"/>
                <w:kern w:val="2"/>
                <w:sz w:val="21"/>
                <w:szCs w:val="21"/>
                <w:lang w:eastAsia="zh-CN"/>
              </w:rPr>
              <w:t>投标报价超过最高限价的作无效响应文件处理。</w:t>
            </w:r>
          </w:p>
        </w:tc>
      </w:tr>
      <w:tr w:rsidR="00DE1E3E">
        <w:trPr>
          <w:trHeight w:val="48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3</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sz w:val="21"/>
                <w:szCs w:val="21"/>
                <w:lang w:eastAsia="zh-CN"/>
              </w:rPr>
            </w:pPr>
            <w:r>
              <w:rPr>
                <w:rFonts w:asciiTheme="minorEastAsia" w:eastAsiaTheme="minorEastAsia" w:hAnsiTheme="minorEastAsia" w:cs="Times New Roman" w:hint="eastAsia"/>
                <w:kern w:val="2"/>
                <w:sz w:val="21"/>
                <w:szCs w:val="21"/>
                <w:lang w:eastAsia="zh-CN"/>
              </w:rPr>
              <w:t>合同履行期限</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both"/>
              <w:rPr>
                <w:rFonts w:asciiTheme="minorEastAsia" w:eastAsiaTheme="minorEastAsia" w:hAnsiTheme="minorEastAsia"/>
                <w:color w:val="000000"/>
                <w:kern w:val="2"/>
                <w:sz w:val="21"/>
                <w:szCs w:val="21"/>
                <w:highlight w:val="yellow"/>
                <w:lang w:eastAsia="zh-CN"/>
              </w:rPr>
            </w:pPr>
            <w:r>
              <w:rPr>
                <w:rFonts w:asciiTheme="minorEastAsia" w:eastAsiaTheme="minorEastAsia" w:hAnsiTheme="minorEastAsia" w:cs="Times New Roman" w:hint="eastAsia"/>
                <w:kern w:val="2"/>
                <w:sz w:val="21"/>
                <w:szCs w:val="21"/>
                <w:lang w:eastAsia="zh-CN"/>
              </w:rPr>
              <w:t>15</w:t>
            </w:r>
            <w:r>
              <w:rPr>
                <w:rFonts w:asciiTheme="minorEastAsia" w:eastAsiaTheme="minorEastAsia" w:hAnsiTheme="minorEastAsia" w:cs="Times New Roman" w:hint="eastAsia"/>
                <w:kern w:val="2"/>
                <w:sz w:val="21"/>
                <w:szCs w:val="21"/>
                <w:lang w:eastAsia="zh-CN"/>
              </w:rPr>
              <w:t>日历天</w:t>
            </w:r>
          </w:p>
        </w:tc>
      </w:tr>
      <w:tr w:rsidR="00DE1E3E">
        <w:trPr>
          <w:trHeight w:val="423"/>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4</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质量要求</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both"/>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合格</w:t>
            </w:r>
          </w:p>
        </w:tc>
      </w:tr>
      <w:tr w:rsidR="00DE1E3E">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5</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投标人资格要求</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both"/>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详见招标公告</w:t>
            </w:r>
          </w:p>
        </w:tc>
      </w:tr>
      <w:tr w:rsidR="00DE1E3E">
        <w:trPr>
          <w:trHeight w:val="539"/>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6</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踏勘现场</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both"/>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不组织，投标人自行踏勘，由此产生的费用由投标人自理。</w:t>
            </w:r>
          </w:p>
        </w:tc>
      </w:tr>
      <w:tr w:rsidR="00DE1E3E">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7</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投标文件递交方式</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本项目采用线下投标，请符合投标条件的投标人应携带规定的材料于开标开始前到开标地点，进行开标。除上述方式之外，不接受投标人以邮箱、快递及其他任何方式提交的投标文件。</w:t>
            </w:r>
          </w:p>
        </w:tc>
      </w:tr>
      <w:tr w:rsidR="00DE1E3E">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8</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投标有效期</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both"/>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kern w:val="2"/>
                <w:sz w:val="21"/>
                <w:szCs w:val="21"/>
                <w:lang w:eastAsia="zh-CN"/>
              </w:rPr>
              <w:t>投标截止期后</w:t>
            </w:r>
            <w:r>
              <w:rPr>
                <w:rFonts w:asciiTheme="minorEastAsia" w:eastAsiaTheme="minorEastAsia" w:hAnsiTheme="minorEastAsia"/>
                <w:color w:val="000000"/>
                <w:kern w:val="2"/>
                <w:sz w:val="21"/>
                <w:szCs w:val="21"/>
                <w:lang w:eastAsia="zh-CN"/>
              </w:rPr>
              <w:t>90</w:t>
            </w:r>
            <w:r>
              <w:rPr>
                <w:rFonts w:asciiTheme="minorEastAsia" w:eastAsiaTheme="minorEastAsia" w:hAnsiTheme="minorEastAsia" w:hint="eastAsia"/>
                <w:color w:val="000000"/>
                <w:kern w:val="2"/>
                <w:sz w:val="21"/>
                <w:szCs w:val="21"/>
                <w:lang w:eastAsia="zh-CN"/>
              </w:rPr>
              <w:t>日历天</w:t>
            </w:r>
          </w:p>
        </w:tc>
      </w:tr>
      <w:tr w:rsidR="00DE1E3E">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9</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投标保证金</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napToGrid w:val="0"/>
              <w:spacing w:beforeLines="50" w:afterLines="50" w:line="360" w:lineRule="auto"/>
              <w:jc w:val="both"/>
              <w:rPr>
                <w:rFonts w:asciiTheme="minorEastAsia" w:eastAsiaTheme="minorEastAsia" w:hAnsiTheme="minorEastAsia" w:cs="Times New Roman"/>
                <w:color w:val="000000"/>
                <w:kern w:val="2"/>
                <w:sz w:val="21"/>
                <w:szCs w:val="21"/>
                <w:lang w:eastAsia="zh-CN"/>
              </w:rPr>
            </w:pPr>
            <w:r>
              <w:rPr>
                <w:rFonts w:asciiTheme="minorEastAsia" w:eastAsiaTheme="minorEastAsia" w:hAnsiTheme="minorEastAsia" w:hint="eastAsia"/>
                <w:color w:val="000000"/>
                <w:kern w:val="2"/>
                <w:sz w:val="21"/>
                <w:szCs w:val="21"/>
                <w:lang w:eastAsia="zh-CN"/>
              </w:rPr>
              <w:t>本项目不收取投标保证金</w:t>
            </w:r>
          </w:p>
        </w:tc>
      </w:tr>
      <w:tr w:rsidR="00DE1E3E">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10</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投标文件的密封</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both"/>
              <w:rPr>
                <w:rFonts w:asciiTheme="minorEastAsia" w:eastAsiaTheme="minorEastAsia" w:hAnsiTheme="minorEastAsia"/>
                <w:b/>
                <w:bCs/>
                <w:kern w:val="2"/>
                <w:sz w:val="21"/>
                <w:szCs w:val="21"/>
                <w:lang w:eastAsia="zh-CN"/>
              </w:rPr>
            </w:pPr>
            <w:r>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1</w:t>
            </w:r>
            <w:r>
              <w:rPr>
                <w:rFonts w:asciiTheme="minorEastAsia" w:eastAsiaTheme="minorEastAsia" w:hAnsiTheme="minorEastAsia" w:hint="eastAsia"/>
                <w:kern w:val="2"/>
                <w:sz w:val="21"/>
                <w:szCs w:val="21"/>
                <w:lang w:eastAsia="zh-CN"/>
              </w:rPr>
              <w:t>）</w:t>
            </w:r>
            <w:r>
              <w:rPr>
                <w:rFonts w:asciiTheme="minorEastAsia" w:eastAsiaTheme="minorEastAsia" w:hAnsiTheme="minorEastAsia" w:cs="Times New Roman" w:hint="eastAsia"/>
                <w:kern w:val="2"/>
                <w:sz w:val="21"/>
                <w:szCs w:val="21"/>
                <w:lang w:eastAsia="zh-CN"/>
              </w:rPr>
              <w:t>投标人应提交响应文件</w:t>
            </w:r>
            <w:r>
              <w:rPr>
                <w:rFonts w:asciiTheme="minorEastAsia" w:eastAsiaTheme="minorEastAsia" w:hAnsiTheme="minorEastAsia" w:cs="Times New Roman" w:hint="eastAsia"/>
                <w:b/>
                <w:bCs/>
                <w:kern w:val="2"/>
                <w:sz w:val="21"/>
                <w:szCs w:val="21"/>
                <w:lang w:eastAsia="zh-CN"/>
              </w:rPr>
              <w:t>壹份“正本”和贰份“副本”，</w:t>
            </w:r>
            <w:r>
              <w:rPr>
                <w:rFonts w:asciiTheme="minorEastAsia" w:eastAsiaTheme="minorEastAsia" w:hAnsiTheme="minorEastAsia" w:hint="eastAsia"/>
                <w:b/>
                <w:bCs/>
                <w:kern w:val="2"/>
                <w:sz w:val="21"/>
                <w:szCs w:val="21"/>
                <w:lang w:eastAsia="zh-CN"/>
              </w:rPr>
              <w:t>壹</w:t>
            </w:r>
            <w:r>
              <w:rPr>
                <w:rFonts w:asciiTheme="minorEastAsia" w:eastAsiaTheme="minorEastAsia" w:hAnsiTheme="minorEastAsia" w:cs="Times New Roman" w:hint="eastAsia"/>
                <w:b/>
                <w:bCs/>
                <w:kern w:val="2"/>
                <w:sz w:val="21"/>
                <w:szCs w:val="21"/>
                <w:lang w:eastAsia="zh-CN"/>
              </w:rPr>
              <w:t>份</w:t>
            </w:r>
            <w:r>
              <w:rPr>
                <w:rFonts w:asciiTheme="minorEastAsia" w:eastAsiaTheme="minorEastAsia" w:hAnsiTheme="minorEastAsia" w:hint="eastAsia"/>
                <w:b/>
                <w:bCs/>
                <w:kern w:val="2"/>
                <w:sz w:val="21"/>
                <w:szCs w:val="21"/>
                <w:lang w:eastAsia="zh-CN"/>
              </w:rPr>
              <w:t>“</w:t>
            </w:r>
            <w:r>
              <w:rPr>
                <w:rFonts w:asciiTheme="minorEastAsia" w:eastAsiaTheme="minorEastAsia" w:hAnsiTheme="minorEastAsia" w:hint="eastAsia"/>
                <w:b/>
                <w:bCs/>
                <w:kern w:val="2"/>
                <w:sz w:val="21"/>
                <w:szCs w:val="21"/>
                <w:lang w:eastAsia="zh-CN"/>
              </w:rPr>
              <w:t>U</w:t>
            </w:r>
            <w:r>
              <w:rPr>
                <w:rFonts w:asciiTheme="minorEastAsia" w:eastAsiaTheme="minorEastAsia" w:hAnsiTheme="minorEastAsia" w:hint="eastAsia"/>
                <w:b/>
                <w:bCs/>
                <w:kern w:val="2"/>
                <w:sz w:val="21"/>
                <w:szCs w:val="21"/>
                <w:lang w:eastAsia="zh-CN"/>
              </w:rPr>
              <w:t>盘”（需包含所有响应文件及</w:t>
            </w:r>
            <w:r>
              <w:rPr>
                <w:rFonts w:asciiTheme="minorEastAsia" w:eastAsiaTheme="minorEastAsia" w:hAnsiTheme="minorEastAsia" w:hint="eastAsia"/>
                <w:b/>
                <w:kern w:val="2"/>
                <w:sz w:val="21"/>
                <w:szCs w:val="21"/>
                <w:lang w:eastAsia="zh-CN"/>
              </w:rPr>
              <w:t>投标报价全套相关表格文件</w:t>
            </w:r>
            <w:r>
              <w:rPr>
                <w:rFonts w:asciiTheme="minorEastAsia" w:eastAsiaTheme="minorEastAsia" w:hAnsiTheme="minorEastAsia" w:hint="eastAsia"/>
                <w:b/>
                <w:bCs/>
                <w:kern w:val="2"/>
                <w:sz w:val="21"/>
                <w:szCs w:val="21"/>
                <w:lang w:eastAsia="zh-CN"/>
              </w:rPr>
              <w:t>，必须提供，未提供视为无效投标）</w:t>
            </w:r>
            <w:r>
              <w:rPr>
                <w:rFonts w:asciiTheme="minorEastAsia" w:eastAsiaTheme="minorEastAsia" w:hAnsiTheme="minorEastAsia" w:cs="Times New Roman" w:hint="eastAsia"/>
                <w:kern w:val="2"/>
                <w:sz w:val="21"/>
                <w:szCs w:val="21"/>
                <w:lang w:eastAsia="zh-CN"/>
              </w:rPr>
              <w:t>。响应文件正本和副本如有不一致之处，以正本为准。</w:t>
            </w:r>
          </w:p>
          <w:p w:rsidR="00DE1E3E" w:rsidRDefault="000C0E9E" w:rsidP="00F4356C">
            <w:pPr>
              <w:autoSpaceDE/>
              <w:autoSpaceDN/>
              <w:spacing w:beforeLines="50" w:afterLines="50" w:line="360" w:lineRule="auto"/>
              <w:jc w:val="both"/>
              <w:rPr>
                <w:rFonts w:asciiTheme="minorEastAsia" w:eastAsiaTheme="minorEastAsia" w:hAnsiTheme="minorEastAsia" w:cs="Times New Roman"/>
                <w:b/>
                <w:bCs/>
                <w:kern w:val="2"/>
                <w:sz w:val="21"/>
                <w:szCs w:val="21"/>
                <w:lang w:eastAsia="zh-CN"/>
              </w:rPr>
            </w:pPr>
            <w:r>
              <w:rPr>
                <w:rFonts w:asciiTheme="minorEastAsia" w:eastAsiaTheme="minorEastAsia" w:hAnsiTheme="minorEastAsia" w:cs="Times New Roman" w:hint="eastAsia"/>
                <w:bCs/>
                <w:kern w:val="2"/>
                <w:sz w:val="21"/>
                <w:szCs w:val="21"/>
                <w:lang w:eastAsia="zh-CN"/>
              </w:rPr>
              <w:t>（</w:t>
            </w:r>
            <w:r>
              <w:rPr>
                <w:rFonts w:asciiTheme="minorEastAsia" w:eastAsiaTheme="minorEastAsia" w:hAnsiTheme="minorEastAsia" w:cs="Times New Roman" w:hint="eastAsia"/>
                <w:bCs/>
                <w:kern w:val="2"/>
                <w:sz w:val="21"/>
                <w:szCs w:val="21"/>
                <w:lang w:eastAsia="zh-CN"/>
              </w:rPr>
              <w:t>2</w:t>
            </w:r>
            <w:r>
              <w:rPr>
                <w:rFonts w:asciiTheme="minorEastAsia" w:eastAsiaTheme="minorEastAsia" w:hAnsiTheme="minorEastAsia" w:cs="Times New Roman" w:hint="eastAsia"/>
                <w:bCs/>
                <w:kern w:val="2"/>
                <w:sz w:val="21"/>
                <w:szCs w:val="21"/>
                <w:lang w:eastAsia="zh-CN"/>
              </w:rPr>
              <w:t>）</w:t>
            </w:r>
            <w:r>
              <w:rPr>
                <w:rFonts w:asciiTheme="minorEastAsia" w:eastAsiaTheme="minorEastAsia" w:hAnsiTheme="minorEastAsia" w:cs="Times New Roman" w:hint="eastAsia"/>
                <w:kern w:val="2"/>
                <w:sz w:val="21"/>
                <w:szCs w:val="21"/>
                <w:lang w:eastAsia="zh-CN"/>
              </w:rPr>
              <w:t>响应文件正本、副本必须全部是打印件。投标人应按照要求，在规定的地方加盖单位公章以及投标单位法定代表人（或其委托代理人）签字。</w:t>
            </w:r>
            <w:r>
              <w:rPr>
                <w:rFonts w:asciiTheme="minorEastAsia" w:eastAsiaTheme="minorEastAsia" w:hAnsiTheme="minorEastAsia" w:cs="Times New Roman" w:hint="eastAsia"/>
                <w:b/>
                <w:bCs/>
                <w:kern w:val="2"/>
                <w:sz w:val="21"/>
                <w:szCs w:val="21"/>
                <w:lang w:eastAsia="zh-CN"/>
              </w:rPr>
              <w:t>本文件所表述（指定）的公章是指法定名称章，不包括合同专用章、业务专用章等印章。</w:t>
            </w:r>
          </w:p>
          <w:p w:rsidR="00DE1E3E" w:rsidRDefault="000C0E9E" w:rsidP="00F4356C">
            <w:pPr>
              <w:autoSpaceDE/>
              <w:autoSpaceDN/>
              <w:spacing w:beforeLines="50" w:afterLines="50" w:line="360" w:lineRule="auto"/>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3</w:t>
            </w:r>
            <w:r>
              <w:rPr>
                <w:rFonts w:asciiTheme="minorEastAsia" w:eastAsiaTheme="minorEastAsia" w:hAnsiTheme="minorEastAsia" w:hint="eastAsia"/>
                <w:kern w:val="2"/>
                <w:sz w:val="21"/>
                <w:szCs w:val="21"/>
                <w:lang w:eastAsia="zh-CN"/>
              </w:rPr>
              <w:t>）响应文件应无涂改和行间插字，投标人造成的必须修改的错误，修改处应由响应文件签字人签字证明并加盖印鉴，否则修改无效。</w:t>
            </w:r>
          </w:p>
          <w:p w:rsidR="00DE1E3E" w:rsidRDefault="000C0E9E" w:rsidP="00F4356C">
            <w:pPr>
              <w:autoSpaceDE/>
              <w:autoSpaceDN/>
              <w:spacing w:beforeLines="50" w:afterLines="50" w:line="360" w:lineRule="auto"/>
              <w:jc w:val="both"/>
              <w:rPr>
                <w:rFonts w:asciiTheme="minorEastAsia" w:eastAsiaTheme="minorEastAsia" w:hAnsiTheme="minorEastAsia"/>
                <w:b/>
                <w:kern w:val="2"/>
                <w:sz w:val="21"/>
                <w:szCs w:val="21"/>
                <w:lang w:eastAsia="zh-CN"/>
              </w:rPr>
            </w:pPr>
            <w:r>
              <w:rPr>
                <w:rFonts w:asciiTheme="minorEastAsia" w:eastAsiaTheme="minorEastAsia" w:hAnsiTheme="minorEastAsia" w:hint="eastAsia"/>
                <w:kern w:val="2"/>
                <w:sz w:val="21"/>
                <w:szCs w:val="21"/>
                <w:lang w:eastAsia="zh-CN"/>
              </w:rPr>
              <w:lastRenderedPageBreak/>
              <w:t>（</w:t>
            </w:r>
            <w:r>
              <w:rPr>
                <w:rFonts w:asciiTheme="minorEastAsia" w:eastAsiaTheme="minorEastAsia" w:hAnsiTheme="minorEastAsia" w:hint="eastAsia"/>
                <w:kern w:val="2"/>
                <w:sz w:val="21"/>
                <w:szCs w:val="21"/>
                <w:lang w:eastAsia="zh-CN"/>
              </w:rPr>
              <w:t>4</w:t>
            </w:r>
            <w:r>
              <w:rPr>
                <w:rFonts w:asciiTheme="minorEastAsia" w:eastAsiaTheme="minorEastAsia" w:hAnsiTheme="minorEastAsia" w:hint="eastAsia"/>
                <w:kern w:val="2"/>
                <w:sz w:val="21"/>
                <w:szCs w:val="21"/>
                <w:lang w:eastAsia="zh-CN"/>
              </w:rPr>
              <w:t>）资格审查材料的复印件一份（并加盖单位章）</w:t>
            </w:r>
            <w:r>
              <w:rPr>
                <w:rFonts w:asciiTheme="minorEastAsia" w:eastAsiaTheme="minorEastAsia" w:hAnsiTheme="minorEastAsia" w:hint="eastAsia"/>
                <w:b/>
                <w:kern w:val="2"/>
                <w:sz w:val="21"/>
                <w:szCs w:val="21"/>
                <w:lang w:eastAsia="zh-CN"/>
              </w:rPr>
              <w:t>单独用封套加以密封、标志。</w:t>
            </w:r>
          </w:p>
          <w:p w:rsidR="00DE1E3E" w:rsidRDefault="000C0E9E" w:rsidP="00F4356C">
            <w:pPr>
              <w:autoSpaceDE/>
              <w:autoSpaceDN/>
              <w:spacing w:beforeLines="50" w:afterLines="50" w:line="360" w:lineRule="auto"/>
              <w:jc w:val="both"/>
              <w:rPr>
                <w:rFonts w:asciiTheme="minorEastAsia" w:eastAsiaTheme="minorEastAsia" w:hAnsiTheme="minorEastAsia" w:cs="Times New Roman"/>
                <w:kern w:val="2"/>
                <w:sz w:val="21"/>
                <w:szCs w:val="21"/>
                <w:lang w:eastAsia="zh-CN"/>
              </w:rPr>
            </w:pPr>
            <w:r>
              <w:rPr>
                <w:rFonts w:asciiTheme="minorEastAsia" w:eastAsiaTheme="minorEastAsia" w:hAnsiTheme="minorEastAsia" w:cs="Times New Roman" w:hint="eastAsia"/>
                <w:kern w:val="2"/>
                <w:sz w:val="21"/>
                <w:szCs w:val="21"/>
                <w:lang w:eastAsia="zh-CN"/>
              </w:rPr>
              <w:t>（</w:t>
            </w:r>
            <w:r>
              <w:rPr>
                <w:rFonts w:asciiTheme="minorEastAsia" w:eastAsiaTheme="minorEastAsia" w:hAnsiTheme="minorEastAsia" w:cs="Times New Roman"/>
                <w:kern w:val="2"/>
                <w:sz w:val="21"/>
                <w:szCs w:val="21"/>
                <w:lang w:eastAsia="zh-CN"/>
              </w:rPr>
              <w:t>5</w:t>
            </w:r>
            <w:r>
              <w:rPr>
                <w:rFonts w:asciiTheme="minorEastAsia" w:eastAsiaTheme="minorEastAsia" w:hAnsiTheme="minorEastAsia" w:cs="Times New Roman" w:hint="eastAsia"/>
                <w:kern w:val="2"/>
                <w:sz w:val="21"/>
                <w:szCs w:val="21"/>
                <w:lang w:eastAsia="zh-CN"/>
              </w:rPr>
              <w:t>）</w:t>
            </w:r>
            <w:r>
              <w:rPr>
                <w:rFonts w:asciiTheme="minorEastAsia" w:eastAsiaTheme="minorEastAsia" w:hAnsiTheme="minorEastAsia" w:hint="eastAsia"/>
                <w:b/>
                <w:kern w:val="2"/>
                <w:sz w:val="21"/>
                <w:szCs w:val="21"/>
                <w:lang w:eastAsia="zh-CN"/>
              </w:rPr>
              <w:t>《报价一览表》</w:t>
            </w:r>
            <w:r>
              <w:rPr>
                <w:rFonts w:asciiTheme="minorEastAsia" w:eastAsiaTheme="minorEastAsia" w:hAnsiTheme="minorEastAsia" w:hint="eastAsia"/>
                <w:kern w:val="2"/>
                <w:sz w:val="21"/>
                <w:szCs w:val="21"/>
                <w:lang w:eastAsia="zh-CN"/>
              </w:rPr>
              <w:t>须另附一份且单独用封套加以密封；</w:t>
            </w:r>
          </w:p>
          <w:p w:rsidR="00DE1E3E" w:rsidRDefault="000C0E9E" w:rsidP="00F4356C">
            <w:pPr>
              <w:autoSpaceDE/>
              <w:autoSpaceDN/>
              <w:spacing w:beforeLines="50" w:afterLines="50" w:line="360" w:lineRule="auto"/>
              <w:jc w:val="both"/>
              <w:rPr>
                <w:rFonts w:asciiTheme="minorEastAsia" w:eastAsiaTheme="minorEastAsia" w:hAnsiTheme="minorEastAsia"/>
                <w:b/>
                <w:kern w:val="2"/>
                <w:sz w:val="21"/>
                <w:szCs w:val="21"/>
                <w:lang w:eastAsia="zh-CN"/>
              </w:rPr>
            </w:pPr>
            <w:r>
              <w:rPr>
                <w:rFonts w:asciiTheme="minorEastAsia" w:eastAsiaTheme="minorEastAsia" w:hAnsiTheme="minorEastAsia" w:hint="eastAsia"/>
                <w:b/>
                <w:kern w:val="2"/>
                <w:sz w:val="21"/>
                <w:szCs w:val="21"/>
                <w:lang w:eastAsia="zh-CN"/>
              </w:rPr>
              <w:t>注：未按上述要求递交响应文件的投标单位作无效标处理。</w:t>
            </w:r>
          </w:p>
        </w:tc>
      </w:tr>
      <w:tr w:rsidR="00DE1E3E">
        <w:trPr>
          <w:trHeight w:val="90"/>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lastRenderedPageBreak/>
              <w:t>1</w:t>
            </w:r>
            <w:r>
              <w:rPr>
                <w:rFonts w:asciiTheme="minorEastAsia" w:eastAsiaTheme="minorEastAsia" w:hAnsiTheme="minorEastAsia"/>
                <w:kern w:val="2"/>
                <w:sz w:val="21"/>
                <w:szCs w:val="21"/>
                <w:lang w:eastAsia="zh-CN"/>
              </w:rPr>
              <w:t>1</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b/>
                <w:kern w:val="2"/>
                <w:sz w:val="21"/>
                <w:szCs w:val="21"/>
                <w:lang w:eastAsia="zh-CN"/>
              </w:rPr>
            </w:pPr>
            <w:r>
              <w:rPr>
                <w:rFonts w:asciiTheme="minorEastAsia" w:eastAsiaTheme="minorEastAsia" w:hAnsiTheme="minorEastAsia" w:hint="eastAsia"/>
                <w:b/>
                <w:kern w:val="2"/>
                <w:sz w:val="21"/>
                <w:szCs w:val="21"/>
                <w:lang w:eastAsia="zh-CN"/>
              </w:rPr>
              <w:t>资格后审审查材料</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adjustRightInd w:val="0"/>
              <w:snapToGrid w:val="0"/>
              <w:spacing w:beforeLines="50" w:afterLines="50" w:line="360" w:lineRule="auto"/>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详见附件</w:t>
            </w:r>
            <w:r>
              <w:rPr>
                <w:rFonts w:asciiTheme="minorEastAsia" w:eastAsiaTheme="minorEastAsia" w:hAnsiTheme="minorEastAsia"/>
                <w:kern w:val="2"/>
                <w:sz w:val="21"/>
                <w:szCs w:val="21"/>
                <w:lang w:eastAsia="zh-CN"/>
              </w:rPr>
              <w:t>8</w:t>
            </w:r>
            <w:r>
              <w:rPr>
                <w:rFonts w:asciiTheme="minorEastAsia" w:eastAsiaTheme="minorEastAsia" w:hAnsiTheme="minorEastAsia" w:hint="eastAsia"/>
                <w:b/>
                <w:bCs/>
                <w:kern w:val="2"/>
                <w:sz w:val="21"/>
                <w:szCs w:val="21"/>
                <w:lang w:eastAsia="zh-CN"/>
              </w:rPr>
              <w:t>（一正二副，单独密封）</w:t>
            </w:r>
          </w:p>
        </w:tc>
      </w:tr>
      <w:tr w:rsidR="00DE1E3E">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1</w:t>
            </w:r>
            <w:r>
              <w:rPr>
                <w:rFonts w:asciiTheme="minorEastAsia" w:eastAsiaTheme="minorEastAsia" w:hAnsiTheme="minorEastAsia"/>
                <w:kern w:val="2"/>
                <w:sz w:val="21"/>
                <w:szCs w:val="21"/>
                <w:lang w:eastAsia="zh-CN"/>
              </w:rPr>
              <w:t>2</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投标文件递交截止时间及接收地点</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投标文件递交截止时间</w:t>
            </w:r>
            <w:r>
              <w:rPr>
                <w:rFonts w:asciiTheme="minorEastAsia" w:eastAsiaTheme="minorEastAsia" w:hAnsiTheme="minorEastAsia" w:hint="eastAsia"/>
                <w:kern w:val="2"/>
                <w:sz w:val="21"/>
                <w:szCs w:val="21"/>
                <w:lang w:eastAsia="zh-CN"/>
              </w:rPr>
              <w:t>: 202</w:t>
            </w:r>
            <w:r>
              <w:rPr>
                <w:rFonts w:asciiTheme="minorEastAsia" w:eastAsiaTheme="minorEastAsia" w:hAnsiTheme="minorEastAsia" w:hint="eastAsia"/>
                <w:kern w:val="2"/>
                <w:sz w:val="21"/>
                <w:szCs w:val="21"/>
                <w:lang w:eastAsia="zh-CN"/>
              </w:rPr>
              <w:t>5</w:t>
            </w:r>
            <w:r>
              <w:rPr>
                <w:rFonts w:asciiTheme="minorEastAsia" w:eastAsiaTheme="minorEastAsia" w:hAnsiTheme="minorEastAsia" w:hint="eastAsia"/>
                <w:kern w:val="2"/>
                <w:sz w:val="21"/>
                <w:szCs w:val="21"/>
                <w:lang w:eastAsia="zh-CN"/>
              </w:rPr>
              <w:t>年</w:t>
            </w:r>
            <w:r>
              <w:rPr>
                <w:rFonts w:asciiTheme="minorEastAsia" w:eastAsiaTheme="minorEastAsia" w:hAnsiTheme="minorEastAsia" w:hint="eastAsia"/>
                <w:kern w:val="2"/>
                <w:sz w:val="21"/>
                <w:szCs w:val="21"/>
                <w:lang w:eastAsia="zh-CN"/>
              </w:rPr>
              <w:t>3</w:t>
            </w:r>
            <w:r>
              <w:rPr>
                <w:rFonts w:asciiTheme="minorEastAsia" w:eastAsiaTheme="minorEastAsia" w:hAnsiTheme="minorEastAsia" w:hint="eastAsia"/>
                <w:kern w:val="2"/>
                <w:sz w:val="21"/>
                <w:szCs w:val="21"/>
                <w:lang w:eastAsia="zh-CN"/>
              </w:rPr>
              <w:t>月</w:t>
            </w:r>
            <w:r>
              <w:rPr>
                <w:rFonts w:asciiTheme="minorEastAsia" w:eastAsiaTheme="minorEastAsia" w:hAnsiTheme="minorEastAsia" w:hint="eastAsia"/>
                <w:kern w:val="2"/>
                <w:sz w:val="21"/>
                <w:szCs w:val="21"/>
                <w:lang w:eastAsia="zh-CN"/>
              </w:rPr>
              <w:t>2</w:t>
            </w:r>
            <w:r w:rsidR="000E39F4">
              <w:rPr>
                <w:rFonts w:asciiTheme="minorEastAsia" w:eastAsiaTheme="minorEastAsia" w:hAnsiTheme="minorEastAsia" w:hint="eastAsia"/>
                <w:kern w:val="2"/>
                <w:sz w:val="21"/>
                <w:szCs w:val="21"/>
                <w:lang w:eastAsia="zh-CN"/>
              </w:rPr>
              <w:t>6</w:t>
            </w:r>
            <w:r>
              <w:rPr>
                <w:rFonts w:asciiTheme="minorEastAsia" w:eastAsiaTheme="minorEastAsia" w:hAnsiTheme="minorEastAsia" w:hint="eastAsia"/>
                <w:kern w:val="2"/>
                <w:sz w:val="21"/>
                <w:szCs w:val="21"/>
                <w:lang w:eastAsia="zh-CN"/>
              </w:rPr>
              <w:t>日</w:t>
            </w:r>
            <w:r>
              <w:rPr>
                <w:rFonts w:asciiTheme="minorEastAsia" w:eastAsiaTheme="minorEastAsia" w:hAnsiTheme="minorEastAsia" w:hint="eastAsia"/>
                <w:kern w:val="2"/>
                <w:sz w:val="21"/>
                <w:szCs w:val="21"/>
                <w:lang w:eastAsia="zh-CN"/>
              </w:rPr>
              <w:t>17</w:t>
            </w:r>
            <w:r>
              <w:rPr>
                <w:rFonts w:asciiTheme="minorEastAsia" w:eastAsiaTheme="minorEastAsia" w:hAnsiTheme="minorEastAsia" w:hint="eastAsia"/>
                <w:kern w:val="2"/>
                <w:sz w:val="21"/>
                <w:szCs w:val="21"/>
                <w:lang w:eastAsia="zh-CN"/>
              </w:rPr>
              <w:t>时</w:t>
            </w:r>
            <w:r>
              <w:rPr>
                <w:rFonts w:asciiTheme="minorEastAsia" w:eastAsiaTheme="minorEastAsia" w:hAnsiTheme="minorEastAsia"/>
                <w:kern w:val="2"/>
                <w:sz w:val="21"/>
                <w:szCs w:val="21"/>
                <w:lang w:eastAsia="zh-CN"/>
              </w:rPr>
              <w:t>00</w:t>
            </w:r>
            <w:r>
              <w:rPr>
                <w:rFonts w:asciiTheme="minorEastAsia" w:eastAsiaTheme="minorEastAsia" w:hAnsiTheme="minorEastAsia" w:hint="eastAsia"/>
                <w:kern w:val="2"/>
                <w:sz w:val="21"/>
                <w:szCs w:val="21"/>
                <w:lang w:eastAsia="zh-CN"/>
              </w:rPr>
              <w:t>分</w:t>
            </w:r>
          </w:p>
          <w:p w:rsidR="00DE1E3E" w:rsidRDefault="000C0E9E" w:rsidP="00F4356C">
            <w:pPr>
              <w:autoSpaceDE/>
              <w:autoSpaceDN/>
              <w:spacing w:beforeLines="50" w:afterLines="50" w:line="360" w:lineRule="auto"/>
              <w:jc w:val="both"/>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投标文件接收地点</w:t>
            </w:r>
            <w:r>
              <w:rPr>
                <w:rFonts w:asciiTheme="minorEastAsia" w:eastAsiaTheme="minorEastAsia" w:hAnsiTheme="minorEastAsia" w:hint="eastAsia"/>
                <w:kern w:val="2"/>
                <w:sz w:val="21"/>
                <w:szCs w:val="21"/>
                <w:lang w:eastAsia="zh-CN"/>
              </w:rPr>
              <w:t>:</w:t>
            </w:r>
            <w:r>
              <w:rPr>
                <w:rFonts w:hint="eastAsia"/>
                <w:color w:val="000000"/>
                <w:sz w:val="21"/>
                <w:szCs w:val="21"/>
                <w:lang w:eastAsia="zh-CN"/>
              </w:rPr>
              <w:t>南京市秦淮区洪公祠</w:t>
            </w:r>
            <w:r>
              <w:rPr>
                <w:rFonts w:hint="eastAsia"/>
                <w:color w:val="000000"/>
                <w:sz w:val="21"/>
                <w:szCs w:val="21"/>
                <w:lang w:eastAsia="zh-CN"/>
              </w:rPr>
              <w:t>1</w:t>
            </w:r>
            <w:r>
              <w:rPr>
                <w:rFonts w:hint="eastAsia"/>
                <w:color w:val="000000"/>
                <w:sz w:val="21"/>
                <w:szCs w:val="21"/>
                <w:lang w:eastAsia="zh-CN"/>
              </w:rPr>
              <w:t>号</w:t>
            </w:r>
          </w:p>
        </w:tc>
      </w:tr>
      <w:tr w:rsidR="00DE1E3E">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1</w:t>
            </w:r>
            <w:r>
              <w:rPr>
                <w:rFonts w:asciiTheme="minorEastAsia" w:eastAsiaTheme="minorEastAsia" w:hAnsiTheme="minorEastAsia"/>
                <w:kern w:val="2"/>
                <w:sz w:val="21"/>
                <w:szCs w:val="21"/>
                <w:lang w:eastAsia="zh-CN"/>
              </w:rPr>
              <w:t>3</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开启时间及地点</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both"/>
              <w:rPr>
                <w:rFonts w:asciiTheme="minorEastAsia" w:eastAsiaTheme="minorEastAsia" w:hAnsiTheme="minorEastAsia"/>
                <w:color w:val="000000"/>
                <w:kern w:val="2"/>
                <w:sz w:val="21"/>
                <w:szCs w:val="21"/>
                <w:highlight w:val="yellow"/>
                <w:lang w:eastAsia="zh-CN"/>
              </w:rPr>
            </w:pPr>
            <w:r>
              <w:rPr>
                <w:rFonts w:asciiTheme="minorEastAsia" w:eastAsiaTheme="minorEastAsia" w:hAnsiTheme="minorEastAsia" w:hint="eastAsia"/>
                <w:color w:val="000000"/>
                <w:kern w:val="2"/>
                <w:sz w:val="21"/>
                <w:szCs w:val="21"/>
                <w:lang w:eastAsia="zh-CN"/>
              </w:rPr>
              <w:t>开启时间</w:t>
            </w:r>
            <w:r>
              <w:rPr>
                <w:rFonts w:asciiTheme="minorEastAsia" w:eastAsiaTheme="minorEastAsia" w:hAnsiTheme="minorEastAsia" w:hint="eastAsia"/>
                <w:color w:val="000000"/>
                <w:kern w:val="2"/>
                <w:sz w:val="21"/>
                <w:szCs w:val="21"/>
                <w:lang w:eastAsia="zh-CN"/>
              </w:rPr>
              <w:t>:</w:t>
            </w:r>
            <w:r>
              <w:rPr>
                <w:rFonts w:asciiTheme="minorEastAsia" w:eastAsiaTheme="minorEastAsia" w:hAnsiTheme="minorEastAsia" w:hint="eastAsia"/>
                <w:kern w:val="2"/>
                <w:sz w:val="21"/>
                <w:szCs w:val="21"/>
                <w:lang w:eastAsia="zh-CN"/>
              </w:rPr>
              <w:t xml:space="preserve"> </w:t>
            </w:r>
            <w:r>
              <w:rPr>
                <w:rFonts w:asciiTheme="minorEastAsia" w:eastAsiaTheme="minorEastAsia" w:hAnsiTheme="minorEastAsia" w:hint="eastAsia"/>
                <w:kern w:val="2"/>
                <w:sz w:val="21"/>
                <w:szCs w:val="21"/>
                <w:lang w:eastAsia="zh-CN"/>
              </w:rPr>
              <w:t>202</w:t>
            </w:r>
            <w:r>
              <w:rPr>
                <w:rFonts w:asciiTheme="minorEastAsia" w:eastAsiaTheme="minorEastAsia" w:hAnsiTheme="minorEastAsia" w:hint="eastAsia"/>
                <w:kern w:val="2"/>
                <w:sz w:val="21"/>
                <w:szCs w:val="21"/>
                <w:lang w:eastAsia="zh-CN"/>
              </w:rPr>
              <w:t>5</w:t>
            </w:r>
            <w:r>
              <w:rPr>
                <w:rFonts w:asciiTheme="minorEastAsia" w:eastAsiaTheme="minorEastAsia" w:hAnsiTheme="minorEastAsia" w:hint="eastAsia"/>
                <w:kern w:val="2"/>
                <w:sz w:val="21"/>
                <w:szCs w:val="21"/>
                <w:lang w:eastAsia="zh-CN"/>
              </w:rPr>
              <w:t>年</w:t>
            </w:r>
            <w:r>
              <w:rPr>
                <w:rFonts w:asciiTheme="minorEastAsia" w:eastAsiaTheme="minorEastAsia" w:hAnsiTheme="minorEastAsia" w:hint="eastAsia"/>
                <w:kern w:val="2"/>
                <w:sz w:val="21"/>
                <w:szCs w:val="21"/>
                <w:lang w:eastAsia="zh-CN"/>
              </w:rPr>
              <w:t>3</w:t>
            </w:r>
            <w:r>
              <w:rPr>
                <w:rFonts w:asciiTheme="minorEastAsia" w:eastAsiaTheme="minorEastAsia" w:hAnsiTheme="minorEastAsia" w:hint="eastAsia"/>
                <w:kern w:val="2"/>
                <w:sz w:val="21"/>
                <w:szCs w:val="21"/>
                <w:lang w:eastAsia="zh-CN"/>
              </w:rPr>
              <w:t>月</w:t>
            </w:r>
            <w:r>
              <w:rPr>
                <w:rFonts w:asciiTheme="minorEastAsia" w:eastAsiaTheme="minorEastAsia" w:hAnsiTheme="minorEastAsia" w:hint="eastAsia"/>
                <w:kern w:val="2"/>
                <w:sz w:val="21"/>
                <w:szCs w:val="21"/>
                <w:lang w:eastAsia="zh-CN"/>
              </w:rPr>
              <w:t>2</w:t>
            </w:r>
            <w:r w:rsidR="00C47A72">
              <w:rPr>
                <w:rFonts w:asciiTheme="minorEastAsia" w:eastAsiaTheme="minorEastAsia" w:hAnsiTheme="minorEastAsia" w:hint="eastAsia"/>
                <w:kern w:val="2"/>
                <w:sz w:val="21"/>
                <w:szCs w:val="21"/>
                <w:lang w:eastAsia="zh-CN"/>
              </w:rPr>
              <w:t>0</w:t>
            </w:r>
            <w:r>
              <w:rPr>
                <w:rFonts w:asciiTheme="minorEastAsia" w:eastAsiaTheme="minorEastAsia" w:hAnsiTheme="minorEastAsia" w:hint="eastAsia"/>
                <w:kern w:val="2"/>
                <w:sz w:val="21"/>
                <w:szCs w:val="21"/>
                <w:lang w:eastAsia="zh-CN"/>
              </w:rPr>
              <w:t>日</w:t>
            </w:r>
            <w:r>
              <w:rPr>
                <w:rFonts w:asciiTheme="minorEastAsia" w:eastAsiaTheme="minorEastAsia" w:hAnsiTheme="minorEastAsia" w:hint="eastAsia"/>
                <w:kern w:val="2"/>
                <w:sz w:val="21"/>
                <w:szCs w:val="21"/>
                <w:lang w:eastAsia="zh-CN"/>
              </w:rPr>
              <w:t>9</w:t>
            </w:r>
            <w:r>
              <w:rPr>
                <w:rFonts w:asciiTheme="minorEastAsia" w:eastAsiaTheme="minorEastAsia" w:hAnsiTheme="minorEastAsia" w:hint="eastAsia"/>
                <w:kern w:val="2"/>
                <w:sz w:val="21"/>
                <w:szCs w:val="21"/>
                <w:lang w:eastAsia="zh-CN"/>
              </w:rPr>
              <w:t>时</w:t>
            </w:r>
            <w:r>
              <w:rPr>
                <w:rFonts w:asciiTheme="minorEastAsia" w:eastAsiaTheme="minorEastAsia" w:hAnsiTheme="minorEastAsia"/>
                <w:kern w:val="2"/>
                <w:sz w:val="21"/>
                <w:szCs w:val="21"/>
                <w:lang w:eastAsia="zh-CN"/>
              </w:rPr>
              <w:t>00</w:t>
            </w:r>
            <w:r>
              <w:rPr>
                <w:rFonts w:asciiTheme="minorEastAsia" w:eastAsiaTheme="minorEastAsia" w:hAnsiTheme="minorEastAsia" w:hint="eastAsia"/>
                <w:kern w:val="2"/>
                <w:sz w:val="21"/>
                <w:szCs w:val="21"/>
                <w:lang w:eastAsia="zh-CN"/>
              </w:rPr>
              <w:t>分</w:t>
            </w:r>
          </w:p>
          <w:p w:rsidR="00DE1E3E" w:rsidRDefault="000C0E9E" w:rsidP="00F4356C">
            <w:pPr>
              <w:autoSpaceDE/>
              <w:autoSpaceDN/>
              <w:spacing w:beforeLines="50" w:afterLines="50" w:line="360" w:lineRule="auto"/>
              <w:jc w:val="both"/>
              <w:rPr>
                <w:rFonts w:asciiTheme="minorEastAsia" w:eastAsiaTheme="minorEastAsia" w:hAnsiTheme="minorEastAsia" w:cs="Times New Roman"/>
                <w:kern w:val="2"/>
                <w:sz w:val="21"/>
                <w:szCs w:val="21"/>
                <w:lang w:eastAsia="zh-CN"/>
              </w:rPr>
            </w:pPr>
            <w:r>
              <w:rPr>
                <w:rFonts w:asciiTheme="minorEastAsia" w:eastAsiaTheme="minorEastAsia" w:hAnsiTheme="minorEastAsia" w:hint="eastAsia"/>
                <w:color w:val="000000"/>
                <w:kern w:val="2"/>
                <w:sz w:val="21"/>
                <w:szCs w:val="21"/>
                <w:lang w:eastAsia="zh-CN"/>
              </w:rPr>
              <w:t>地点</w:t>
            </w:r>
            <w:r>
              <w:rPr>
                <w:rFonts w:asciiTheme="minorEastAsia" w:eastAsiaTheme="minorEastAsia" w:hAnsiTheme="minorEastAsia" w:hint="eastAsia"/>
                <w:color w:val="000000"/>
                <w:kern w:val="2"/>
                <w:sz w:val="21"/>
                <w:szCs w:val="21"/>
                <w:lang w:eastAsia="zh-CN"/>
              </w:rPr>
              <w:t xml:space="preserve">: </w:t>
            </w:r>
            <w:r>
              <w:rPr>
                <w:rFonts w:hint="eastAsia"/>
                <w:color w:val="000000"/>
                <w:sz w:val="21"/>
                <w:szCs w:val="21"/>
                <w:lang w:eastAsia="zh-CN"/>
              </w:rPr>
              <w:t>南京市秦淮区洪公祠</w:t>
            </w:r>
            <w:r>
              <w:rPr>
                <w:rFonts w:hint="eastAsia"/>
                <w:color w:val="000000"/>
                <w:sz w:val="21"/>
                <w:szCs w:val="21"/>
                <w:lang w:eastAsia="zh-CN"/>
              </w:rPr>
              <w:t>1</w:t>
            </w:r>
            <w:r>
              <w:rPr>
                <w:rFonts w:hint="eastAsia"/>
                <w:color w:val="000000"/>
                <w:sz w:val="21"/>
                <w:szCs w:val="21"/>
                <w:lang w:eastAsia="zh-CN"/>
              </w:rPr>
              <w:t>号</w:t>
            </w:r>
          </w:p>
          <w:p w:rsidR="00DE1E3E" w:rsidRDefault="000C0E9E" w:rsidP="00F4356C">
            <w:pPr>
              <w:autoSpaceDE/>
              <w:autoSpaceDN/>
              <w:spacing w:beforeLines="50" w:afterLines="50" w:line="360" w:lineRule="auto"/>
              <w:jc w:val="both"/>
              <w:rPr>
                <w:rFonts w:asciiTheme="minorEastAsia" w:eastAsiaTheme="minorEastAsia" w:hAnsiTheme="minorEastAsia" w:cs="Times New Roman"/>
                <w:kern w:val="2"/>
                <w:sz w:val="21"/>
                <w:szCs w:val="21"/>
                <w:lang w:eastAsia="zh-CN"/>
              </w:rPr>
            </w:pPr>
            <w:r>
              <w:rPr>
                <w:rFonts w:asciiTheme="minorEastAsia" w:eastAsiaTheme="minorEastAsia" w:hAnsiTheme="minorEastAsia" w:cs="Times New Roman" w:hint="eastAsia"/>
                <w:kern w:val="2"/>
                <w:sz w:val="21"/>
                <w:szCs w:val="21"/>
                <w:lang w:eastAsia="zh-CN"/>
              </w:rPr>
              <w:t>注：携带授权委托书和身份证原件</w:t>
            </w:r>
          </w:p>
        </w:tc>
      </w:tr>
      <w:tr w:rsidR="00DE1E3E">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1</w:t>
            </w:r>
            <w:r>
              <w:rPr>
                <w:rFonts w:asciiTheme="minorEastAsia" w:eastAsiaTheme="minorEastAsia" w:hAnsiTheme="minorEastAsia"/>
                <w:kern w:val="2"/>
                <w:sz w:val="21"/>
                <w:szCs w:val="21"/>
                <w:lang w:eastAsia="zh-CN"/>
              </w:rPr>
              <w:t>4</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评标方法及标准</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tabs>
                <w:tab w:val="left" w:pos="3360"/>
              </w:tabs>
              <w:autoSpaceDE/>
              <w:autoSpaceDN/>
              <w:spacing w:beforeLines="50" w:afterLines="50" w:line="360" w:lineRule="auto"/>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综合评分法，详见第三章。</w:t>
            </w:r>
          </w:p>
        </w:tc>
      </w:tr>
      <w:tr w:rsidR="00DE1E3E">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1</w:t>
            </w:r>
            <w:r>
              <w:rPr>
                <w:rFonts w:asciiTheme="minorEastAsia" w:eastAsiaTheme="minorEastAsia" w:hAnsiTheme="minorEastAsia"/>
                <w:color w:val="000000"/>
                <w:kern w:val="2"/>
                <w:sz w:val="21"/>
                <w:szCs w:val="21"/>
                <w:lang w:eastAsia="zh-CN"/>
              </w:rPr>
              <w:t>5</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cs="Times New Roman"/>
                <w:color w:val="000000"/>
                <w:kern w:val="2"/>
                <w:sz w:val="21"/>
                <w:szCs w:val="21"/>
                <w:lang w:val="zh-CN" w:eastAsia="zh-CN"/>
              </w:rPr>
            </w:pPr>
            <w:r>
              <w:rPr>
                <w:rFonts w:asciiTheme="minorEastAsia" w:eastAsiaTheme="minorEastAsia" w:hAnsiTheme="minorEastAsia" w:hint="eastAsia"/>
                <w:color w:val="000000"/>
                <w:kern w:val="2"/>
                <w:sz w:val="21"/>
                <w:szCs w:val="21"/>
                <w:lang w:eastAsia="zh-CN"/>
              </w:rPr>
              <w:t>履约保证金</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tabs>
                <w:tab w:val="left" w:pos="3360"/>
              </w:tabs>
              <w:autoSpaceDE/>
              <w:autoSpaceDN/>
              <w:spacing w:beforeLines="50" w:afterLines="50" w:line="360" w:lineRule="auto"/>
              <w:rPr>
                <w:rFonts w:asciiTheme="minorEastAsia" w:eastAsiaTheme="minorEastAsia" w:hAnsiTheme="minorEastAsia" w:cs="Times New Roman"/>
                <w:color w:val="000000"/>
                <w:kern w:val="2"/>
                <w:sz w:val="21"/>
                <w:szCs w:val="21"/>
                <w:lang w:val="zh-CN" w:eastAsia="zh-CN"/>
              </w:rPr>
            </w:pPr>
            <w:r>
              <w:rPr>
                <w:rFonts w:asciiTheme="minorEastAsia" w:eastAsiaTheme="minorEastAsia" w:hAnsiTheme="minorEastAsia" w:hint="eastAsia"/>
                <w:bCs/>
                <w:color w:val="000000"/>
                <w:kern w:val="2"/>
                <w:sz w:val="21"/>
                <w:szCs w:val="21"/>
                <w:lang w:eastAsia="zh-CN"/>
              </w:rPr>
              <w:t>/</w:t>
            </w:r>
          </w:p>
        </w:tc>
      </w:tr>
      <w:tr w:rsidR="00DE1E3E">
        <w:trPr>
          <w:trHeigh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16</w:t>
            </w:r>
          </w:p>
        </w:tc>
        <w:tc>
          <w:tcPr>
            <w:tcW w:w="214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tabs>
                <w:tab w:val="left" w:pos="1680"/>
              </w:tabs>
              <w:autoSpaceDE/>
              <w:autoSpaceDN/>
              <w:spacing w:beforeLines="50" w:afterLines="50" w:line="360" w:lineRule="auto"/>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联合体</w:t>
            </w:r>
          </w:p>
        </w:tc>
        <w:tc>
          <w:tcPr>
            <w:tcW w:w="6237"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autoSpaceDE/>
              <w:autoSpaceDN/>
              <w:spacing w:beforeLines="50" w:afterLines="50" w:line="360" w:lineRule="auto"/>
              <w:jc w:val="both"/>
              <w:rPr>
                <w:rFonts w:asciiTheme="minorEastAsia" w:eastAsiaTheme="minorEastAsia" w:hAnsiTheme="minorEastAsia"/>
                <w:bCs/>
                <w:color w:val="000000"/>
                <w:kern w:val="2"/>
                <w:sz w:val="21"/>
                <w:szCs w:val="21"/>
                <w:lang w:eastAsia="zh-CN"/>
              </w:rPr>
            </w:pPr>
            <w:r>
              <w:rPr>
                <w:rFonts w:asciiTheme="minorEastAsia" w:eastAsiaTheme="minorEastAsia" w:hAnsiTheme="minorEastAsia" w:hint="eastAsia"/>
                <w:bCs/>
                <w:color w:val="000000"/>
                <w:kern w:val="2"/>
                <w:sz w:val="21"/>
                <w:szCs w:val="21"/>
                <w:lang w:eastAsia="zh-CN"/>
              </w:rPr>
              <w:t>本项目不接受联合体</w:t>
            </w:r>
          </w:p>
        </w:tc>
      </w:tr>
    </w:tbl>
    <w:p w:rsidR="00DE1E3E" w:rsidRDefault="00DE1E3E" w:rsidP="00F4356C">
      <w:pPr>
        <w:pStyle w:val="23"/>
        <w:spacing w:beforeLines="50" w:afterLines="50" w:line="360" w:lineRule="auto"/>
        <w:ind w:left="440"/>
        <w:rPr>
          <w:rFonts w:ascii="Times New Roman" w:hAnsi="Times New Roman" w:cs="Times New Roman"/>
          <w:kern w:val="2"/>
          <w:sz w:val="21"/>
          <w:szCs w:val="20"/>
        </w:rPr>
      </w:pPr>
    </w:p>
    <w:p w:rsidR="00DE1E3E" w:rsidRDefault="00DE1E3E" w:rsidP="00F4356C">
      <w:pPr>
        <w:pStyle w:val="23"/>
        <w:spacing w:beforeLines="50" w:afterLines="50" w:line="360" w:lineRule="auto"/>
        <w:ind w:left="440"/>
        <w:rPr>
          <w:rFonts w:ascii="Times New Roman" w:hAnsi="Times New Roman" w:cs="Times New Roman"/>
          <w:kern w:val="2"/>
          <w:sz w:val="21"/>
          <w:szCs w:val="20"/>
        </w:rPr>
        <w:sectPr w:rsidR="00DE1E3E">
          <w:footerReference w:type="default" r:id="rId11"/>
          <w:pgSz w:w="11905" w:h="16838"/>
          <w:pgMar w:top="1440" w:right="1745" w:bottom="1440" w:left="920" w:header="486" w:footer="720" w:gutter="0"/>
          <w:cols w:space="720"/>
        </w:sectPr>
      </w:pPr>
    </w:p>
    <w:p w:rsidR="00DE1E3E" w:rsidRDefault="000C0E9E" w:rsidP="00F4356C">
      <w:pPr>
        <w:pStyle w:val="20"/>
        <w:spacing w:beforeLines="50" w:afterLines="50" w:line="360" w:lineRule="auto"/>
        <w:ind w:firstLineChars="200" w:firstLine="422"/>
        <w:rPr>
          <w:lang w:eastAsia="zh-CN"/>
        </w:rPr>
      </w:pPr>
      <w:bookmarkStart w:id="36" w:name="_bookmark10"/>
      <w:bookmarkStart w:id="37" w:name="_bookmark0"/>
      <w:bookmarkStart w:id="38" w:name="一、总_则"/>
      <w:bookmarkStart w:id="39" w:name="第一章_竞争性磋商邀请公告"/>
      <w:bookmarkStart w:id="40" w:name="_Toc9936"/>
      <w:bookmarkStart w:id="41" w:name="_Toc28274"/>
      <w:bookmarkStart w:id="42" w:name="_Toc31762"/>
      <w:bookmarkStart w:id="43" w:name="_Toc7110"/>
      <w:bookmarkStart w:id="44" w:name="_Toc13356"/>
      <w:bookmarkStart w:id="45" w:name="_Toc11996"/>
      <w:bookmarkStart w:id="46" w:name="_Toc14650"/>
      <w:bookmarkStart w:id="47" w:name="_Toc3733"/>
      <w:bookmarkStart w:id="48" w:name="_Toc31109"/>
      <w:bookmarkStart w:id="49" w:name="_Toc2068"/>
      <w:bookmarkStart w:id="50" w:name="_Toc16561"/>
      <w:bookmarkStart w:id="51" w:name="_Toc112057165"/>
      <w:bookmarkStart w:id="52" w:name="_Toc26038"/>
      <w:bookmarkStart w:id="53" w:name="_Toc27748"/>
      <w:bookmarkEnd w:id="36"/>
      <w:bookmarkEnd w:id="37"/>
      <w:bookmarkEnd w:id="38"/>
      <w:bookmarkEnd w:id="39"/>
      <w:r>
        <w:rPr>
          <w:rFonts w:hint="eastAsia"/>
          <w:lang w:eastAsia="zh-CN"/>
        </w:rPr>
        <w:lastRenderedPageBreak/>
        <w:t xml:space="preserve">1. </w:t>
      </w:r>
      <w:r>
        <w:rPr>
          <w:rFonts w:hint="eastAsia"/>
          <w:lang w:eastAsia="zh-CN"/>
        </w:rPr>
        <w:t>总则</w:t>
      </w:r>
      <w:bookmarkEnd w:id="40"/>
      <w:bookmarkEnd w:id="41"/>
      <w:bookmarkEnd w:id="42"/>
      <w:bookmarkEnd w:id="43"/>
      <w:bookmarkEnd w:id="44"/>
      <w:bookmarkEnd w:id="45"/>
      <w:bookmarkEnd w:id="46"/>
      <w:bookmarkEnd w:id="47"/>
      <w:bookmarkEnd w:id="48"/>
      <w:bookmarkEnd w:id="49"/>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w:t>
      </w:r>
      <w:r>
        <w:rPr>
          <w:rFonts w:hint="eastAsia"/>
          <w:bCs/>
          <w:kern w:val="2"/>
          <w:sz w:val="21"/>
          <w:szCs w:val="21"/>
          <w:lang w:eastAsia="zh-CN"/>
        </w:rPr>
        <w:t>招标项目概况</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根据《中华人民共和国招标投标法》、《中华人民共和国招标投标法实施条例》等有关法律、法规和规章的规定，本招标项目已具备招标条件。</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w:t>
      </w:r>
      <w:r>
        <w:rPr>
          <w:rFonts w:hint="eastAsia"/>
          <w:bCs/>
          <w:kern w:val="2"/>
          <w:sz w:val="21"/>
          <w:szCs w:val="21"/>
          <w:lang w:eastAsia="zh-CN"/>
        </w:rPr>
        <w:t>招标人：见投标人须知前附表。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1.1.2</w:t>
      </w:r>
      <w:r>
        <w:rPr>
          <w:rFonts w:hint="eastAsia"/>
          <w:bCs/>
          <w:kern w:val="2"/>
          <w:sz w:val="21"/>
          <w:szCs w:val="21"/>
          <w:lang w:eastAsia="zh-CN"/>
        </w:rPr>
        <w:t>招标代理机构：见投标人须知前附表。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1.1.3</w:t>
      </w:r>
      <w:r>
        <w:rPr>
          <w:rFonts w:hint="eastAsia"/>
          <w:bCs/>
          <w:kern w:val="2"/>
          <w:sz w:val="21"/>
          <w:szCs w:val="21"/>
          <w:lang w:eastAsia="zh-CN"/>
        </w:rPr>
        <w:t>招标项目名称：见投标人须知前附表。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1.3</w:t>
      </w:r>
      <w:r>
        <w:rPr>
          <w:rFonts w:hint="eastAsia"/>
          <w:bCs/>
          <w:kern w:val="2"/>
          <w:sz w:val="21"/>
          <w:szCs w:val="21"/>
          <w:lang w:eastAsia="zh-CN"/>
        </w:rPr>
        <w:t>招标范围、交货期、交货地点</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1.3.1</w:t>
      </w:r>
      <w:r>
        <w:rPr>
          <w:rFonts w:hint="eastAsia"/>
          <w:bCs/>
          <w:kern w:val="2"/>
          <w:sz w:val="21"/>
          <w:szCs w:val="21"/>
          <w:lang w:eastAsia="zh-CN"/>
        </w:rPr>
        <w:t>招标范围：见投标人须知前附表。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1.3.2</w:t>
      </w:r>
      <w:r>
        <w:rPr>
          <w:rFonts w:hint="eastAsia"/>
          <w:bCs/>
          <w:kern w:val="2"/>
          <w:sz w:val="21"/>
          <w:szCs w:val="21"/>
          <w:lang w:eastAsia="zh-CN"/>
        </w:rPr>
        <w:t>交货期：见投标人须知前附表。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1.3.3</w:t>
      </w:r>
      <w:r>
        <w:rPr>
          <w:rFonts w:hint="eastAsia"/>
          <w:bCs/>
          <w:kern w:val="2"/>
          <w:sz w:val="21"/>
          <w:szCs w:val="21"/>
          <w:lang w:eastAsia="zh-CN"/>
        </w:rPr>
        <w:t>交货地点：项目所在地。</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1.4</w:t>
      </w:r>
      <w:r>
        <w:rPr>
          <w:rFonts w:hint="eastAsia"/>
          <w:bCs/>
          <w:kern w:val="2"/>
          <w:sz w:val="21"/>
          <w:szCs w:val="21"/>
          <w:lang w:eastAsia="zh-CN"/>
        </w:rPr>
        <w:t>投标人资格要求</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1.4.1</w:t>
      </w:r>
      <w:r>
        <w:rPr>
          <w:rFonts w:hint="eastAsia"/>
          <w:bCs/>
          <w:kern w:val="2"/>
          <w:sz w:val="21"/>
          <w:szCs w:val="21"/>
          <w:lang w:eastAsia="zh-CN"/>
        </w:rPr>
        <w:t>投标人应具备承担本招标项目投标条件：见投标人须知前附表及招标公告。</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1.4.2</w:t>
      </w:r>
      <w:r>
        <w:rPr>
          <w:rFonts w:hint="eastAsia"/>
          <w:bCs/>
          <w:kern w:val="2"/>
          <w:sz w:val="21"/>
          <w:szCs w:val="21"/>
          <w:lang w:eastAsia="zh-CN"/>
        </w:rPr>
        <w:t>本项目不接受联合体投标。</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1.4.3</w:t>
      </w:r>
      <w:r>
        <w:rPr>
          <w:rFonts w:hint="eastAsia"/>
          <w:bCs/>
          <w:kern w:val="2"/>
          <w:sz w:val="21"/>
          <w:szCs w:val="21"/>
          <w:lang w:eastAsia="zh-CN"/>
        </w:rPr>
        <w:t>投标人不得存在下列情形之一：</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1</w:t>
      </w:r>
      <w:r>
        <w:rPr>
          <w:rFonts w:hint="eastAsia"/>
          <w:bCs/>
          <w:kern w:val="2"/>
          <w:sz w:val="21"/>
          <w:szCs w:val="21"/>
          <w:lang w:eastAsia="zh-CN"/>
        </w:rPr>
        <w:t>）与招标人存在利害关系且可能影响招标公正性；</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2</w:t>
      </w:r>
      <w:r>
        <w:rPr>
          <w:rFonts w:hint="eastAsia"/>
          <w:bCs/>
          <w:kern w:val="2"/>
          <w:sz w:val="21"/>
          <w:szCs w:val="21"/>
          <w:lang w:eastAsia="zh-CN"/>
        </w:rPr>
        <w:t>）与本招标项目的其他投标人为同一个单位负责人；</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3</w:t>
      </w:r>
      <w:r>
        <w:rPr>
          <w:rFonts w:hint="eastAsia"/>
          <w:bCs/>
          <w:kern w:val="2"/>
          <w:sz w:val="21"/>
          <w:szCs w:val="21"/>
          <w:lang w:eastAsia="zh-CN"/>
        </w:rPr>
        <w:t>）与本招标项目的其他投标人存在控股、管理关系；</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4</w:t>
      </w:r>
      <w:r>
        <w:rPr>
          <w:rFonts w:hint="eastAsia"/>
          <w:bCs/>
          <w:kern w:val="2"/>
          <w:sz w:val="21"/>
          <w:szCs w:val="21"/>
          <w:lang w:eastAsia="zh-CN"/>
        </w:rPr>
        <w:t>）为本招标项目提供过设计、编制技术规范和其他文件的咨询服务；</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5</w:t>
      </w:r>
      <w:r>
        <w:rPr>
          <w:rFonts w:hint="eastAsia"/>
          <w:bCs/>
          <w:kern w:val="2"/>
          <w:sz w:val="21"/>
          <w:szCs w:val="21"/>
          <w:lang w:eastAsia="zh-CN"/>
        </w:rPr>
        <w:t>）为本招标项目的招标代理机构；</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6</w:t>
      </w:r>
      <w:r>
        <w:rPr>
          <w:rFonts w:hint="eastAsia"/>
          <w:bCs/>
          <w:kern w:val="2"/>
          <w:sz w:val="21"/>
          <w:szCs w:val="21"/>
          <w:lang w:eastAsia="zh-CN"/>
        </w:rPr>
        <w:t>）被依法暂停或者取消投标资格；</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7</w:t>
      </w:r>
      <w:r>
        <w:rPr>
          <w:rFonts w:hint="eastAsia"/>
          <w:bCs/>
          <w:kern w:val="2"/>
          <w:sz w:val="21"/>
          <w:szCs w:val="21"/>
          <w:lang w:eastAsia="zh-CN"/>
        </w:rPr>
        <w:t>）被责令停产停业、暂扣或者吊销许可证、暂扣或者吊销执照；</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8</w:t>
      </w:r>
      <w:r>
        <w:rPr>
          <w:rFonts w:hint="eastAsia"/>
          <w:bCs/>
          <w:kern w:val="2"/>
          <w:sz w:val="21"/>
          <w:szCs w:val="21"/>
          <w:lang w:eastAsia="zh-CN"/>
        </w:rPr>
        <w:t>）法律法规或投标人须知前附表规定的其他情形。</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1.5</w:t>
      </w:r>
      <w:r>
        <w:rPr>
          <w:rFonts w:hint="eastAsia"/>
          <w:bCs/>
          <w:kern w:val="2"/>
          <w:sz w:val="21"/>
          <w:szCs w:val="21"/>
          <w:lang w:eastAsia="zh-CN"/>
        </w:rPr>
        <w:t>费用承担</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1.5.1</w:t>
      </w:r>
      <w:r>
        <w:rPr>
          <w:rFonts w:hint="eastAsia"/>
          <w:bCs/>
          <w:kern w:val="2"/>
          <w:sz w:val="21"/>
          <w:szCs w:val="21"/>
          <w:lang w:eastAsia="zh-CN"/>
        </w:rPr>
        <w:t>投标人应承担其报名投标项目、</w:t>
      </w:r>
      <w:r>
        <w:rPr>
          <w:rFonts w:hint="eastAsia"/>
          <w:bCs/>
          <w:kern w:val="2"/>
          <w:sz w:val="21"/>
          <w:szCs w:val="21"/>
          <w:lang w:eastAsia="zh-CN"/>
        </w:rPr>
        <w:t xml:space="preserve"> </w:t>
      </w:r>
      <w:r>
        <w:rPr>
          <w:rFonts w:hint="eastAsia"/>
          <w:bCs/>
          <w:kern w:val="2"/>
          <w:sz w:val="21"/>
          <w:szCs w:val="21"/>
          <w:lang w:eastAsia="zh-CN"/>
        </w:rPr>
        <w:t>编制投标文件以及递交投标文件所涉及的一切费</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用，无论投标结果如何，</w:t>
      </w:r>
      <w:r>
        <w:rPr>
          <w:rFonts w:hint="eastAsia"/>
          <w:bCs/>
          <w:kern w:val="2"/>
          <w:sz w:val="21"/>
          <w:szCs w:val="21"/>
          <w:lang w:eastAsia="zh-CN"/>
        </w:rPr>
        <w:t xml:space="preserve"> </w:t>
      </w:r>
      <w:r>
        <w:rPr>
          <w:rFonts w:hint="eastAsia"/>
          <w:bCs/>
          <w:kern w:val="2"/>
          <w:sz w:val="21"/>
          <w:szCs w:val="21"/>
          <w:lang w:eastAsia="zh-CN"/>
        </w:rPr>
        <w:t>招标人对上述费用不负任何责任。</w:t>
      </w:r>
    </w:p>
    <w:p w:rsidR="00DE1E3E" w:rsidRDefault="00DE1E3E" w:rsidP="00F4356C">
      <w:pPr>
        <w:tabs>
          <w:tab w:val="left" w:pos="3360"/>
        </w:tabs>
        <w:autoSpaceDE/>
        <w:autoSpaceDN/>
        <w:spacing w:beforeLines="50" w:afterLines="50" w:line="360" w:lineRule="auto"/>
        <w:ind w:firstLineChars="200" w:firstLine="420"/>
        <w:rPr>
          <w:bCs/>
          <w:kern w:val="2"/>
          <w:sz w:val="21"/>
          <w:szCs w:val="21"/>
          <w:lang w:eastAsia="zh-CN"/>
        </w:rPr>
        <w:sectPr w:rsidR="00DE1E3E">
          <w:footerReference w:type="default" r:id="rId12"/>
          <w:pgSz w:w="11907" w:h="16839"/>
          <w:pgMar w:top="1431" w:right="1632" w:bottom="1219" w:left="1449" w:header="0" w:footer="1042" w:gutter="0"/>
          <w:cols w:space="720"/>
        </w:sectPr>
      </w:pP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lastRenderedPageBreak/>
        <w:t>1.6</w:t>
      </w:r>
      <w:r>
        <w:rPr>
          <w:rFonts w:hint="eastAsia"/>
          <w:bCs/>
          <w:kern w:val="2"/>
          <w:sz w:val="21"/>
          <w:szCs w:val="21"/>
          <w:lang w:eastAsia="zh-CN"/>
        </w:rPr>
        <w:t>保密</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参与招标投标活动的各方应对招标文件和投标文件中的商业和技术等秘密保密，否则应承担</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相应的法律责任。</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1.7</w:t>
      </w:r>
      <w:r>
        <w:rPr>
          <w:rFonts w:hint="eastAsia"/>
          <w:bCs/>
          <w:kern w:val="2"/>
          <w:sz w:val="21"/>
          <w:szCs w:val="21"/>
          <w:lang w:eastAsia="zh-CN"/>
        </w:rPr>
        <w:t>语言文字</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招标投标文件使用的语言文字为中文。专用术语使用外文的，</w:t>
      </w:r>
      <w:r>
        <w:rPr>
          <w:rFonts w:hint="eastAsia"/>
          <w:bCs/>
          <w:kern w:val="2"/>
          <w:sz w:val="21"/>
          <w:szCs w:val="21"/>
          <w:lang w:eastAsia="zh-CN"/>
        </w:rPr>
        <w:t xml:space="preserve"> </w:t>
      </w:r>
      <w:r>
        <w:rPr>
          <w:rFonts w:hint="eastAsia"/>
          <w:bCs/>
          <w:kern w:val="2"/>
          <w:sz w:val="21"/>
          <w:szCs w:val="21"/>
          <w:lang w:eastAsia="zh-CN"/>
        </w:rPr>
        <w:t>应附有中文注释。</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1.8</w:t>
      </w:r>
      <w:r>
        <w:rPr>
          <w:rFonts w:hint="eastAsia"/>
          <w:bCs/>
          <w:kern w:val="2"/>
          <w:sz w:val="21"/>
          <w:szCs w:val="21"/>
          <w:lang w:eastAsia="zh-CN"/>
        </w:rPr>
        <w:t>计量单位</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所有计量均采用中华人民共和国法定计量单位。</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1.9 </w:t>
      </w:r>
      <w:r>
        <w:rPr>
          <w:rFonts w:hint="eastAsia"/>
          <w:bCs/>
          <w:kern w:val="2"/>
          <w:sz w:val="21"/>
          <w:szCs w:val="21"/>
          <w:lang w:eastAsia="zh-CN"/>
        </w:rPr>
        <w:t>踏勘现场</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1.9.1</w:t>
      </w:r>
      <w:r>
        <w:rPr>
          <w:rFonts w:hint="eastAsia"/>
          <w:bCs/>
          <w:kern w:val="2"/>
          <w:sz w:val="21"/>
          <w:szCs w:val="21"/>
          <w:lang w:eastAsia="zh-CN"/>
        </w:rPr>
        <w:t>招标人不组织投标人踏勘现场，</w:t>
      </w:r>
      <w:r>
        <w:rPr>
          <w:rFonts w:hint="eastAsia"/>
          <w:bCs/>
          <w:kern w:val="2"/>
          <w:sz w:val="21"/>
          <w:szCs w:val="21"/>
          <w:lang w:eastAsia="zh-CN"/>
        </w:rPr>
        <w:t xml:space="preserve"> </w:t>
      </w:r>
      <w:r>
        <w:rPr>
          <w:rFonts w:hint="eastAsia"/>
          <w:bCs/>
          <w:kern w:val="2"/>
          <w:sz w:val="21"/>
          <w:szCs w:val="21"/>
          <w:lang w:eastAsia="zh-CN"/>
        </w:rPr>
        <w:t>投标人可以自行对工程施工现场和周围环境进行勘察，</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以获取编制投标文件和签署合同所需的所有资料。</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1.9.2 </w:t>
      </w:r>
      <w:r>
        <w:rPr>
          <w:rFonts w:hint="eastAsia"/>
          <w:bCs/>
          <w:kern w:val="2"/>
          <w:sz w:val="21"/>
          <w:szCs w:val="21"/>
          <w:lang w:eastAsia="zh-CN"/>
        </w:rPr>
        <w:t>投标人踏勘现场发生的费用自理。</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1.9.3 </w:t>
      </w:r>
      <w:r>
        <w:rPr>
          <w:rFonts w:hint="eastAsia"/>
          <w:bCs/>
          <w:kern w:val="2"/>
          <w:sz w:val="21"/>
          <w:szCs w:val="21"/>
          <w:lang w:eastAsia="zh-CN"/>
        </w:rPr>
        <w:t>投标人自行负责在踏勘现场中所发生的人员伤亡和财产损失。</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1.10</w:t>
      </w:r>
      <w:r>
        <w:rPr>
          <w:rFonts w:hint="eastAsia"/>
          <w:bCs/>
          <w:kern w:val="2"/>
          <w:sz w:val="21"/>
          <w:szCs w:val="21"/>
          <w:lang w:eastAsia="zh-CN"/>
        </w:rPr>
        <w:t>分包</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本项目不允许分包。</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w:t>
      </w:r>
      <w:r>
        <w:rPr>
          <w:rFonts w:hint="eastAsia"/>
          <w:bCs/>
          <w:kern w:val="2"/>
          <w:sz w:val="21"/>
          <w:szCs w:val="21"/>
          <w:lang w:eastAsia="zh-CN"/>
        </w:rPr>
        <w:t>响应和偏差</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1.11.1</w:t>
      </w:r>
      <w:r>
        <w:rPr>
          <w:rFonts w:hint="eastAsia"/>
          <w:bCs/>
          <w:kern w:val="2"/>
          <w:sz w:val="21"/>
          <w:szCs w:val="21"/>
          <w:lang w:eastAsia="zh-CN"/>
        </w:rPr>
        <w:t>投标文件应当对招标文件的实质性要求和条件作出满足性或更有利于招标人的响应，否则，</w:t>
      </w:r>
      <w:r>
        <w:rPr>
          <w:rFonts w:hint="eastAsia"/>
          <w:bCs/>
          <w:kern w:val="2"/>
          <w:sz w:val="21"/>
          <w:szCs w:val="21"/>
          <w:lang w:eastAsia="zh-CN"/>
        </w:rPr>
        <w:t xml:space="preserve"> </w:t>
      </w:r>
      <w:r>
        <w:rPr>
          <w:rFonts w:hint="eastAsia"/>
          <w:bCs/>
          <w:kern w:val="2"/>
          <w:sz w:val="21"/>
          <w:szCs w:val="21"/>
          <w:lang w:eastAsia="zh-CN"/>
        </w:rPr>
        <w:t>投标人的投标将被否决。实质性要求和条件见投标人须知前附表。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1.11.2</w:t>
      </w:r>
      <w:r>
        <w:rPr>
          <w:rFonts w:hint="eastAsia"/>
          <w:bCs/>
          <w:kern w:val="2"/>
          <w:sz w:val="21"/>
          <w:szCs w:val="21"/>
          <w:lang w:eastAsia="zh-CN"/>
        </w:rPr>
        <w:t>投标人应根据招标文件的要求提供投标设备技术性能指标的详细描述、技术支持资料</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及技术服务和质保期服务计划等内容以对招标文件作出响应。</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1.11.3</w:t>
      </w:r>
      <w:r>
        <w:rPr>
          <w:rFonts w:hint="eastAsia"/>
          <w:bCs/>
          <w:kern w:val="2"/>
          <w:sz w:val="21"/>
          <w:szCs w:val="21"/>
          <w:lang w:eastAsia="zh-CN"/>
        </w:rPr>
        <w:t>投标文件中应针对实质性要求和条件中列明的技术要求提供技术支持资料。技术支持</w:t>
      </w:r>
      <w:r>
        <w:rPr>
          <w:rFonts w:hint="eastAsia"/>
          <w:bCs/>
          <w:kern w:val="2"/>
          <w:sz w:val="21"/>
          <w:szCs w:val="21"/>
          <w:lang w:eastAsia="zh-CN"/>
        </w:rPr>
        <w:t xml:space="preserve"> </w:t>
      </w:r>
      <w:r>
        <w:rPr>
          <w:rFonts w:hint="eastAsia"/>
          <w:bCs/>
          <w:kern w:val="2"/>
          <w:sz w:val="21"/>
          <w:szCs w:val="21"/>
          <w:lang w:eastAsia="zh-CN"/>
        </w:rPr>
        <w:t>资料以制造商公开发布的印刷资料，或检测机构出具的检测报告或投标人须知前附表允许的其他</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形式为准，不符合前述要求的，视为无技术支持资料，其投标将被否决。</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1.11.4</w:t>
      </w:r>
      <w:r>
        <w:rPr>
          <w:rFonts w:hint="eastAsia"/>
          <w:bCs/>
          <w:kern w:val="2"/>
          <w:sz w:val="21"/>
          <w:szCs w:val="21"/>
          <w:lang w:eastAsia="zh-CN"/>
        </w:rPr>
        <w:t>投标人须知前附表规定了可以偏差的范围和最高偏差项数的，偏</w:t>
      </w:r>
      <w:r>
        <w:rPr>
          <w:rFonts w:hint="eastAsia"/>
          <w:bCs/>
          <w:kern w:val="2"/>
          <w:sz w:val="21"/>
          <w:szCs w:val="21"/>
          <w:lang w:eastAsia="zh-CN"/>
        </w:rPr>
        <w:t>差应当符合投标人须</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知前附表规定的偏差范围和最高项数，超出偏差范围和最高偏差项数的投标将被否决。</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lastRenderedPageBreak/>
        <w:t>1.11.5</w:t>
      </w:r>
      <w:r>
        <w:rPr>
          <w:rFonts w:hint="eastAsia"/>
          <w:bCs/>
          <w:kern w:val="2"/>
          <w:sz w:val="21"/>
          <w:szCs w:val="21"/>
          <w:lang w:eastAsia="zh-CN"/>
        </w:rPr>
        <w:t>投标文件对招标文件的全部偏差，均应在投标文件的商务和技术偏差表中列明，除列</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明的内容外，视为投标人响应招标文件的全部要求。</w:t>
      </w:r>
    </w:p>
    <w:p w:rsidR="00DE1E3E" w:rsidRDefault="000C0E9E" w:rsidP="00F4356C">
      <w:pPr>
        <w:pStyle w:val="20"/>
        <w:spacing w:beforeLines="50" w:afterLines="50" w:line="360" w:lineRule="auto"/>
        <w:ind w:firstLineChars="200" w:firstLine="422"/>
        <w:rPr>
          <w:rFonts w:ascii="宋体" w:hAnsi="宋体" w:cs="宋体"/>
          <w:kern w:val="2"/>
          <w:szCs w:val="21"/>
          <w:lang w:eastAsia="zh-CN"/>
        </w:rPr>
      </w:pPr>
      <w:bookmarkStart w:id="54" w:name="_Toc6225"/>
      <w:bookmarkStart w:id="55" w:name="_Toc28312"/>
      <w:bookmarkStart w:id="56" w:name="_Toc26998"/>
      <w:bookmarkStart w:id="57" w:name="_Toc4310"/>
      <w:bookmarkStart w:id="58" w:name="_Toc8586"/>
      <w:bookmarkStart w:id="59" w:name="_Toc14746"/>
      <w:bookmarkStart w:id="60" w:name="_Toc17132"/>
      <w:bookmarkStart w:id="61" w:name="_Toc6026"/>
      <w:bookmarkStart w:id="62" w:name="_Toc27559"/>
      <w:bookmarkStart w:id="63" w:name="_Toc1258"/>
      <w:r>
        <w:rPr>
          <w:rFonts w:hint="eastAsia"/>
          <w:lang w:eastAsia="zh-CN"/>
        </w:rPr>
        <w:t xml:space="preserve">2. </w:t>
      </w:r>
      <w:r>
        <w:rPr>
          <w:rFonts w:hint="eastAsia"/>
          <w:lang w:eastAsia="zh-CN"/>
        </w:rPr>
        <w:t>招标文件</w:t>
      </w:r>
      <w:bookmarkEnd w:id="54"/>
      <w:bookmarkEnd w:id="55"/>
      <w:bookmarkEnd w:id="56"/>
      <w:bookmarkEnd w:id="57"/>
      <w:bookmarkEnd w:id="58"/>
      <w:bookmarkEnd w:id="59"/>
      <w:bookmarkEnd w:id="60"/>
      <w:bookmarkEnd w:id="61"/>
      <w:bookmarkEnd w:id="62"/>
      <w:bookmarkEnd w:id="63"/>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2.1</w:t>
      </w:r>
      <w:r>
        <w:rPr>
          <w:rFonts w:hint="eastAsia"/>
          <w:bCs/>
          <w:kern w:val="2"/>
          <w:sz w:val="21"/>
          <w:szCs w:val="21"/>
          <w:lang w:eastAsia="zh-CN"/>
        </w:rPr>
        <w:t>招标文件的组成</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本招标文件包括：</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1</w:t>
      </w:r>
      <w:r>
        <w:rPr>
          <w:rFonts w:hint="eastAsia"/>
          <w:bCs/>
          <w:kern w:val="2"/>
          <w:sz w:val="21"/>
          <w:szCs w:val="21"/>
          <w:lang w:eastAsia="zh-CN"/>
        </w:rPr>
        <w:t>）招标公告；</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2</w:t>
      </w:r>
      <w:r>
        <w:rPr>
          <w:rFonts w:hint="eastAsia"/>
          <w:bCs/>
          <w:kern w:val="2"/>
          <w:sz w:val="21"/>
          <w:szCs w:val="21"/>
          <w:lang w:eastAsia="zh-CN"/>
        </w:rPr>
        <w:t>）投标人须知；</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3</w:t>
      </w:r>
      <w:r>
        <w:rPr>
          <w:rFonts w:hint="eastAsia"/>
          <w:bCs/>
          <w:kern w:val="2"/>
          <w:sz w:val="21"/>
          <w:szCs w:val="21"/>
          <w:lang w:eastAsia="zh-CN"/>
        </w:rPr>
        <w:t>）评标办法；</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4</w:t>
      </w:r>
      <w:r>
        <w:rPr>
          <w:rFonts w:hint="eastAsia"/>
          <w:bCs/>
          <w:kern w:val="2"/>
          <w:sz w:val="21"/>
          <w:szCs w:val="21"/>
          <w:lang w:eastAsia="zh-CN"/>
        </w:rPr>
        <w:t>）合同条款及格式；</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5</w:t>
      </w:r>
      <w:r>
        <w:rPr>
          <w:rFonts w:hint="eastAsia"/>
          <w:bCs/>
          <w:kern w:val="2"/>
          <w:sz w:val="21"/>
          <w:szCs w:val="21"/>
          <w:lang w:eastAsia="zh-CN"/>
        </w:rPr>
        <w:t>）供货要求；</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6</w:t>
      </w:r>
      <w:r>
        <w:rPr>
          <w:rFonts w:hint="eastAsia"/>
          <w:bCs/>
          <w:kern w:val="2"/>
          <w:sz w:val="21"/>
          <w:szCs w:val="21"/>
          <w:lang w:eastAsia="zh-CN"/>
        </w:rPr>
        <w:t>）投标文件格式；</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7</w:t>
      </w:r>
      <w:r>
        <w:rPr>
          <w:rFonts w:hint="eastAsia"/>
          <w:bCs/>
          <w:kern w:val="2"/>
          <w:sz w:val="21"/>
          <w:szCs w:val="21"/>
          <w:lang w:eastAsia="zh-CN"/>
        </w:rPr>
        <w:t>）投标人须知前附表规定的其他资料。</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根据本章第</w:t>
      </w:r>
      <w:r>
        <w:rPr>
          <w:rFonts w:hint="eastAsia"/>
          <w:bCs/>
          <w:kern w:val="2"/>
          <w:sz w:val="21"/>
          <w:szCs w:val="21"/>
          <w:lang w:eastAsia="zh-CN"/>
        </w:rPr>
        <w:t xml:space="preserve"> 1.9 </w:t>
      </w:r>
      <w:r>
        <w:rPr>
          <w:rFonts w:hint="eastAsia"/>
          <w:bCs/>
          <w:kern w:val="2"/>
          <w:sz w:val="21"/>
          <w:szCs w:val="21"/>
          <w:lang w:eastAsia="zh-CN"/>
        </w:rPr>
        <w:t>款、第</w:t>
      </w:r>
      <w:r>
        <w:rPr>
          <w:rFonts w:hint="eastAsia"/>
          <w:bCs/>
          <w:kern w:val="2"/>
          <w:sz w:val="21"/>
          <w:szCs w:val="21"/>
          <w:lang w:eastAsia="zh-CN"/>
        </w:rPr>
        <w:t xml:space="preserve"> 2.2 </w:t>
      </w:r>
      <w:r>
        <w:rPr>
          <w:rFonts w:hint="eastAsia"/>
          <w:bCs/>
          <w:kern w:val="2"/>
          <w:sz w:val="21"/>
          <w:szCs w:val="21"/>
          <w:lang w:eastAsia="zh-CN"/>
        </w:rPr>
        <w:t>款和第</w:t>
      </w:r>
      <w:r>
        <w:rPr>
          <w:rFonts w:hint="eastAsia"/>
          <w:bCs/>
          <w:kern w:val="2"/>
          <w:sz w:val="21"/>
          <w:szCs w:val="21"/>
          <w:lang w:eastAsia="zh-CN"/>
        </w:rPr>
        <w:t xml:space="preserve"> 2.3 </w:t>
      </w:r>
      <w:r>
        <w:rPr>
          <w:rFonts w:hint="eastAsia"/>
          <w:bCs/>
          <w:kern w:val="2"/>
          <w:sz w:val="21"/>
          <w:szCs w:val="21"/>
          <w:lang w:eastAsia="zh-CN"/>
        </w:rPr>
        <w:t>款对招标文件所作的澄清、修改，构成招标文件的组成部分。</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2.2</w:t>
      </w:r>
      <w:r>
        <w:rPr>
          <w:rFonts w:hint="eastAsia"/>
          <w:bCs/>
          <w:kern w:val="2"/>
          <w:sz w:val="21"/>
          <w:szCs w:val="21"/>
          <w:lang w:eastAsia="zh-CN"/>
        </w:rPr>
        <w:t>招标文件的澄清</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2.2.1</w:t>
      </w:r>
      <w:r>
        <w:rPr>
          <w:rFonts w:hint="eastAsia"/>
          <w:bCs/>
          <w:kern w:val="2"/>
          <w:sz w:val="21"/>
          <w:szCs w:val="21"/>
          <w:lang w:eastAsia="zh-CN"/>
        </w:rPr>
        <w:t>投标人应仔细阅读和检查招标文件的全部内容，投标人如有疑问，应在投标人须知前附</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表规定的时间，通过“电子招标投标交易平台”提交，要求招标人对招标文件予以澄清。投标人不在澄清期限内提出，招标人有权不予答复。</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2.2.2</w:t>
      </w:r>
      <w:r>
        <w:rPr>
          <w:rFonts w:hint="eastAsia"/>
          <w:bCs/>
          <w:kern w:val="2"/>
          <w:sz w:val="21"/>
          <w:szCs w:val="21"/>
          <w:lang w:eastAsia="zh-CN"/>
        </w:rPr>
        <w:t>招标文件的澄清将在投标人须知前附表规定时间前通过“电子招标投标交易平台”发给所有投标人，但招标人不指明澄清问题的来源，招标人不再另行通知。澄清发出的时间距本章第</w:t>
      </w:r>
      <w:r>
        <w:rPr>
          <w:rFonts w:hint="eastAsia"/>
          <w:bCs/>
          <w:kern w:val="2"/>
          <w:sz w:val="21"/>
          <w:szCs w:val="21"/>
          <w:lang w:eastAsia="zh-CN"/>
        </w:rPr>
        <w:t>4.2.1</w:t>
      </w:r>
      <w:r>
        <w:rPr>
          <w:rFonts w:hint="eastAsia"/>
          <w:bCs/>
          <w:kern w:val="2"/>
          <w:sz w:val="21"/>
          <w:szCs w:val="21"/>
          <w:lang w:eastAsia="zh-CN"/>
        </w:rPr>
        <w:t>项规定的投标截止时间不足</w:t>
      </w:r>
      <w:r>
        <w:rPr>
          <w:rFonts w:hint="eastAsia"/>
          <w:bCs/>
          <w:kern w:val="2"/>
          <w:sz w:val="21"/>
          <w:szCs w:val="21"/>
          <w:lang w:eastAsia="zh-CN"/>
        </w:rPr>
        <w:t>15</w:t>
      </w:r>
      <w:r>
        <w:rPr>
          <w:rFonts w:hint="eastAsia"/>
          <w:bCs/>
          <w:kern w:val="2"/>
          <w:sz w:val="21"/>
          <w:szCs w:val="21"/>
          <w:lang w:eastAsia="zh-CN"/>
        </w:rPr>
        <w:t>日的，并且澄</w:t>
      </w:r>
      <w:r>
        <w:rPr>
          <w:rFonts w:hint="eastAsia"/>
          <w:bCs/>
          <w:kern w:val="2"/>
          <w:sz w:val="21"/>
          <w:szCs w:val="21"/>
          <w:lang w:eastAsia="zh-CN"/>
        </w:rPr>
        <w:t>清内容可能影响投标文件编制的，将相应延长投标截止时间。</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2.2.3</w:t>
      </w:r>
      <w:r>
        <w:rPr>
          <w:rFonts w:hint="eastAsia"/>
          <w:bCs/>
          <w:kern w:val="2"/>
          <w:sz w:val="21"/>
          <w:szCs w:val="21"/>
          <w:lang w:eastAsia="zh-CN"/>
        </w:rPr>
        <w:t>澄清文件按本章第</w:t>
      </w:r>
      <w:r>
        <w:rPr>
          <w:rFonts w:hint="eastAsia"/>
          <w:bCs/>
          <w:kern w:val="2"/>
          <w:sz w:val="21"/>
          <w:szCs w:val="21"/>
          <w:lang w:eastAsia="zh-CN"/>
        </w:rPr>
        <w:t>2.2.2</w:t>
      </w:r>
      <w:r>
        <w:rPr>
          <w:rFonts w:hint="eastAsia"/>
          <w:bCs/>
          <w:kern w:val="2"/>
          <w:sz w:val="21"/>
          <w:szCs w:val="21"/>
          <w:lang w:eastAsia="zh-CN"/>
        </w:rPr>
        <w:t>款规定发出之时起，视为投标人已收到该澄清文件。投标人未及时通过“</w:t>
      </w:r>
      <w:r>
        <w:rPr>
          <w:rFonts w:hint="eastAsia"/>
          <w:bCs/>
          <w:kern w:val="2"/>
          <w:sz w:val="21"/>
          <w:szCs w:val="21"/>
          <w:lang w:eastAsia="zh-CN"/>
        </w:rPr>
        <w:t xml:space="preserve"> </w:t>
      </w:r>
      <w:r>
        <w:rPr>
          <w:rFonts w:hint="eastAsia"/>
          <w:bCs/>
          <w:kern w:val="2"/>
          <w:sz w:val="21"/>
          <w:szCs w:val="21"/>
          <w:lang w:eastAsia="zh-CN"/>
        </w:rPr>
        <w:t>电子招标投标交易平台</w:t>
      </w:r>
      <w:r>
        <w:rPr>
          <w:rFonts w:hint="eastAsia"/>
          <w:bCs/>
          <w:kern w:val="2"/>
          <w:sz w:val="21"/>
          <w:szCs w:val="21"/>
          <w:lang w:eastAsia="zh-CN"/>
        </w:rPr>
        <w:t xml:space="preserve"> </w:t>
      </w:r>
      <w:r>
        <w:rPr>
          <w:rFonts w:hint="eastAsia"/>
          <w:bCs/>
          <w:kern w:val="2"/>
          <w:sz w:val="21"/>
          <w:szCs w:val="21"/>
          <w:lang w:eastAsia="zh-CN"/>
        </w:rPr>
        <w:t>”查阅招标文件的澄清，或未按照澄清后的招标文件编制投标文件，由此造成的后果由投标人自行承担。</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2.3</w:t>
      </w:r>
      <w:r>
        <w:rPr>
          <w:rFonts w:hint="eastAsia"/>
          <w:bCs/>
          <w:kern w:val="2"/>
          <w:sz w:val="21"/>
          <w:szCs w:val="21"/>
          <w:lang w:eastAsia="zh-CN"/>
        </w:rPr>
        <w:t>招标文件的修改</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2.3.1</w:t>
      </w:r>
      <w:r>
        <w:rPr>
          <w:rFonts w:hint="eastAsia"/>
          <w:bCs/>
          <w:kern w:val="2"/>
          <w:sz w:val="21"/>
          <w:szCs w:val="21"/>
          <w:lang w:eastAsia="zh-CN"/>
        </w:rPr>
        <w:t>招标文件发布后，招标人确需对招标文件进行修改的，招标人将通过“</w:t>
      </w:r>
      <w:r>
        <w:rPr>
          <w:rFonts w:hint="eastAsia"/>
          <w:bCs/>
          <w:kern w:val="2"/>
          <w:sz w:val="21"/>
          <w:szCs w:val="21"/>
          <w:lang w:eastAsia="zh-CN"/>
        </w:rPr>
        <w:t xml:space="preserve"> </w:t>
      </w:r>
      <w:r>
        <w:rPr>
          <w:rFonts w:hint="eastAsia"/>
          <w:bCs/>
          <w:kern w:val="2"/>
          <w:sz w:val="21"/>
          <w:szCs w:val="21"/>
          <w:lang w:eastAsia="zh-CN"/>
        </w:rPr>
        <w:t>电子招标投</w:t>
      </w:r>
      <w:r>
        <w:rPr>
          <w:rFonts w:hint="eastAsia"/>
          <w:bCs/>
          <w:kern w:val="2"/>
          <w:sz w:val="21"/>
          <w:szCs w:val="21"/>
          <w:lang w:eastAsia="zh-CN"/>
        </w:rPr>
        <w:lastRenderedPageBreak/>
        <w:t>标交易平台</w:t>
      </w:r>
      <w:r>
        <w:rPr>
          <w:rFonts w:hint="eastAsia"/>
          <w:bCs/>
          <w:kern w:val="2"/>
          <w:sz w:val="21"/>
          <w:szCs w:val="21"/>
          <w:lang w:eastAsia="zh-CN"/>
        </w:rPr>
        <w:t xml:space="preserve"> </w:t>
      </w:r>
      <w:r>
        <w:rPr>
          <w:rFonts w:hint="eastAsia"/>
          <w:bCs/>
          <w:kern w:val="2"/>
          <w:sz w:val="21"/>
          <w:szCs w:val="21"/>
          <w:lang w:eastAsia="zh-CN"/>
        </w:rPr>
        <w:t>”发给所有投标人。</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2.3.2</w:t>
      </w:r>
      <w:r>
        <w:rPr>
          <w:rFonts w:hint="eastAsia"/>
          <w:bCs/>
          <w:kern w:val="2"/>
          <w:sz w:val="21"/>
          <w:szCs w:val="21"/>
          <w:lang w:eastAsia="zh-CN"/>
        </w:rPr>
        <w:t>修改文件按本章第</w:t>
      </w:r>
      <w:r>
        <w:rPr>
          <w:rFonts w:hint="eastAsia"/>
          <w:bCs/>
          <w:kern w:val="2"/>
          <w:sz w:val="21"/>
          <w:szCs w:val="21"/>
          <w:lang w:eastAsia="zh-CN"/>
        </w:rPr>
        <w:t>2.3.1</w:t>
      </w:r>
      <w:r>
        <w:rPr>
          <w:rFonts w:hint="eastAsia"/>
          <w:bCs/>
          <w:kern w:val="2"/>
          <w:sz w:val="21"/>
          <w:szCs w:val="21"/>
          <w:lang w:eastAsia="zh-CN"/>
        </w:rPr>
        <w:t>款规定发出之时起，视为投标人已收到该修改文件。投标人未及</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时通过</w:t>
      </w:r>
      <w:r>
        <w:rPr>
          <w:rFonts w:hint="eastAsia"/>
          <w:bCs/>
          <w:kern w:val="2"/>
          <w:sz w:val="21"/>
          <w:szCs w:val="21"/>
          <w:lang w:eastAsia="zh-CN"/>
        </w:rPr>
        <w:t>“</w:t>
      </w:r>
      <w:r>
        <w:rPr>
          <w:rFonts w:hint="eastAsia"/>
          <w:bCs/>
          <w:kern w:val="2"/>
          <w:sz w:val="21"/>
          <w:szCs w:val="21"/>
          <w:lang w:eastAsia="zh-CN"/>
        </w:rPr>
        <w:t xml:space="preserve"> </w:t>
      </w:r>
      <w:r>
        <w:rPr>
          <w:rFonts w:hint="eastAsia"/>
          <w:bCs/>
          <w:kern w:val="2"/>
          <w:sz w:val="21"/>
          <w:szCs w:val="21"/>
          <w:lang w:eastAsia="zh-CN"/>
        </w:rPr>
        <w:t>电子招标投标交易平台</w:t>
      </w:r>
      <w:r>
        <w:rPr>
          <w:rFonts w:hint="eastAsia"/>
          <w:bCs/>
          <w:kern w:val="2"/>
          <w:sz w:val="21"/>
          <w:szCs w:val="21"/>
          <w:lang w:eastAsia="zh-CN"/>
        </w:rPr>
        <w:t xml:space="preserve"> </w:t>
      </w:r>
      <w:r>
        <w:rPr>
          <w:rFonts w:hint="eastAsia"/>
          <w:bCs/>
          <w:kern w:val="2"/>
          <w:sz w:val="21"/>
          <w:szCs w:val="21"/>
          <w:lang w:eastAsia="zh-CN"/>
        </w:rPr>
        <w:t>”查阅招标文件的修改，或未按照修改后的招标文件编制投标文件，由此造成的后果由投标人自行承担。</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2.4</w:t>
      </w:r>
      <w:r>
        <w:rPr>
          <w:rFonts w:hint="eastAsia"/>
          <w:bCs/>
          <w:kern w:val="2"/>
          <w:sz w:val="21"/>
          <w:szCs w:val="21"/>
          <w:lang w:eastAsia="zh-CN"/>
        </w:rPr>
        <w:t>招标文件的异议</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投标人或者其他利害关系人对招标文件有异议的，</w:t>
      </w:r>
      <w:r>
        <w:rPr>
          <w:rFonts w:hint="eastAsia"/>
          <w:bCs/>
          <w:kern w:val="2"/>
          <w:sz w:val="21"/>
          <w:szCs w:val="21"/>
          <w:lang w:eastAsia="zh-CN"/>
        </w:rPr>
        <w:t xml:space="preserve"> </w:t>
      </w:r>
      <w:r>
        <w:rPr>
          <w:rFonts w:hint="eastAsia"/>
          <w:bCs/>
          <w:kern w:val="2"/>
          <w:sz w:val="21"/>
          <w:szCs w:val="21"/>
          <w:lang w:eastAsia="zh-CN"/>
        </w:rPr>
        <w:t>应当在投标人须知前附表规定的时间前以书面形式提出。招标人将在收到异议之日起；日内作出答复；作出答复前，将暂停招标投标活动。</w:t>
      </w:r>
    </w:p>
    <w:p w:rsidR="00DE1E3E" w:rsidRDefault="000C0E9E" w:rsidP="00F4356C">
      <w:pPr>
        <w:pStyle w:val="20"/>
        <w:spacing w:beforeLines="50" w:afterLines="50" w:line="360" w:lineRule="auto"/>
        <w:ind w:left="0" w:firstLineChars="200" w:firstLine="422"/>
        <w:rPr>
          <w:lang w:eastAsia="zh-CN"/>
        </w:rPr>
      </w:pPr>
      <w:bookmarkStart w:id="64" w:name="_Toc15019"/>
      <w:bookmarkStart w:id="65" w:name="_Toc29976"/>
      <w:bookmarkStart w:id="66" w:name="_Toc17349"/>
      <w:bookmarkStart w:id="67" w:name="_Toc23345"/>
      <w:bookmarkStart w:id="68" w:name="_Toc4286"/>
      <w:bookmarkStart w:id="69" w:name="_Toc30239"/>
      <w:bookmarkStart w:id="70" w:name="_Toc20851"/>
      <w:bookmarkStart w:id="71" w:name="_Toc9646"/>
      <w:bookmarkStart w:id="72" w:name="_Toc16341"/>
      <w:bookmarkStart w:id="73" w:name="_Toc12315"/>
      <w:r>
        <w:rPr>
          <w:rFonts w:hint="eastAsia"/>
          <w:lang w:eastAsia="zh-CN"/>
        </w:rPr>
        <w:t>3.</w:t>
      </w:r>
      <w:r>
        <w:rPr>
          <w:rFonts w:hint="eastAsia"/>
          <w:lang w:eastAsia="zh-CN"/>
        </w:rPr>
        <w:t>投标文件</w:t>
      </w:r>
      <w:bookmarkEnd w:id="64"/>
      <w:bookmarkEnd w:id="65"/>
      <w:bookmarkEnd w:id="66"/>
      <w:bookmarkEnd w:id="67"/>
      <w:bookmarkEnd w:id="68"/>
      <w:bookmarkEnd w:id="69"/>
      <w:bookmarkEnd w:id="70"/>
      <w:bookmarkEnd w:id="71"/>
      <w:bookmarkEnd w:id="72"/>
      <w:bookmarkEnd w:id="73"/>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3.1</w:t>
      </w:r>
      <w:r>
        <w:rPr>
          <w:rFonts w:hint="eastAsia"/>
          <w:bCs/>
          <w:kern w:val="2"/>
          <w:sz w:val="21"/>
          <w:szCs w:val="21"/>
          <w:lang w:eastAsia="zh-CN"/>
        </w:rPr>
        <w:t>投标文件的组成</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3.1.1  </w:t>
      </w:r>
      <w:r>
        <w:rPr>
          <w:rFonts w:hint="eastAsia"/>
          <w:bCs/>
          <w:kern w:val="2"/>
          <w:sz w:val="21"/>
          <w:szCs w:val="21"/>
          <w:lang w:eastAsia="zh-CN"/>
        </w:rPr>
        <w:t>投标文件应包括下列内容：</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1</w:t>
      </w:r>
      <w:r>
        <w:rPr>
          <w:rFonts w:hint="eastAsia"/>
          <w:bCs/>
          <w:kern w:val="2"/>
          <w:sz w:val="21"/>
          <w:szCs w:val="21"/>
          <w:lang w:eastAsia="zh-CN"/>
        </w:rPr>
        <w:t>）投标函；</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2</w:t>
      </w:r>
      <w:r>
        <w:rPr>
          <w:rFonts w:hint="eastAsia"/>
          <w:bCs/>
          <w:kern w:val="2"/>
          <w:sz w:val="21"/>
          <w:szCs w:val="21"/>
          <w:lang w:eastAsia="zh-CN"/>
        </w:rPr>
        <w:t>）法定代表人身份证明或授权委托书；</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3</w:t>
      </w:r>
      <w:r>
        <w:rPr>
          <w:rFonts w:hint="eastAsia"/>
          <w:bCs/>
          <w:kern w:val="2"/>
          <w:sz w:val="21"/>
          <w:szCs w:val="21"/>
          <w:lang w:eastAsia="zh-CN"/>
        </w:rPr>
        <w:t>）商务和技术偏差表；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4</w:t>
      </w:r>
      <w:r>
        <w:rPr>
          <w:rFonts w:hint="eastAsia"/>
          <w:bCs/>
          <w:kern w:val="2"/>
          <w:sz w:val="21"/>
          <w:szCs w:val="21"/>
          <w:lang w:eastAsia="zh-CN"/>
        </w:rPr>
        <w:t>）分项报价表；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5</w:t>
      </w:r>
      <w:r>
        <w:rPr>
          <w:rFonts w:hint="eastAsia"/>
          <w:bCs/>
          <w:kern w:val="2"/>
          <w:sz w:val="21"/>
          <w:szCs w:val="21"/>
          <w:lang w:eastAsia="zh-CN"/>
        </w:rPr>
        <w:t>）资格审查资料；</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6</w:t>
      </w:r>
      <w:r>
        <w:rPr>
          <w:rFonts w:hint="eastAsia"/>
          <w:bCs/>
          <w:kern w:val="2"/>
          <w:sz w:val="21"/>
          <w:szCs w:val="21"/>
          <w:lang w:eastAsia="zh-CN"/>
        </w:rPr>
        <w:t>）技术部分需提供所有材料；</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7</w:t>
      </w:r>
      <w:r>
        <w:rPr>
          <w:rFonts w:hint="eastAsia"/>
          <w:bCs/>
          <w:kern w:val="2"/>
          <w:sz w:val="21"/>
          <w:szCs w:val="21"/>
          <w:lang w:eastAsia="zh-CN"/>
        </w:rPr>
        <w:t>）综合部分需提供所有材料</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8</w:t>
      </w:r>
      <w:r>
        <w:rPr>
          <w:rFonts w:hint="eastAsia"/>
          <w:bCs/>
          <w:kern w:val="2"/>
          <w:sz w:val="21"/>
          <w:szCs w:val="21"/>
          <w:lang w:eastAsia="zh-CN"/>
        </w:rPr>
        <w:t>）投标人须知前附表规定的其他资料。</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投标人须知前附表规定不接受联合体投标的，或投标人没有组成联合体的，投标文件不包括本章</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第</w:t>
      </w:r>
      <w:r>
        <w:rPr>
          <w:rFonts w:hint="eastAsia"/>
          <w:bCs/>
          <w:kern w:val="2"/>
          <w:sz w:val="21"/>
          <w:szCs w:val="21"/>
          <w:lang w:eastAsia="zh-CN"/>
        </w:rPr>
        <w:t xml:space="preserve"> 3.1.1</w:t>
      </w:r>
      <w:r>
        <w:rPr>
          <w:rFonts w:hint="eastAsia"/>
          <w:bCs/>
          <w:kern w:val="2"/>
          <w:sz w:val="21"/>
          <w:szCs w:val="21"/>
          <w:lang w:eastAsia="zh-CN"/>
        </w:rPr>
        <w:t>（</w:t>
      </w:r>
      <w:r>
        <w:rPr>
          <w:rFonts w:hint="eastAsia"/>
          <w:bCs/>
          <w:kern w:val="2"/>
          <w:sz w:val="21"/>
          <w:szCs w:val="21"/>
          <w:lang w:eastAsia="zh-CN"/>
        </w:rPr>
        <w:t>3</w:t>
      </w:r>
      <w:r>
        <w:rPr>
          <w:rFonts w:hint="eastAsia"/>
          <w:bCs/>
          <w:kern w:val="2"/>
          <w:sz w:val="21"/>
          <w:szCs w:val="21"/>
          <w:lang w:eastAsia="zh-CN"/>
        </w:rPr>
        <w:t>）目所指的联合体协议书。</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3.2</w:t>
      </w:r>
      <w:r>
        <w:rPr>
          <w:rFonts w:hint="eastAsia"/>
          <w:bCs/>
          <w:kern w:val="2"/>
          <w:sz w:val="21"/>
          <w:szCs w:val="21"/>
          <w:lang w:eastAsia="zh-CN"/>
        </w:rPr>
        <w:t>投标报价</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3.2.1</w:t>
      </w:r>
      <w:r>
        <w:rPr>
          <w:rFonts w:hint="eastAsia"/>
          <w:bCs/>
          <w:kern w:val="2"/>
          <w:sz w:val="21"/>
          <w:szCs w:val="21"/>
          <w:lang w:eastAsia="zh-CN"/>
        </w:rPr>
        <w:t>投标报价应包括国家规定的增值税税金，除投标人须知前附表另有规定外，</w:t>
      </w:r>
      <w:r>
        <w:rPr>
          <w:rFonts w:hint="eastAsia"/>
          <w:bCs/>
          <w:kern w:val="2"/>
          <w:sz w:val="21"/>
          <w:szCs w:val="21"/>
          <w:lang w:eastAsia="zh-CN"/>
        </w:rPr>
        <w:t xml:space="preserve"> </w:t>
      </w:r>
      <w:r>
        <w:rPr>
          <w:rFonts w:hint="eastAsia"/>
          <w:bCs/>
          <w:kern w:val="2"/>
          <w:sz w:val="21"/>
          <w:szCs w:val="21"/>
          <w:lang w:eastAsia="zh-CN"/>
        </w:rPr>
        <w:t>增值税税金按</w:t>
      </w:r>
      <w:r>
        <w:rPr>
          <w:rFonts w:hint="eastAsia"/>
          <w:bCs/>
          <w:kern w:val="2"/>
          <w:sz w:val="21"/>
          <w:szCs w:val="21"/>
          <w:lang w:eastAsia="zh-CN"/>
        </w:rPr>
        <w:t xml:space="preserve"> </w:t>
      </w:r>
      <w:r>
        <w:rPr>
          <w:rFonts w:hint="eastAsia"/>
          <w:bCs/>
          <w:kern w:val="2"/>
          <w:sz w:val="21"/>
          <w:szCs w:val="21"/>
          <w:lang w:eastAsia="zh-CN"/>
        </w:rPr>
        <w:t>一般计税方法计算。投标人应按第六章“投标文件格式”</w:t>
      </w:r>
      <w:r>
        <w:rPr>
          <w:rFonts w:hint="eastAsia"/>
          <w:bCs/>
          <w:kern w:val="2"/>
          <w:sz w:val="21"/>
          <w:szCs w:val="21"/>
          <w:lang w:eastAsia="zh-CN"/>
        </w:rPr>
        <w:t xml:space="preserve"> </w:t>
      </w:r>
      <w:r>
        <w:rPr>
          <w:rFonts w:hint="eastAsia"/>
          <w:bCs/>
          <w:kern w:val="2"/>
          <w:sz w:val="21"/>
          <w:szCs w:val="21"/>
          <w:lang w:eastAsia="zh-CN"/>
        </w:rPr>
        <w:t>的要求在投标函中进行报价并填写分项报价表。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3.2.2</w:t>
      </w:r>
      <w:r>
        <w:rPr>
          <w:rFonts w:hint="eastAsia"/>
          <w:bCs/>
          <w:kern w:val="2"/>
          <w:sz w:val="21"/>
          <w:szCs w:val="21"/>
          <w:lang w:eastAsia="zh-CN"/>
        </w:rPr>
        <w:t>投标报价为各分项报价金额之和，投标报价与分项报价表的合价不一致的，</w:t>
      </w:r>
      <w:r>
        <w:rPr>
          <w:rFonts w:hint="eastAsia"/>
          <w:bCs/>
          <w:kern w:val="2"/>
          <w:sz w:val="21"/>
          <w:szCs w:val="21"/>
          <w:lang w:eastAsia="zh-CN"/>
        </w:rPr>
        <w:t>应以各分项合</w:t>
      </w:r>
      <w:r>
        <w:rPr>
          <w:rFonts w:hint="eastAsia"/>
          <w:bCs/>
          <w:kern w:val="2"/>
          <w:sz w:val="21"/>
          <w:szCs w:val="21"/>
          <w:lang w:eastAsia="zh-CN"/>
        </w:rPr>
        <w:t xml:space="preserve"> </w:t>
      </w:r>
      <w:r>
        <w:rPr>
          <w:rFonts w:hint="eastAsia"/>
          <w:bCs/>
          <w:kern w:val="2"/>
          <w:sz w:val="21"/>
          <w:szCs w:val="21"/>
          <w:lang w:eastAsia="zh-CN"/>
        </w:rPr>
        <w:t>价累计数为准，修正投标报价；如分项报价中存在缺漏项，则视为缺漏项价格已包含在其</w:t>
      </w:r>
      <w:r>
        <w:rPr>
          <w:rFonts w:hint="eastAsia"/>
          <w:bCs/>
          <w:kern w:val="2"/>
          <w:sz w:val="21"/>
          <w:szCs w:val="21"/>
          <w:lang w:eastAsia="zh-CN"/>
        </w:rPr>
        <w:lastRenderedPageBreak/>
        <w:t>他分项报</w:t>
      </w:r>
      <w:r>
        <w:rPr>
          <w:rFonts w:hint="eastAsia"/>
          <w:bCs/>
          <w:kern w:val="2"/>
          <w:sz w:val="21"/>
          <w:szCs w:val="21"/>
          <w:lang w:eastAsia="zh-CN"/>
        </w:rPr>
        <w:t xml:space="preserve"> </w:t>
      </w:r>
      <w:r>
        <w:rPr>
          <w:rFonts w:hint="eastAsia"/>
          <w:bCs/>
          <w:kern w:val="2"/>
          <w:sz w:val="21"/>
          <w:szCs w:val="21"/>
          <w:lang w:eastAsia="zh-CN"/>
        </w:rPr>
        <w:t>价之中。投标人在投标截止时间前修改投标函中的投标报价总额，应同时修改投标文件“分项报价表”</w:t>
      </w:r>
      <w:r>
        <w:rPr>
          <w:rFonts w:hint="eastAsia"/>
          <w:bCs/>
          <w:kern w:val="2"/>
          <w:sz w:val="21"/>
          <w:szCs w:val="21"/>
          <w:lang w:eastAsia="zh-CN"/>
        </w:rPr>
        <w:t xml:space="preserve"> </w:t>
      </w:r>
      <w:r>
        <w:rPr>
          <w:rFonts w:hint="eastAsia"/>
          <w:bCs/>
          <w:kern w:val="2"/>
          <w:sz w:val="21"/>
          <w:szCs w:val="21"/>
          <w:lang w:eastAsia="zh-CN"/>
        </w:rPr>
        <w:t>中的相应报价。此修改须符合本章第</w:t>
      </w:r>
      <w:r>
        <w:rPr>
          <w:rFonts w:hint="eastAsia"/>
          <w:bCs/>
          <w:kern w:val="2"/>
          <w:sz w:val="21"/>
          <w:szCs w:val="21"/>
          <w:lang w:eastAsia="zh-CN"/>
        </w:rPr>
        <w:t xml:space="preserve"> 4.3 </w:t>
      </w:r>
      <w:r>
        <w:rPr>
          <w:rFonts w:hint="eastAsia"/>
          <w:bCs/>
          <w:kern w:val="2"/>
          <w:sz w:val="21"/>
          <w:szCs w:val="21"/>
          <w:lang w:eastAsia="zh-CN"/>
        </w:rPr>
        <w:t>款的有关要求。</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3.2.3</w:t>
      </w:r>
      <w:r>
        <w:rPr>
          <w:rFonts w:hint="eastAsia"/>
          <w:bCs/>
          <w:kern w:val="2"/>
          <w:sz w:val="21"/>
          <w:szCs w:val="21"/>
          <w:lang w:eastAsia="zh-CN"/>
        </w:rPr>
        <w:t>招标人设有最高投标限价的，投标人的投标报价不得超过最高投标限价，最高投标限价在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投标人须知前附表中载明。</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3.2.4</w:t>
      </w:r>
      <w:r>
        <w:rPr>
          <w:rFonts w:hint="eastAsia"/>
          <w:bCs/>
          <w:kern w:val="2"/>
          <w:sz w:val="21"/>
          <w:szCs w:val="21"/>
          <w:lang w:eastAsia="zh-CN"/>
        </w:rPr>
        <w:t>投标报价的其他要求见投标人须知前附表。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3.3</w:t>
      </w:r>
      <w:r>
        <w:rPr>
          <w:rFonts w:hint="eastAsia"/>
          <w:bCs/>
          <w:kern w:val="2"/>
          <w:sz w:val="21"/>
          <w:szCs w:val="21"/>
          <w:lang w:eastAsia="zh-CN"/>
        </w:rPr>
        <w:t>投标有效期</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3.3.1</w:t>
      </w:r>
      <w:r>
        <w:rPr>
          <w:rFonts w:hint="eastAsia"/>
          <w:bCs/>
          <w:kern w:val="2"/>
          <w:sz w:val="21"/>
          <w:szCs w:val="21"/>
          <w:lang w:eastAsia="zh-CN"/>
        </w:rPr>
        <w:t>除投标人须知前附表另有规定外，投标有效期为</w:t>
      </w:r>
      <w:r>
        <w:rPr>
          <w:rFonts w:hint="eastAsia"/>
          <w:bCs/>
          <w:kern w:val="2"/>
          <w:sz w:val="21"/>
          <w:szCs w:val="21"/>
          <w:lang w:eastAsia="zh-CN"/>
        </w:rPr>
        <w:t>90</w:t>
      </w:r>
      <w:r>
        <w:rPr>
          <w:rFonts w:hint="eastAsia"/>
          <w:bCs/>
          <w:kern w:val="2"/>
          <w:sz w:val="21"/>
          <w:szCs w:val="21"/>
          <w:lang w:eastAsia="zh-CN"/>
        </w:rPr>
        <w:t>天。</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3.3.2</w:t>
      </w:r>
      <w:r>
        <w:rPr>
          <w:rFonts w:hint="eastAsia"/>
          <w:bCs/>
          <w:kern w:val="2"/>
          <w:sz w:val="21"/>
          <w:szCs w:val="21"/>
          <w:lang w:eastAsia="zh-CN"/>
        </w:rPr>
        <w:t>在投</w:t>
      </w:r>
      <w:r>
        <w:rPr>
          <w:rFonts w:hint="eastAsia"/>
          <w:bCs/>
          <w:kern w:val="2"/>
          <w:sz w:val="21"/>
          <w:szCs w:val="21"/>
          <w:lang w:eastAsia="zh-CN"/>
        </w:rPr>
        <w:t>标有效期内，投标人撤销投标文件的，应承担招标文件和法律规定的责任。</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投标截止日之前须从电子保函服务支撑管理平台中确认是否生效。</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3.4</w:t>
      </w:r>
      <w:r>
        <w:rPr>
          <w:rFonts w:hint="eastAsia"/>
          <w:bCs/>
          <w:kern w:val="2"/>
          <w:sz w:val="21"/>
          <w:szCs w:val="21"/>
          <w:lang w:eastAsia="zh-CN"/>
        </w:rPr>
        <w:t>投标文件的编制</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3.4.1 </w:t>
      </w:r>
      <w:r>
        <w:rPr>
          <w:rFonts w:hint="eastAsia"/>
          <w:bCs/>
          <w:kern w:val="2"/>
          <w:sz w:val="21"/>
          <w:szCs w:val="21"/>
          <w:lang w:eastAsia="zh-CN"/>
        </w:rPr>
        <w:t>投标文件应按第六章“投标文件格式”进行编写，如有必要可自行增加，作为投标</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文件的组成部分。</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3.4.2 </w:t>
      </w:r>
      <w:r>
        <w:rPr>
          <w:rFonts w:hint="eastAsia"/>
          <w:bCs/>
          <w:kern w:val="2"/>
          <w:sz w:val="21"/>
          <w:szCs w:val="21"/>
          <w:lang w:eastAsia="zh-CN"/>
        </w:rPr>
        <w:t>投标文件应当对招标文件有关交货期、投标有效期、技术标准和要求、招标范围等实</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质性内容作出响应。</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3.4.3 </w:t>
      </w:r>
      <w:r>
        <w:rPr>
          <w:rFonts w:hint="eastAsia"/>
          <w:bCs/>
          <w:kern w:val="2"/>
          <w:sz w:val="21"/>
          <w:szCs w:val="21"/>
          <w:lang w:eastAsia="zh-CN"/>
        </w:rPr>
        <w:t>补充内容：投标文件编制的其它要求详见投标人须知前附表。</w:t>
      </w:r>
    </w:p>
    <w:p w:rsidR="00DE1E3E" w:rsidRDefault="000C0E9E" w:rsidP="00F4356C">
      <w:pPr>
        <w:pStyle w:val="20"/>
        <w:spacing w:beforeLines="50" w:afterLines="50" w:line="360" w:lineRule="auto"/>
        <w:ind w:left="210" w:firstLineChars="100" w:firstLine="211"/>
        <w:rPr>
          <w:lang w:eastAsia="zh-CN"/>
        </w:rPr>
      </w:pPr>
      <w:bookmarkStart w:id="74" w:name="_Toc24332"/>
      <w:bookmarkStart w:id="75" w:name="_Toc11899"/>
      <w:bookmarkStart w:id="76" w:name="_Toc12774"/>
      <w:bookmarkStart w:id="77" w:name="_Toc1077"/>
      <w:bookmarkStart w:id="78" w:name="_Toc9894"/>
      <w:bookmarkStart w:id="79" w:name="_Toc11031"/>
      <w:bookmarkStart w:id="80" w:name="_Toc24781"/>
      <w:bookmarkStart w:id="81" w:name="_Toc10226"/>
      <w:bookmarkStart w:id="82" w:name="_Toc10925"/>
      <w:bookmarkStart w:id="83" w:name="_Toc15282"/>
      <w:r>
        <w:rPr>
          <w:rFonts w:hint="eastAsia"/>
          <w:lang w:eastAsia="zh-CN"/>
        </w:rPr>
        <w:t>4.</w:t>
      </w:r>
      <w:r>
        <w:rPr>
          <w:rFonts w:hint="eastAsia"/>
          <w:lang w:eastAsia="zh-CN"/>
        </w:rPr>
        <w:t>投标</w:t>
      </w:r>
      <w:bookmarkEnd w:id="74"/>
      <w:bookmarkEnd w:id="75"/>
      <w:bookmarkEnd w:id="76"/>
      <w:bookmarkEnd w:id="77"/>
      <w:bookmarkEnd w:id="78"/>
      <w:bookmarkEnd w:id="79"/>
      <w:bookmarkEnd w:id="80"/>
      <w:bookmarkEnd w:id="81"/>
      <w:bookmarkEnd w:id="82"/>
      <w:bookmarkEnd w:id="83"/>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4.1 </w:t>
      </w:r>
      <w:r>
        <w:rPr>
          <w:rFonts w:hint="eastAsia"/>
          <w:bCs/>
          <w:kern w:val="2"/>
          <w:sz w:val="21"/>
          <w:szCs w:val="21"/>
          <w:lang w:eastAsia="zh-CN"/>
        </w:rPr>
        <w:t>投标备份文件的密封和标记</w:t>
      </w:r>
      <w:r>
        <w:rPr>
          <w:rFonts w:hint="eastAsia"/>
          <w:bCs/>
          <w:kern w:val="2"/>
          <w:sz w:val="21"/>
          <w:szCs w:val="21"/>
          <w:lang w:eastAsia="zh-CN"/>
        </w:rPr>
        <w:t>,</w:t>
      </w:r>
      <w:r>
        <w:rPr>
          <w:rFonts w:hint="eastAsia"/>
          <w:bCs/>
          <w:kern w:val="2"/>
          <w:sz w:val="21"/>
          <w:szCs w:val="21"/>
          <w:lang w:eastAsia="zh-CN"/>
        </w:rPr>
        <w:t>投标人应分别把正本和副本响应文件都用封套加以密封，并在封套上标明“正本”和“副本”。</w:t>
      </w:r>
    </w:p>
    <w:p w:rsidR="00DE1E3E" w:rsidRDefault="000C0E9E" w:rsidP="00F4356C">
      <w:pPr>
        <w:spacing w:beforeLines="50" w:afterLines="50" w:line="360" w:lineRule="auto"/>
        <w:ind w:firstLineChars="200" w:firstLine="420"/>
        <w:rPr>
          <w:rFonts w:asciiTheme="majorEastAsia" w:eastAsiaTheme="majorEastAsia" w:hAnsiTheme="majorEastAsia"/>
          <w:sz w:val="21"/>
          <w:szCs w:val="21"/>
          <w:lang w:eastAsia="zh-CN"/>
        </w:rPr>
      </w:pPr>
      <w:r>
        <w:rPr>
          <w:rFonts w:hint="eastAsia"/>
          <w:bCs/>
          <w:kern w:val="2"/>
          <w:sz w:val="21"/>
          <w:szCs w:val="21"/>
          <w:lang w:eastAsia="zh-CN"/>
        </w:rPr>
        <w:t>4.2</w:t>
      </w:r>
      <w:r>
        <w:rPr>
          <w:rFonts w:asciiTheme="majorEastAsia" w:eastAsiaTheme="majorEastAsia" w:hAnsiTheme="majorEastAsia"/>
          <w:sz w:val="21"/>
          <w:szCs w:val="21"/>
          <w:lang w:eastAsia="zh-CN"/>
        </w:rPr>
        <w:t>封套上均须按</w:t>
      </w:r>
      <w:r>
        <w:rPr>
          <w:rFonts w:asciiTheme="majorEastAsia" w:eastAsiaTheme="majorEastAsia" w:hAnsiTheme="majorEastAsia" w:hint="eastAsia"/>
          <w:sz w:val="21"/>
          <w:szCs w:val="21"/>
          <w:lang w:eastAsia="zh-CN"/>
        </w:rPr>
        <w:t>招标代理</w:t>
      </w:r>
      <w:r>
        <w:rPr>
          <w:rFonts w:asciiTheme="majorEastAsia" w:eastAsiaTheme="majorEastAsia" w:hAnsiTheme="majorEastAsia"/>
          <w:sz w:val="21"/>
          <w:szCs w:val="21"/>
          <w:lang w:eastAsia="zh-CN"/>
        </w:rPr>
        <w:t>机构提供的格式写明：</w:t>
      </w:r>
    </w:p>
    <w:p w:rsidR="00DE1E3E" w:rsidRDefault="000C0E9E" w:rsidP="00F4356C">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1</w:t>
      </w:r>
      <w:r>
        <w:rPr>
          <w:rFonts w:asciiTheme="majorEastAsia" w:eastAsiaTheme="majorEastAsia" w:hAnsiTheme="majorEastAsia" w:hint="eastAsia"/>
          <w:sz w:val="21"/>
          <w:szCs w:val="21"/>
          <w:lang w:eastAsia="zh-CN"/>
        </w:rPr>
        <w:t>）招标代理</w:t>
      </w:r>
      <w:r>
        <w:rPr>
          <w:rFonts w:asciiTheme="majorEastAsia" w:eastAsiaTheme="majorEastAsia" w:hAnsiTheme="majorEastAsia"/>
          <w:sz w:val="21"/>
          <w:szCs w:val="21"/>
          <w:lang w:eastAsia="zh-CN"/>
        </w:rPr>
        <w:t>机构：</w:t>
      </w:r>
    </w:p>
    <w:p w:rsidR="00DE1E3E" w:rsidRDefault="000C0E9E" w:rsidP="00F4356C">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2</w:t>
      </w:r>
      <w:r>
        <w:rPr>
          <w:rFonts w:asciiTheme="majorEastAsia" w:eastAsiaTheme="majorEastAsia" w:hAnsiTheme="majorEastAsia" w:hint="eastAsia"/>
          <w:sz w:val="21"/>
          <w:szCs w:val="21"/>
          <w:lang w:eastAsia="zh-CN"/>
        </w:rPr>
        <w:t>）招标代理</w:t>
      </w:r>
      <w:r>
        <w:rPr>
          <w:rFonts w:asciiTheme="majorEastAsia" w:eastAsiaTheme="majorEastAsia" w:hAnsiTheme="majorEastAsia"/>
          <w:sz w:val="21"/>
          <w:szCs w:val="21"/>
          <w:lang w:eastAsia="zh-CN"/>
        </w:rPr>
        <w:t>机构地址：</w:t>
      </w:r>
    </w:p>
    <w:p w:rsidR="00DE1E3E" w:rsidRDefault="000C0E9E" w:rsidP="00F4356C">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3</w:t>
      </w:r>
      <w:r>
        <w:rPr>
          <w:rFonts w:asciiTheme="majorEastAsia" w:eastAsiaTheme="majorEastAsia" w:hAnsiTheme="majorEastAsia" w:hint="eastAsia"/>
          <w:sz w:val="21"/>
          <w:szCs w:val="21"/>
          <w:lang w:eastAsia="zh-CN"/>
        </w:rPr>
        <w:t>）招标文件</w:t>
      </w:r>
      <w:r>
        <w:rPr>
          <w:rFonts w:asciiTheme="majorEastAsia" w:eastAsiaTheme="majorEastAsia" w:hAnsiTheme="majorEastAsia"/>
          <w:sz w:val="21"/>
          <w:szCs w:val="21"/>
          <w:lang w:eastAsia="zh-CN"/>
        </w:rPr>
        <w:t>编号：</w:t>
      </w:r>
    </w:p>
    <w:p w:rsidR="00DE1E3E" w:rsidRDefault="000C0E9E" w:rsidP="00F4356C">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4</w:t>
      </w:r>
      <w:r>
        <w:rPr>
          <w:rFonts w:asciiTheme="majorEastAsia" w:eastAsiaTheme="majorEastAsia" w:hAnsiTheme="majorEastAsia" w:hint="eastAsia"/>
          <w:sz w:val="21"/>
          <w:szCs w:val="21"/>
          <w:lang w:eastAsia="zh-CN"/>
        </w:rPr>
        <w:t>）</w:t>
      </w:r>
      <w:r>
        <w:rPr>
          <w:rFonts w:asciiTheme="majorEastAsia" w:eastAsiaTheme="majorEastAsia" w:hAnsiTheme="majorEastAsia"/>
          <w:sz w:val="21"/>
          <w:szCs w:val="21"/>
          <w:lang w:eastAsia="zh-CN"/>
        </w:rPr>
        <w:t>项目包号（如有）：第</w:t>
      </w:r>
      <w:r>
        <w:rPr>
          <w:rFonts w:asciiTheme="majorEastAsia" w:eastAsiaTheme="majorEastAsia" w:hAnsiTheme="majorEastAsia"/>
          <w:sz w:val="21"/>
          <w:szCs w:val="21"/>
          <w:lang w:eastAsia="zh-CN"/>
        </w:rPr>
        <w:t xml:space="preserve"> XX </w:t>
      </w:r>
      <w:r>
        <w:rPr>
          <w:rFonts w:asciiTheme="majorEastAsia" w:eastAsiaTheme="majorEastAsia" w:hAnsiTheme="majorEastAsia"/>
          <w:sz w:val="21"/>
          <w:szCs w:val="21"/>
          <w:lang w:eastAsia="zh-CN"/>
        </w:rPr>
        <w:t>包</w:t>
      </w:r>
    </w:p>
    <w:p w:rsidR="00DE1E3E" w:rsidRDefault="000C0E9E" w:rsidP="00F4356C">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5</w:t>
      </w:r>
      <w:r>
        <w:rPr>
          <w:rFonts w:asciiTheme="majorEastAsia" w:eastAsiaTheme="majorEastAsia" w:hAnsiTheme="majorEastAsia" w:hint="eastAsia"/>
          <w:sz w:val="21"/>
          <w:szCs w:val="21"/>
          <w:lang w:eastAsia="zh-CN"/>
        </w:rPr>
        <w:t>）</w:t>
      </w:r>
      <w:r>
        <w:rPr>
          <w:rFonts w:asciiTheme="majorEastAsia" w:eastAsiaTheme="majorEastAsia" w:hAnsiTheme="majorEastAsia"/>
          <w:sz w:val="21"/>
          <w:szCs w:val="21"/>
          <w:lang w:eastAsia="zh-CN"/>
        </w:rPr>
        <w:t>项目名称：</w:t>
      </w:r>
    </w:p>
    <w:p w:rsidR="00DE1E3E" w:rsidRDefault="000C0E9E" w:rsidP="00F4356C">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6</w:t>
      </w:r>
      <w:r>
        <w:rPr>
          <w:rFonts w:asciiTheme="majorEastAsia" w:eastAsiaTheme="majorEastAsia" w:hAnsiTheme="majorEastAsia" w:hint="eastAsia"/>
          <w:sz w:val="21"/>
          <w:szCs w:val="21"/>
          <w:lang w:eastAsia="zh-CN"/>
        </w:rPr>
        <w:t>）投标人</w:t>
      </w:r>
      <w:r>
        <w:rPr>
          <w:rFonts w:asciiTheme="majorEastAsia" w:eastAsiaTheme="majorEastAsia" w:hAnsiTheme="majorEastAsia"/>
          <w:sz w:val="21"/>
          <w:szCs w:val="21"/>
          <w:lang w:eastAsia="zh-CN"/>
        </w:rPr>
        <w:t>的全称、地址、电话和传真。</w:t>
      </w:r>
    </w:p>
    <w:p w:rsidR="00DE1E3E" w:rsidRDefault="000C0E9E" w:rsidP="00F4356C">
      <w:pPr>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w:t>
      </w:r>
      <w:r>
        <w:rPr>
          <w:rFonts w:asciiTheme="majorEastAsia" w:eastAsiaTheme="majorEastAsia" w:hAnsiTheme="majorEastAsia" w:hint="eastAsia"/>
          <w:sz w:val="21"/>
          <w:szCs w:val="21"/>
          <w:lang w:eastAsia="zh-CN"/>
        </w:rPr>
        <w:t>7</w:t>
      </w:r>
      <w:r>
        <w:rPr>
          <w:rFonts w:asciiTheme="majorEastAsia" w:eastAsiaTheme="majorEastAsia" w:hAnsiTheme="majorEastAsia" w:hint="eastAsia"/>
          <w:sz w:val="21"/>
          <w:szCs w:val="21"/>
          <w:lang w:eastAsia="zh-CN"/>
        </w:rPr>
        <w:t>）</w:t>
      </w:r>
      <w:r>
        <w:rPr>
          <w:rFonts w:asciiTheme="majorEastAsia" w:eastAsiaTheme="majorEastAsia" w:hAnsiTheme="majorEastAsia"/>
          <w:sz w:val="21"/>
          <w:szCs w:val="21"/>
          <w:lang w:eastAsia="zh-CN"/>
        </w:rPr>
        <w:t>写明</w:t>
      </w:r>
      <w:r>
        <w:rPr>
          <w:rFonts w:asciiTheme="majorEastAsia" w:eastAsiaTheme="majorEastAsia" w:hAnsiTheme="majorEastAsia" w:hint="eastAsia"/>
          <w:sz w:val="21"/>
          <w:szCs w:val="21"/>
          <w:lang w:eastAsia="zh-CN"/>
        </w:rPr>
        <w:t>招标</w:t>
      </w:r>
      <w:r>
        <w:rPr>
          <w:rFonts w:asciiTheme="majorEastAsia" w:eastAsiaTheme="majorEastAsia" w:hAnsiTheme="majorEastAsia"/>
          <w:sz w:val="21"/>
          <w:szCs w:val="21"/>
          <w:lang w:eastAsia="zh-CN"/>
        </w:rPr>
        <w:t>时启封。</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4.3 </w:t>
      </w:r>
      <w:r>
        <w:rPr>
          <w:rFonts w:hint="eastAsia"/>
          <w:bCs/>
          <w:kern w:val="2"/>
          <w:sz w:val="21"/>
          <w:szCs w:val="21"/>
          <w:lang w:eastAsia="zh-CN"/>
        </w:rPr>
        <w:t>投标备份文件应放入封袋内，并在封袋上加盖投标人单位公章。</w:t>
      </w:r>
    </w:p>
    <w:p w:rsidR="00DE1E3E" w:rsidRDefault="000C0E9E" w:rsidP="00F4356C">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lastRenderedPageBreak/>
        <w:t>4.4</w:t>
      </w:r>
      <w:r>
        <w:rPr>
          <w:rFonts w:asciiTheme="majorEastAsia" w:eastAsiaTheme="majorEastAsia" w:hAnsiTheme="majorEastAsia"/>
          <w:sz w:val="21"/>
          <w:szCs w:val="21"/>
          <w:lang w:eastAsia="zh-CN"/>
        </w:rPr>
        <w:t>投标备份文件的封袋上应标明招标人名称、项目编号。</w:t>
      </w:r>
    </w:p>
    <w:p w:rsidR="00DE1E3E" w:rsidRDefault="000C0E9E" w:rsidP="00F4356C">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4.5</w:t>
      </w:r>
      <w:r>
        <w:rPr>
          <w:rFonts w:asciiTheme="majorEastAsia" w:eastAsiaTheme="majorEastAsia" w:hAnsiTheme="majorEastAsia"/>
          <w:sz w:val="21"/>
          <w:szCs w:val="21"/>
          <w:lang w:eastAsia="zh-CN"/>
        </w:rPr>
        <w:t>未按本章第</w:t>
      </w:r>
      <w:r>
        <w:rPr>
          <w:rFonts w:asciiTheme="majorEastAsia" w:eastAsiaTheme="majorEastAsia" w:hAnsiTheme="majorEastAsia"/>
          <w:sz w:val="21"/>
          <w:szCs w:val="21"/>
          <w:lang w:eastAsia="zh-CN"/>
        </w:rPr>
        <w:t xml:space="preserve"> </w:t>
      </w:r>
      <w:r>
        <w:rPr>
          <w:rFonts w:asciiTheme="majorEastAsia" w:eastAsiaTheme="majorEastAsia" w:hAnsiTheme="majorEastAsia"/>
          <w:sz w:val="21"/>
          <w:szCs w:val="21"/>
          <w:lang w:eastAsia="zh-CN"/>
        </w:rPr>
        <w:t>4.1</w:t>
      </w:r>
      <w:r>
        <w:rPr>
          <w:rFonts w:asciiTheme="majorEastAsia" w:eastAsiaTheme="majorEastAsia" w:hAnsiTheme="majorEastAsia"/>
          <w:sz w:val="21"/>
          <w:szCs w:val="21"/>
          <w:lang w:eastAsia="zh-CN"/>
        </w:rPr>
        <w:t>项要求密封的，招标人不予受理投标备份</w:t>
      </w:r>
    </w:p>
    <w:p w:rsidR="00DE1E3E" w:rsidRDefault="000C0E9E" w:rsidP="00F4356C">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 xml:space="preserve">4.6 </w:t>
      </w:r>
      <w:r>
        <w:rPr>
          <w:rFonts w:asciiTheme="majorEastAsia" w:eastAsiaTheme="majorEastAsia" w:hAnsiTheme="majorEastAsia"/>
          <w:sz w:val="21"/>
          <w:szCs w:val="21"/>
          <w:lang w:eastAsia="zh-CN"/>
        </w:rPr>
        <w:t>投标人递交投标文件的地点：</w:t>
      </w:r>
      <w:r>
        <w:rPr>
          <w:rFonts w:asciiTheme="majorEastAsia" w:eastAsiaTheme="majorEastAsia" w:hAnsiTheme="majorEastAsia"/>
          <w:sz w:val="21"/>
          <w:szCs w:val="21"/>
          <w:lang w:eastAsia="zh-CN"/>
        </w:rPr>
        <w:t xml:space="preserve"> </w:t>
      </w:r>
      <w:r>
        <w:rPr>
          <w:rFonts w:asciiTheme="majorEastAsia" w:eastAsiaTheme="majorEastAsia" w:hAnsiTheme="majorEastAsia"/>
          <w:sz w:val="21"/>
          <w:szCs w:val="21"/>
          <w:lang w:eastAsia="zh-CN"/>
        </w:rPr>
        <w:t>见投标人须知前附表。</w:t>
      </w:r>
    </w:p>
    <w:p w:rsidR="00DE1E3E" w:rsidRDefault="000C0E9E" w:rsidP="00F4356C">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4.7</w:t>
      </w:r>
      <w:r>
        <w:rPr>
          <w:rFonts w:asciiTheme="majorEastAsia" w:eastAsiaTheme="majorEastAsia" w:hAnsiTheme="majorEastAsia"/>
          <w:sz w:val="21"/>
          <w:szCs w:val="21"/>
          <w:lang w:eastAsia="zh-CN"/>
        </w:rPr>
        <w:t>逾期上传投标文件的，招标人不予受理。</w:t>
      </w:r>
    </w:p>
    <w:p w:rsidR="00DE1E3E" w:rsidRDefault="000C0E9E" w:rsidP="00F4356C">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 xml:space="preserve">4.8 </w:t>
      </w:r>
      <w:r>
        <w:rPr>
          <w:rFonts w:asciiTheme="majorEastAsia" w:eastAsiaTheme="majorEastAsia" w:hAnsiTheme="majorEastAsia"/>
          <w:sz w:val="21"/>
          <w:szCs w:val="21"/>
          <w:lang w:eastAsia="zh-CN"/>
        </w:rPr>
        <w:t>投标文件的修改与撤回</w:t>
      </w:r>
    </w:p>
    <w:p w:rsidR="00DE1E3E" w:rsidRDefault="000C0E9E" w:rsidP="00F4356C">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在前附表规定的投标截止时间前，投标人可以修改或撤回已递交的投标文件。</w:t>
      </w:r>
    </w:p>
    <w:p w:rsidR="00DE1E3E" w:rsidRDefault="000C0E9E" w:rsidP="00F4356C">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4.9</w:t>
      </w:r>
      <w:r>
        <w:rPr>
          <w:rFonts w:asciiTheme="majorEastAsia" w:eastAsiaTheme="majorEastAsia" w:hAnsiTheme="majorEastAsia"/>
          <w:sz w:val="21"/>
          <w:szCs w:val="21"/>
          <w:lang w:eastAsia="zh-CN"/>
        </w:rPr>
        <w:t>不予接收的投标文件</w:t>
      </w:r>
    </w:p>
    <w:p w:rsidR="00DE1E3E" w:rsidRDefault="000C0E9E" w:rsidP="00F4356C">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4.9.1</w:t>
      </w:r>
      <w:r>
        <w:rPr>
          <w:rFonts w:asciiTheme="majorEastAsia" w:eastAsiaTheme="majorEastAsia" w:hAnsiTheme="majorEastAsia"/>
          <w:sz w:val="21"/>
          <w:szCs w:val="21"/>
          <w:lang w:eastAsia="zh-CN"/>
        </w:rPr>
        <w:t>未按本章第</w:t>
      </w:r>
      <w:r>
        <w:rPr>
          <w:rFonts w:asciiTheme="majorEastAsia" w:eastAsiaTheme="majorEastAsia" w:hAnsiTheme="majorEastAsia"/>
          <w:sz w:val="21"/>
          <w:szCs w:val="21"/>
          <w:lang w:eastAsia="zh-CN"/>
        </w:rPr>
        <w:t>4.1</w:t>
      </w:r>
      <w:r>
        <w:rPr>
          <w:rFonts w:asciiTheme="majorEastAsia" w:eastAsiaTheme="majorEastAsia" w:hAnsiTheme="majorEastAsia"/>
          <w:sz w:val="21"/>
          <w:szCs w:val="21"/>
          <w:lang w:eastAsia="zh-CN"/>
        </w:rPr>
        <w:t>款规定密封的投标文件，招标人不予接收。</w:t>
      </w:r>
    </w:p>
    <w:p w:rsidR="00DE1E3E" w:rsidRDefault="000C0E9E" w:rsidP="00F4356C">
      <w:pPr>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4.9.2</w:t>
      </w:r>
      <w:r>
        <w:rPr>
          <w:rFonts w:asciiTheme="majorEastAsia" w:eastAsiaTheme="majorEastAsia" w:hAnsiTheme="majorEastAsia"/>
          <w:sz w:val="21"/>
          <w:szCs w:val="21"/>
          <w:lang w:eastAsia="zh-CN"/>
        </w:rPr>
        <w:t>逾期送达或者未送达指定地点的投标文件，招标人不予接收。</w:t>
      </w:r>
    </w:p>
    <w:p w:rsidR="00DE1E3E" w:rsidRDefault="000C0E9E" w:rsidP="00F4356C">
      <w:pPr>
        <w:pStyle w:val="20"/>
        <w:spacing w:beforeLines="50" w:afterLines="50" w:line="360" w:lineRule="auto"/>
        <w:ind w:left="0" w:firstLineChars="200" w:firstLine="422"/>
        <w:rPr>
          <w:rFonts w:ascii="宋体" w:hAnsi="宋体" w:cs="宋体"/>
          <w:kern w:val="2"/>
          <w:szCs w:val="21"/>
          <w:lang w:eastAsia="zh-CN"/>
        </w:rPr>
      </w:pPr>
      <w:bookmarkStart w:id="84" w:name="_Toc14216"/>
      <w:bookmarkStart w:id="85" w:name="_Toc6805"/>
      <w:bookmarkStart w:id="86" w:name="_Toc19818"/>
      <w:bookmarkStart w:id="87" w:name="_Toc5999"/>
      <w:bookmarkStart w:id="88" w:name="_Toc31177"/>
      <w:bookmarkStart w:id="89" w:name="_Toc30007"/>
      <w:bookmarkStart w:id="90" w:name="_Toc8481"/>
      <w:bookmarkStart w:id="91" w:name="_Toc21098"/>
      <w:bookmarkStart w:id="92" w:name="_Toc1541"/>
      <w:bookmarkStart w:id="93" w:name="_Toc27167"/>
      <w:r>
        <w:rPr>
          <w:lang w:eastAsia="zh-CN"/>
        </w:rPr>
        <w:t>5.</w:t>
      </w:r>
      <w:r>
        <w:rPr>
          <w:lang w:eastAsia="zh-CN"/>
        </w:rPr>
        <w:t>开标</w:t>
      </w:r>
      <w:bookmarkEnd w:id="84"/>
      <w:bookmarkEnd w:id="85"/>
      <w:bookmarkEnd w:id="86"/>
      <w:bookmarkEnd w:id="87"/>
      <w:bookmarkEnd w:id="88"/>
      <w:bookmarkEnd w:id="89"/>
      <w:bookmarkEnd w:id="90"/>
      <w:bookmarkEnd w:id="91"/>
      <w:bookmarkEnd w:id="92"/>
      <w:bookmarkEnd w:id="93"/>
    </w:p>
    <w:p w:rsidR="00DE1E3E" w:rsidRDefault="000C0E9E" w:rsidP="00F4356C">
      <w:pPr>
        <w:tabs>
          <w:tab w:val="left" w:pos="3360"/>
        </w:tabs>
        <w:autoSpaceDE/>
        <w:autoSpaceDN/>
        <w:spacing w:beforeLines="50" w:afterLines="50"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 xml:space="preserve">5.1 </w:t>
      </w:r>
      <w:r>
        <w:rPr>
          <w:rFonts w:asciiTheme="majorEastAsia" w:eastAsiaTheme="majorEastAsia" w:hAnsiTheme="majorEastAsia"/>
          <w:sz w:val="21"/>
          <w:szCs w:val="21"/>
          <w:lang w:eastAsia="zh-CN"/>
        </w:rPr>
        <w:t>开标时间、地点和投标人参会代表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5.1.1</w:t>
      </w:r>
      <w:r>
        <w:rPr>
          <w:rFonts w:hint="eastAsia"/>
          <w:bCs/>
          <w:kern w:val="2"/>
          <w:sz w:val="21"/>
          <w:szCs w:val="21"/>
          <w:lang w:eastAsia="zh-CN"/>
        </w:rPr>
        <w:t>招标人在投标人须知前附表规定的时间和地点公开开标；</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5.1.2</w:t>
      </w:r>
      <w:r>
        <w:rPr>
          <w:rFonts w:hint="eastAsia"/>
          <w:bCs/>
          <w:kern w:val="2"/>
          <w:sz w:val="21"/>
          <w:szCs w:val="21"/>
          <w:lang w:eastAsia="zh-CN"/>
        </w:rPr>
        <w:t>参加开标会的投标人代表的要求见投标人须知前附表。未按要求派相关人员参加开标</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的，其投标将被拒绝。</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5.2 </w:t>
      </w:r>
      <w:r>
        <w:rPr>
          <w:rFonts w:hint="eastAsia"/>
          <w:bCs/>
          <w:kern w:val="2"/>
          <w:sz w:val="21"/>
          <w:szCs w:val="21"/>
          <w:lang w:eastAsia="zh-CN"/>
        </w:rPr>
        <w:t>开标程序</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5.2.1</w:t>
      </w:r>
      <w:r>
        <w:rPr>
          <w:rFonts w:hint="eastAsia"/>
          <w:bCs/>
          <w:kern w:val="2"/>
          <w:sz w:val="21"/>
          <w:szCs w:val="21"/>
          <w:lang w:eastAsia="zh-CN"/>
        </w:rPr>
        <w:t>开标程序见投标人须知前附表。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5.2.2</w:t>
      </w:r>
      <w:r>
        <w:rPr>
          <w:rFonts w:hint="eastAsia"/>
          <w:bCs/>
          <w:kern w:val="2"/>
          <w:sz w:val="21"/>
          <w:szCs w:val="21"/>
          <w:lang w:eastAsia="zh-CN"/>
        </w:rPr>
        <w:t>投标人对开标有异议的，应当在开标现场提出，招标人当场予以答复</w:t>
      </w:r>
    </w:p>
    <w:p w:rsidR="00DE1E3E" w:rsidRDefault="000C0E9E" w:rsidP="00F4356C">
      <w:pPr>
        <w:pStyle w:val="20"/>
        <w:tabs>
          <w:tab w:val="left" w:pos="3360"/>
        </w:tabs>
        <w:autoSpaceDE/>
        <w:autoSpaceDN/>
        <w:spacing w:beforeLines="50" w:afterLines="50" w:line="360" w:lineRule="auto"/>
        <w:ind w:left="0" w:firstLineChars="200" w:firstLine="422"/>
        <w:rPr>
          <w:lang w:eastAsia="zh-CN"/>
        </w:rPr>
      </w:pPr>
      <w:bookmarkStart w:id="94" w:name="_Toc9267"/>
      <w:bookmarkStart w:id="95" w:name="_Toc16700"/>
      <w:bookmarkStart w:id="96" w:name="_Toc5445"/>
      <w:bookmarkStart w:id="97" w:name="_Toc29689"/>
      <w:bookmarkStart w:id="98" w:name="_Toc25832"/>
      <w:bookmarkStart w:id="99" w:name="_Toc18092"/>
      <w:bookmarkStart w:id="100" w:name="_Toc23297"/>
      <w:bookmarkStart w:id="101" w:name="_Toc17364"/>
      <w:bookmarkStart w:id="102" w:name="_Toc4549"/>
      <w:bookmarkStart w:id="103" w:name="_Toc15993"/>
      <w:r>
        <w:rPr>
          <w:rFonts w:hint="eastAsia"/>
          <w:lang w:eastAsia="zh-CN"/>
        </w:rPr>
        <w:t>6.</w:t>
      </w:r>
      <w:r>
        <w:rPr>
          <w:rFonts w:hint="eastAsia"/>
          <w:lang w:eastAsia="zh-CN"/>
        </w:rPr>
        <w:t>评标</w:t>
      </w:r>
      <w:bookmarkEnd w:id="94"/>
      <w:bookmarkEnd w:id="95"/>
      <w:bookmarkEnd w:id="96"/>
      <w:bookmarkEnd w:id="97"/>
      <w:bookmarkEnd w:id="98"/>
      <w:bookmarkEnd w:id="99"/>
      <w:bookmarkEnd w:id="100"/>
      <w:bookmarkEnd w:id="101"/>
      <w:bookmarkEnd w:id="102"/>
      <w:bookmarkEnd w:id="103"/>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6.1</w:t>
      </w:r>
      <w:r>
        <w:rPr>
          <w:rFonts w:hint="eastAsia"/>
          <w:bCs/>
          <w:kern w:val="2"/>
          <w:sz w:val="21"/>
          <w:szCs w:val="21"/>
          <w:lang w:eastAsia="zh-CN"/>
        </w:rPr>
        <w:t>评标委员会</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6.1.1</w:t>
      </w:r>
      <w:r>
        <w:rPr>
          <w:rFonts w:hint="eastAsia"/>
          <w:bCs/>
          <w:kern w:val="2"/>
          <w:sz w:val="21"/>
          <w:szCs w:val="21"/>
          <w:lang w:eastAsia="zh-CN"/>
        </w:rPr>
        <w:t>评标由招标人依法组建的评标委员会负责。评标委员会由招标人或其委托的招标代理机构</w:t>
      </w:r>
      <w:r>
        <w:rPr>
          <w:rFonts w:hint="eastAsia"/>
          <w:bCs/>
          <w:kern w:val="2"/>
          <w:sz w:val="21"/>
          <w:szCs w:val="21"/>
          <w:lang w:eastAsia="zh-CN"/>
        </w:rPr>
        <w:t xml:space="preserve"> </w:t>
      </w:r>
      <w:r>
        <w:rPr>
          <w:rFonts w:hint="eastAsia"/>
          <w:bCs/>
          <w:kern w:val="2"/>
          <w:sz w:val="21"/>
          <w:szCs w:val="21"/>
          <w:lang w:eastAsia="zh-CN"/>
        </w:rPr>
        <w:t>熟悉相关业务的代表，以及有关技术、经济等方面的专家组成。评标委员会成员人数以及技术、经济等方面</w:t>
      </w:r>
      <w:r>
        <w:rPr>
          <w:rFonts w:hint="eastAsia"/>
          <w:bCs/>
          <w:kern w:val="2"/>
          <w:sz w:val="21"/>
          <w:szCs w:val="21"/>
          <w:lang w:eastAsia="zh-CN"/>
        </w:rPr>
        <w:t>专家的确定方式见投标人须知前附表。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评标委员会成员有下列情形之一的，应当回避：</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1</w:t>
      </w:r>
      <w:r>
        <w:rPr>
          <w:rFonts w:hint="eastAsia"/>
          <w:bCs/>
          <w:kern w:val="2"/>
          <w:sz w:val="21"/>
          <w:szCs w:val="21"/>
          <w:lang w:eastAsia="zh-CN"/>
        </w:rPr>
        <w:t>）投标人或投标人的主要负责人的近亲属；</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2</w:t>
      </w:r>
      <w:r>
        <w:rPr>
          <w:rFonts w:hint="eastAsia"/>
          <w:bCs/>
          <w:kern w:val="2"/>
          <w:sz w:val="21"/>
          <w:szCs w:val="21"/>
          <w:lang w:eastAsia="zh-CN"/>
        </w:rPr>
        <w:t>）项目主管部门或者行政监督部门的人员；</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3</w:t>
      </w:r>
      <w:r>
        <w:rPr>
          <w:rFonts w:hint="eastAsia"/>
          <w:bCs/>
          <w:kern w:val="2"/>
          <w:sz w:val="21"/>
          <w:szCs w:val="21"/>
          <w:lang w:eastAsia="zh-CN"/>
        </w:rPr>
        <w:t>）与投标人有经济利益关系，可能影响对投标公正评审的；</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4</w:t>
      </w:r>
      <w:r>
        <w:rPr>
          <w:rFonts w:hint="eastAsia"/>
          <w:bCs/>
          <w:kern w:val="2"/>
          <w:sz w:val="21"/>
          <w:szCs w:val="21"/>
          <w:lang w:eastAsia="zh-CN"/>
        </w:rPr>
        <w:t>）曾因在招标、评标以及其他与招标投标有关活动中从事违法行为而受过行政处罚或刑事</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lastRenderedPageBreak/>
        <w:t>处罚的。</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w:t>
      </w:r>
      <w:r>
        <w:rPr>
          <w:rFonts w:hint="eastAsia"/>
          <w:bCs/>
          <w:kern w:val="2"/>
          <w:sz w:val="21"/>
          <w:szCs w:val="21"/>
          <w:lang w:eastAsia="zh-CN"/>
        </w:rPr>
        <w:t>5</w:t>
      </w:r>
      <w:r>
        <w:rPr>
          <w:rFonts w:hint="eastAsia"/>
          <w:bCs/>
          <w:kern w:val="2"/>
          <w:sz w:val="21"/>
          <w:szCs w:val="21"/>
          <w:lang w:eastAsia="zh-CN"/>
        </w:rPr>
        <w:t>）与投标人有其他利害关系。</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6.1.2</w:t>
      </w:r>
      <w:r>
        <w:rPr>
          <w:rFonts w:hint="eastAsia"/>
          <w:bCs/>
          <w:kern w:val="2"/>
          <w:sz w:val="21"/>
          <w:szCs w:val="21"/>
          <w:lang w:eastAsia="zh-CN"/>
        </w:rPr>
        <w:t>评标过程中，评标委员会成员有回避事由、擅离职守或者因健康等原因不能继续评标的，</w:t>
      </w:r>
      <w:r>
        <w:rPr>
          <w:rFonts w:hint="eastAsia"/>
          <w:bCs/>
          <w:kern w:val="2"/>
          <w:sz w:val="21"/>
          <w:szCs w:val="21"/>
          <w:lang w:eastAsia="zh-CN"/>
        </w:rPr>
        <w:t xml:space="preserve"> </w:t>
      </w:r>
      <w:r>
        <w:rPr>
          <w:rFonts w:hint="eastAsia"/>
          <w:bCs/>
          <w:kern w:val="2"/>
          <w:sz w:val="21"/>
          <w:szCs w:val="21"/>
          <w:lang w:eastAsia="zh-CN"/>
        </w:rPr>
        <w:t>招标人有权更换。被更换的评标委员会成员作出的评审结论无效，由更换后的评标委员会成员重新进行评审。</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6.2</w:t>
      </w:r>
      <w:r>
        <w:rPr>
          <w:rFonts w:hint="eastAsia"/>
          <w:bCs/>
          <w:kern w:val="2"/>
          <w:sz w:val="21"/>
          <w:szCs w:val="21"/>
          <w:lang w:eastAsia="zh-CN"/>
        </w:rPr>
        <w:t>评标原则</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评标活动遵循公平、公正、科学和择优的原则。</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6.3</w:t>
      </w:r>
      <w:r>
        <w:rPr>
          <w:rFonts w:hint="eastAsia"/>
          <w:bCs/>
          <w:kern w:val="2"/>
          <w:sz w:val="21"/>
          <w:szCs w:val="21"/>
          <w:lang w:eastAsia="zh-CN"/>
        </w:rPr>
        <w:t>评标</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评标委员会按照第三章“评标办法”规定的方法、评审因素、标准和程序对投标文件进行评</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审。第三章“评标办法”没有规定的方法、评审因素和标准，不作为评标依据。</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评标完成后，评标委员会应当向招标人提交书面评标报告和中标候选人名单。评标委员会推荐中标候选人的人数见投标人须知前附表。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6.4 </w:t>
      </w:r>
      <w:r>
        <w:rPr>
          <w:rFonts w:hint="eastAsia"/>
          <w:bCs/>
          <w:kern w:val="2"/>
          <w:sz w:val="21"/>
          <w:szCs w:val="21"/>
          <w:lang w:eastAsia="zh-CN"/>
        </w:rPr>
        <w:t>评标结果公示</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6.4.1 </w:t>
      </w:r>
      <w:r>
        <w:rPr>
          <w:rFonts w:hint="eastAsia"/>
          <w:bCs/>
          <w:kern w:val="2"/>
          <w:sz w:val="21"/>
          <w:szCs w:val="21"/>
          <w:lang w:eastAsia="zh-CN"/>
        </w:rPr>
        <w:t>招标人在收到评标报告之日起</w:t>
      </w:r>
      <w:r>
        <w:rPr>
          <w:rFonts w:hint="eastAsia"/>
          <w:bCs/>
          <w:kern w:val="2"/>
          <w:sz w:val="21"/>
          <w:szCs w:val="21"/>
          <w:lang w:eastAsia="zh-CN"/>
        </w:rPr>
        <w:t xml:space="preserve"> 3 </w:t>
      </w:r>
      <w:r>
        <w:rPr>
          <w:rFonts w:hint="eastAsia"/>
          <w:bCs/>
          <w:kern w:val="2"/>
          <w:sz w:val="21"/>
          <w:szCs w:val="21"/>
          <w:lang w:eastAsia="zh-CN"/>
        </w:rPr>
        <w:t>日</w:t>
      </w:r>
      <w:r>
        <w:rPr>
          <w:rFonts w:hint="eastAsia"/>
          <w:bCs/>
          <w:kern w:val="2"/>
          <w:sz w:val="21"/>
          <w:szCs w:val="21"/>
          <w:lang w:eastAsia="zh-CN"/>
        </w:rPr>
        <w:t>内在本招标项目招标公告发布的同一媒介发布评</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标结果公示，公示期不少于</w:t>
      </w:r>
      <w:r>
        <w:rPr>
          <w:rFonts w:hint="eastAsia"/>
          <w:bCs/>
          <w:kern w:val="2"/>
          <w:sz w:val="21"/>
          <w:szCs w:val="21"/>
          <w:lang w:eastAsia="zh-CN"/>
        </w:rPr>
        <w:t xml:space="preserve"> 3 </w:t>
      </w:r>
      <w:r>
        <w:rPr>
          <w:rFonts w:hint="eastAsia"/>
          <w:bCs/>
          <w:kern w:val="2"/>
          <w:sz w:val="21"/>
          <w:szCs w:val="21"/>
          <w:lang w:eastAsia="zh-CN"/>
        </w:rPr>
        <w:t>日。</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6.4.2 </w:t>
      </w:r>
      <w:r>
        <w:rPr>
          <w:rFonts w:hint="eastAsia"/>
          <w:bCs/>
          <w:kern w:val="2"/>
          <w:sz w:val="21"/>
          <w:szCs w:val="21"/>
          <w:lang w:eastAsia="zh-CN"/>
        </w:rPr>
        <w:t>投标人或者其他利害关系人对评标结果有异议的，</w:t>
      </w:r>
      <w:r>
        <w:rPr>
          <w:rFonts w:hint="eastAsia"/>
          <w:bCs/>
          <w:kern w:val="2"/>
          <w:sz w:val="21"/>
          <w:szCs w:val="21"/>
          <w:lang w:eastAsia="zh-CN"/>
        </w:rPr>
        <w:t xml:space="preserve"> </w:t>
      </w:r>
      <w:r>
        <w:rPr>
          <w:rFonts w:hint="eastAsia"/>
          <w:bCs/>
          <w:kern w:val="2"/>
          <w:sz w:val="21"/>
          <w:szCs w:val="21"/>
          <w:lang w:eastAsia="zh-CN"/>
        </w:rPr>
        <w:t>应当在公示期间提出。招标人自收到异议之日起</w:t>
      </w:r>
      <w:r>
        <w:rPr>
          <w:rFonts w:hint="eastAsia"/>
          <w:bCs/>
          <w:kern w:val="2"/>
          <w:sz w:val="21"/>
          <w:szCs w:val="21"/>
          <w:lang w:eastAsia="zh-CN"/>
        </w:rPr>
        <w:t xml:space="preserve"> 3 </w:t>
      </w:r>
      <w:r>
        <w:rPr>
          <w:rFonts w:hint="eastAsia"/>
          <w:bCs/>
          <w:kern w:val="2"/>
          <w:sz w:val="21"/>
          <w:szCs w:val="21"/>
          <w:lang w:eastAsia="zh-CN"/>
        </w:rPr>
        <w:t>日内作出答复。对招标人答复不满意或招标人拒不答复的，投标人可按照本章第</w:t>
      </w:r>
      <w:r>
        <w:rPr>
          <w:rFonts w:hint="eastAsia"/>
          <w:bCs/>
          <w:kern w:val="2"/>
          <w:sz w:val="21"/>
          <w:szCs w:val="21"/>
          <w:lang w:eastAsia="zh-CN"/>
        </w:rPr>
        <w:t xml:space="preserve"> 8.5 </w:t>
      </w:r>
      <w:r>
        <w:rPr>
          <w:rFonts w:hint="eastAsia"/>
          <w:bCs/>
          <w:kern w:val="2"/>
          <w:sz w:val="21"/>
          <w:szCs w:val="21"/>
          <w:lang w:eastAsia="zh-CN"/>
        </w:rPr>
        <w:t>条的规定程序向有关行政监督部门投诉。</w:t>
      </w:r>
    </w:p>
    <w:p w:rsidR="00DE1E3E" w:rsidRDefault="000C0E9E" w:rsidP="00F4356C">
      <w:pPr>
        <w:pStyle w:val="20"/>
        <w:tabs>
          <w:tab w:val="left" w:pos="3360"/>
        </w:tabs>
        <w:autoSpaceDE/>
        <w:autoSpaceDN/>
        <w:spacing w:beforeLines="50" w:afterLines="50" w:line="360" w:lineRule="auto"/>
        <w:ind w:left="0" w:firstLineChars="200" w:firstLine="422"/>
        <w:rPr>
          <w:rFonts w:ascii="宋体" w:hAnsi="宋体" w:cs="宋体"/>
          <w:kern w:val="2"/>
          <w:szCs w:val="21"/>
          <w:lang w:eastAsia="zh-CN"/>
        </w:rPr>
      </w:pPr>
      <w:bookmarkStart w:id="104" w:name="_Toc29409"/>
      <w:bookmarkStart w:id="105" w:name="_Toc17513"/>
      <w:bookmarkStart w:id="106" w:name="_Toc5718"/>
      <w:bookmarkStart w:id="107" w:name="_Toc10279"/>
      <w:bookmarkStart w:id="108" w:name="_Toc5535"/>
      <w:bookmarkStart w:id="109" w:name="_Toc24105"/>
      <w:bookmarkStart w:id="110" w:name="_Toc30903"/>
      <w:bookmarkStart w:id="111" w:name="_Toc31736"/>
      <w:bookmarkStart w:id="112" w:name="_Toc14033"/>
      <w:bookmarkStart w:id="113" w:name="_Toc22620"/>
      <w:r>
        <w:rPr>
          <w:rFonts w:hint="eastAsia"/>
          <w:lang w:eastAsia="zh-CN"/>
        </w:rPr>
        <w:t>7.</w:t>
      </w:r>
      <w:r>
        <w:rPr>
          <w:rFonts w:hint="eastAsia"/>
          <w:lang w:eastAsia="zh-CN"/>
        </w:rPr>
        <w:t>合同授予</w:t>
      </w:r>
      <w:bookmarkEnd w:id="104"/>
      <w:bookmarkEnd w:id="105"/>
      <w:bookmarkEnd w:id="106"/>
      <w:bookmarkEnd w:id="107"/>
      <w:bookmarkEnd w:id="108"/>
      <w:bookmarkEnd w:id="109"/>
      <w:bookmarkEnd w:id="110"/>
      <w:bookmarkEnd w:id="111"/>
      <w:bookmarkEnd w:id="112"/>
      <w:bookmarkEnd w:id="113"/>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7.1 </w:t>
      </w:r>
      <w:r>
        <w:rPr>
          <w:rFonts w:hint="eastAsia"/>
          <w:bCs/>
          <w:kern w:val="2"/>
          <w:sz w:val="21"/>
          <w:szCs w:val="21"/>
          <w:lang w:eastAsia="zh-CN"/>
        </w:rPr>
        <w:t>定标方式</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除“投标人须知前附表”规定评标委员会直接确定中标人外，</w:t>
      </w:r>
      <w:r>
        <w:rPr>
          <w:rFonts w:hint="eastAsia"/>
          <w:bCs/>
          <w:kern w:val="2"/>
          <w:sz w:val="21"/>
          <w:szCs w:val="21"/>
          <w:lang w:eastAsia="zh-CN"/>
        </w:rPr>
        <w:t xml:space="preserve"> </w:t>
      </w:r>
      <w:r>
        <w:rPr>
          <w:rFonts w:hint="eastAsia"/>
          <w:bCs/>
          <w:kern w:val="2"/>
          <w:sz w:val="21"/>
          <w:szCs w:val="21"/>
          <w:lang w:eastAsia="zh-CN"/>
        </w:rPr>
        <w:t>招标人依据评标委员会推荐</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的中标候选人确定中标人，评标委员会推荐中标候选人的人数见“投标人须知前附表”。</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7.2 </w:t>
      </w:r>
      <w:r>
        <w:rPr>
          <w:rFonts w:hint="eastAsia"/>
          <w:bCs/>
          <w:kern w:val="2"/>
          <w:sz w:val="21"/>
          <w:szCs w:val="21"/>
          <w:lang w:eastAsia="zh-CN"/>
        </w:rPr>
        <w:t>中标通</w:t>
      </w:r>
      <w:r>
        <w:rPr>
          <w:rFonts w:hint="eastAsia"/>
          <w:bCs/>
          <w:kern w:val="2"/>
          <w:sz w:val="21"/>
          <w:szCs w:val="21"/>
          <w:lang w:eastAsia="zh-CN"/>
        </w:rPr>
        <w:t>知及中标结果公告</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评标结果公示期满无异议或投诉的，</w:t>
      </w:r>
      <w:r>
        <w:rPr>
          <w:rFonts w:hint="eastAsia"/>
          <w:bCs/>
          <w:kern w:val="2"/>
          <w:sz w:val="21"/>
          <w:szCs w:val="21"/>
          <w:lang w:eastAsia="zh-CN"/>
        </w:rPr>
        <w:t xml:space="preserve"> </w:t>
      </w:r>
      <w:r>
        <w:rPr>
          <w:rFonts w:hint="eastAsia"/>
          <w:bCs/>
          <w:kern w:val="2"/>
          <w:sz w:val="21"/>
          <w:szCs w:val="21"/>
          <w:lang w:eastAsia="zh-CN"/>
        </w:rPr>
        <w:t>招标人应在</w:t>
      </w:r>
      <w:r>
        <w:rPr>
          <w:rFonts w:hint="eastAsia"/>
          <w:bCs/>
          <w:kern w:val="2"/>
          <w:sz w:val="21"/>
          <w:szCs w:val="21"/>
          <w:lang w:eastAsia="zh-CN"/>
        </w:rPr>
        <w:t>5</w:t>
      </w:r>
      <w:r>
        <w:rPr>
          <w:rFonts w:hint="eastAsia"/>
          <w:bCs/>
          <w:kern w:val="2"/>
          <w:sz w:val="21"/>
          <w:szCs w:val="21"/>
          <w:lang w:eastAsia="zh-CN"/>
        </w:rPr>
        <w:t>日内按规定的格式以书面形式向中标人发出中标通知书。</w:t>
      </w:r>
      <w:r>
        <w:rPr>
          <w:rFonts w:hint="eastAsia"/>
          <w:bCs/>
          <w:kern w:val="2"/>
          <w:sz w:val="21"/>
          <w:szCs w:val="21"/>
          <w:lang w:eastAsia="zh-CN"/>
        </w:rPr>
        <w:t xml:space="preserve"> </w:t>
      </w:r>
      <w:r>
        <w:rPr>
          <w:rFonts w:hint="eastAsia"/>
          <w:bCs/>
          <w:kern w:val="2"/>
          <w:sz w:val="21"/>
          <w:szCs w:val="21"/>
          <w:lang w:eastAsia="zh-CN"/>
        </w:rPr>
        <w:t>同时，按规定的格式在“电子招标投标交易平台”发出中标结果公告。</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7.3 </w:t>
      </w:r>
      <w:r>
        <w:rPr>
          <w:rFonts w:hint="eastAsia"/>
          <w:bCs/>
          <w:kern w:val="2"/>
          <w:sz w:val="21"/>
          <w:szCs w:val="21"/>
          <w:lang w:eastAsia="zh-CN"/>
        </w:rPr>
        <w:t>签订合同</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7.3.1 </w:t>
      </w:r>
      <w:r>
        <w:rPr>
          <w:rFonts w:hint="eastAsia"/>
          <w:bCs/>
          <w:kern w:val="2"/>
          <w:sz w:val="21"/>
          <w:szCs w:val="21"/>
          <w:lang w:eastAsia="zh-CN"/>
        </w:rPr>
        <w:t>招标人和中标人应当在投标有效期内以及中标通知书发出之日起</w:t>
      </w:r>
      <w:r>
        <w:rPr>
          <w:rFonts w:hint="eastAsia"/>
          <w:bCs/>
          <w:kern w:val="2"/>
          <w:sz w:val="21"/>
          <w:szCs w:val="21"/>
          <w:lang w:eastAsia="zh-CN"/>
        </w:rPr>
        <w:t>30</w:t>
      </w:r>
      <w:r>
        <w:rPr>
          <w:rFonts w:hint="eastAsia"/>
          <w:bCs/>
          <w:kern w:val="2"/>
          <w:sz w:val="21"/>
          <w:szCs w:val="21"/>
          <w:lang w:eastAsia="zh-CN"/>
        </w:rPr>
        <w:t>天内，根据招标文件和中标人的投标文件订立书面合同。中标人无正当理由拒签合同的，招标人取消其中标资格，其投标保证金不予退还；给招标人造成的损失超过投标保证金数额的，中标人还应当对超过部分</w:t>
      </w:r>
      <w:r>
        <w:rPr>
          <w:rFonts w:hint="eastAsia"/>
          <w:bCs/>
          <w:kern w:val="2"/>
          <w:sz w:val="21"/>
          <w:szCs w:val="21"/>
          <w:lang w:eastAsia="zh-CN"/>
        </w:rPr>
        <w:lastRenderedPageBreak/>
        <w:t>予以赔偿。对依法必须进行招标的项目的中标人，</w:t>
      </w:r>
      <w:r>
        <w:rPr>
          <w:rFonts w:hint="eastAsia"/>
          <w:bCs/>
          <w:kern w:val="2"/>
          <w:sz w:val="21"/>
          <w:szCs w:val="21"/>
          <w:lang w:eastAsia="zh-CN"/>
        </w:rPr>
        <w:t xml:space="preserve"> </w:t>
      </w:r>
      <w:r>
        <w:rPr>
          <w:rFonts w:hint="eastAsia"/>
          <w:bCs/>
          <w:kern w:val="2"/>
          <w:sz w:val="21"/>
          <w:szCs w:val="21"/>
          <w:lang w:eastAsia="zh-CN"/>
        </w:rPr>
        <w:t>由有关行政监</w:t>
      </w:r>
      <w:r>
        <w:rPr>
          <w:rFonts w:hint="eastAsia"/>
          <w:bCs/>
          <w:kern w:val="2"/>
          <w:sz w:val="21"/>
          <w:szCs w:val="21"/>
          <w:lang w:eastAsia="zh-CN"/>
        </w:rPr>
        <w:t>督部门责令改正。</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7.3.2 </w:t>
      </w:r>
      <w:r>
        <w:rPr>
          <w:rFonts w:hint="eastAsia"/>
          <w:bCs/>
          <w:kern w:val="2"/>
          <w:sz w:val="21"/>
          <w:szCs w:val="21"/>
          <w:lang w:eastAsia="zh-CN"/>
        </w:rPr>
        <w:t>排名第一的中标候选人为中标人，</w:t>
      </w:r>
      <w:r>
        <w:rPr>
          <w:rFonts w:hint="eastAsia"/>
          <w:bCs/>
          <w:kern w:val="2"/>
          <w:sz w:val="21"/>
          <w:szCs w:val="21"/>
          <w:lang w:eastAsia="zh-CN"/>
        </w:rPr>
        <w:t xml:space="preserve"> </w:t>
      </w:r>
      <w:r>
        <w:rPr>
          <w:rFonts w:hint="eastAsia"/>
          <w:bCs/>
          <w:kern w:val="2"/>
          <w:sz w:val="21"/>
          <w:szCs w:val="21"/>
          <w:lang w:eastAsia="zh-CN"/>
        </w:rPr>
        <w:t>排名第一的中标候选人放弃中标、因不可抗力提出不能履行合同，或者招标文件规定应当提交履约保证金而在规定的期限内未能提交，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当出现第一中标候选人被质疑或投诉，取消其第一中标候选人资格的情况，本项目重新招标。</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7.3.3 </w:t>
      </w:r>
      <w:r>
        <w:rPr>
          <w:rFonts w:hint="eastAsia"/>
          <w:bCs/>
          <w:kern w:val="2"/>
          <w:sz w:val="21"/>
          <w:szCs w:val="21"/>
          <w:lang w:eastAsia="zh-CN"/>
        </w:rPr>
        <w:t>发出中</w:t>
      </w:r>
      <w:r>
        <w:rPr>
          <w:rFonts w:hint="eastAsia"/>
          <w:bCs/>
          <w:kern w:val="2"/>
          <w:sz w:val="21"/>
          <w:szCs w:val="21"/>
          <w:lang w:eastAsia="zh-CN"/>
        </w:rPr>
        <w:t>标通知书后，招标人无正当理由拒签合同的，由有关行政监督部门给予警告，责令改正。同时招标人向中标人退还投标保证金；给中标人造成损失的，还应当赔偿损失。</w:t>
      </w:r>
    </w:p>
    <w:p w:rsidR="00DE1E3E" w:rsidRDefault="000C0E9E" w:rsidP="00F4356C">
      <w:pPr>
        <w:pStyle w:val="20"/>
        <w:autoSpaceDE/>
        <w:autoSpaceDN/>
        <w:spacing w:beforeLines="50" w:afterLines="50" w:line="360" w:lineRule="auto"/>
        <w:ind w:left="0" w:firstLineChars="200" w:firstLine="422"/>
        <w:rPr>
          <w:lang w:eastAsia="zh-CN"/>
        </w:rPr>
      </w:pPr>
      <w:bookmarkStart w:id="114" w:name="_Toc7613"/>
      <w:bookmarkStart w:id="115" w:name="_Toc18990"/>
      <w:bookmarkStart w:id="116" w:name="_Toc13495"/>
      <w:bookmarkStart w:id="117" w:name="_Toc31798"/>
      <w:bookmarkStart w:id="118" w:name="_Toc9536"/>
      <w:bookmarkStart w:id="119" w:name="_Toc1092"/>
      <w:bookmarkStart w:id="120" w:name="_Toc23547"/>
      <w:bookmarkStart w:id="121" w:name="_Toc22398"/>
      <w:bookmarkStart w:id="122" w:name="_Toc16227"/>
      <w:bookmarkStart w:id="123" w:name="_Toc18632"/>
      <w:r>
        <w:rPr>
          <w:rFonts w:hint="eastAsia"/>
          <w:lang w:eastAsia="zh-CN"/>
        </w:rPr>
        <w:t>8.</w:t>
      </w:r>
      <w:r>
        <w:rPr>
          <w:rFonts w:hint="eastAsia"/>
          <w:lang w:eastAsia="zh-CN"/>
        </w:rPr>
        <w:t>纪律和监督</w:t>
      </w:r>
      <w:bookmarkEnd w:id="114"/>
      <w:bookmarkEnd w:id="115"/>
      <w:bookmarkEnd w:id="116"/>
      <w:bookmarkEnd w:id="117"/>
      <w:bookmarkEnd w:id="118"/>
      <w:bookmarkEnd w:id="119"/>
      <w:bookmarkEnd w:id="120"/>
      <w:bookmarkEnd w:id="121"/>
      <w:bookmarkEnd w:id="122"/>
      <w:bookmarkEnd w:id="123"/>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8.1 </w:t>
      </w:r>
      <w:r>
        <w:rPr>
          <w:rFonts w:hint="eastAsia"/>
          <w:bCs/>
          <w:kern w:val="2"/>
          <w:sz w:val="21"/>
          <w:szCs w:val="21"/>
          <w:lang w:eastAsia="zh-CN"/>
        </w:rPr>
        <w:t>对招标人的纪律要求</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招标人不得泄漏招标投标活动中应当保密的情况和资料，不得与投标人串通损害国家利益、社会公共利益或者他人合法权益。</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8.2 </w:t>
      </w:r>
      <w:r>
        <w:rPr>
          <w:rFonts w:hint="eastAsia"/>
          <w:bCs/>
          <w:kern w:val="2"/>
          <w:sz w:val="21"/>
          <w:szCs w:val="21"/>
          <w:lang w:eastAsia="zh-CN"/>
        </w:rPr>
        <w:t>对投标人的纪律要求</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8.3 </w:t>
      </w:r>
      <w:r>
        <w:rPr>
          <w:rFonts w:hint="eastAsia"/>
          <w:bCs/>
          <w:kern w:val="2"/>
          <w:sz w:val="21"/>
          <w:szCs w:val="21"/>
          <w:lang w:eastAsia="zh-CN"/>
        </w:rPr>
        <w:t>对评标委员会成员的纪律要求</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评标委员会成员不得收受他人的财物或者其他好处，不得向他人透漏对投标文件的评审和比较、中标候选人的推荐情况以及评标有关的其他情况。在评标活动中，评标委员会成员不得</w:t>
      </w:r>
      <w:r>
        <w:rPr>
          <w:rFonts w:hint="eastAsia"/>
          <w:bCs/>
          <w:kern w:val="2"/>
          <w:sz w:val="21"/>
          <w:szCs w:val="21"/>
          <w:lang w:eastAsia="zh-CN"/>
        </w:rPr>
        <w:t xml:space="preserve"> </w:t>
      </w:r>
      <w:r>
        <w:rPr>
          <w:rFonts w:hint="eastAsia"/>
          <w:bCs/>
          <w:kern w:val="2"/>
          <w:sz w:val="21"/>
          <w:szCs w:val="21"/>
          <w:lang w:eastAsia="zh-CN"/>
        </w:rPr>
        <w:t>擅离职守，影响评标程序正常进行，不得使用第三章“评标办法”没有规定的评审因素和标准进行评标。</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8.4 </w:t>
      </w:r>
      <w:r>
        <w:rPr>
          <w:rFonts w:hint="eastAsia"/>
          <w:bCs/>
          <w:kern w:val="2"/>
          <w:sz w:val="21"/>
          <w:szCs w:val="21"/>
          <w:lang w:eastAsia="zh-CN"/>
        </w:rPr>
        <w:t>对与评标活动有关的工作人员的纪律要求</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与评标活动有关的工作人员不得收受他人的财物或者其他好处，不得向他人透漏对投标文</w:t>
      </w:r>
      <w:r>
        <w:rPr>
          <w:rFonts w:hint="eastAsia"/>
          <w:bCs/>
          <w:kern w:val="2"/>
          <w:sz w:val="21"/>
          <w:szCs w:val="21"/>
          <w:lang w:eastAsia="zh-CN"/>
        </w:rPr>
        <w:t xml:space="preserve"> </w:t>
      </w:r>
      <w:r>
        <w:rPr>
          <w:rFonts w:hint="eastAsia"/>
          <w:bCs/>
          <w:kern w:val="2"/>
          <w:sz w:val="21"/>
          <w:szCs w:val="21"/>
          <w:lang w:eastAsia="zh-CN"/>
        </w:rPr>
        <w:t>件的评审和比较、中标候选人的推荐情况以及评标有关的其他情况。在评标活动中，与评标活</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动有关的</w:t>
      </w:r>
      <w:r>
        <w:rPr>
          <w:rFonts w:hint="eastAsia"/>
          <w:bCs/>
          <w:kern w:val="2"/>
          <w:sz w:val="21"/>
          <w:szCs w:val="21"/>
          <w:lang w:eastAsia="zh-CN"/>
        </w:rPr>
        <w:t>工作人员不得擅离职守，影响评标程序正常进行。</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8.5 </w:t>
      </w:r>
      <w:r>
        <w:rPr>
          <w:rFonts w:hint="eastAsia"/>
          <w:bCs/>
          <w:kern w:val="2"/>
          <w:sz w:val="21"/>
          <w:szCs w:val="21"/>
          <w:lang w:eastAsia="zh-CN"/>
        </w:rPr>
        <w:t>异议与投诉</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8.5.1 </w:t>
      </w:r>
      <w:r>
        <w:rPr>
          <w:rFonts w:hint="eastAsia"/>
          <w:bCs/>
          <w:kern w:val="2"/>
          <w:sz w:val="21"/>
          <w:szCs w:val="21"/>
          <w:lang w:eastAsia="zh-CN"/>
        </w:rPr>
        <w:t>异议</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投标人或者其他利害关系人对招标文件有异议的，应在投标人须知前附表规定的时间前提出。招标人应当自收到异议之日起</w:t>
      </w:r>
      <w:r>
        <w:rPr>
          <w:rFonts w:hint="eastAsia"/>
          <w:bCs/>
          <w:kern w:val="2"/>
          <w:sz w:val="21"/>
          <w:szCs w:val="21"/>
          <w:lang w:eastAsia="zh-CN"/>
        </w:rPr>
        <w:t xml:space="preserve"> 3 </w:t>
      </w:r>
      <w:r>
        <w:rPr>
          <w:rFonts w:hint="eastAsia"/>
          <w:bCs/>
          <w:kern w:val="2"/>
          <w:sz w:val="21"/>
          <w:szCs w:val="21"/>
          <w:lang w:eastAsia="zh-CN"/>
        </w:rPr>
        <w:t>日内作出答复；作出答复前，应当暂停招标投标活动。</w:t>
      </w:r>
      <w:r>
        <w:rPr>
          <w:rFonts w:hint="eastAsia"/>
          <w:bCs/>
          <w:kern w:val="2"/>
          <w:sz w:val="21"/>
          <w:szCs w:val="21"/>
          <w:lang w:eastAsia="zh-CN"/>
        </w:rPr>
        <w:t xml:space="preserve"> </w:t>
      </w:r>
      <w:r>
        <w:rPr>
          <w:rFonts w:hint="eastAsia"/>
          <w:bCs/>
          <w:kern w:val="2"/>
          <w:sz w:val="21"/>
          <w:szCs w:val="21"/>
          <w:lang w:eastAsia="zh-CN"/>
        </w:rPr>
        <w:t>投标人</w:t>
      </w:r>
      <w:r>
        <w:rPr>
          <w:rFonts w:hint="eastAsia"/>
          <w:bCs/>
          <w:kern w:val="2"/>
          <w:sz w:val="21"/>
          <w:szCs w:val="21"/>
          <w:lang w:eastAsia="zh-CN"/>
        </w:rPr>
        <w:lastRenderedPageBreak/>
        <w:t>对开标有异议的，应当在开标现场提出，招标人应当当场作出答复，并制作记录。投标人或者其他利害关系人对依法必须进行招标的项目的评标结果有异议的，应当在中标候选人公示期间提出。</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8.5.2 </w:t>
      </w:r>
      <w:r>
        <w:rPr>
          <w:rFonts w:hint="eastAsia"/>
          <w:bCs/>
          <w:kern w:val="2"/>
          <w:sz w:val="21"/>
          <w:szCs w:val="21"/>
          <w:lang w:eastAsia="zh-CN"/>
        </w:rPr>
        <w:t>投诉</w:t>
      </w:r>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w:t>
      </w:r>
      <w:r>
        <w:rPr>
          <w:rFonts w:hint="eastAsia"/>
          <w:bCs/>
          <w:kern w:val="2"/>
          <w:sz w:val="21"/>
          <w:szCs w:val="21"/>
          <w:lang w:eastAsia="zh-CN"/>
        </w:rPr>
        <w:t xml:space="preserve"> 8.5.1 </w:t>
      </w:r>
      <w:r>
        <w:rPr>
          <w:rFonts w:hint="eastAsia"/>
          <w:bCs/>
          <w:kern w:val="2"/>
          <w:sz w:val="21"/>
          <w:szCs w:val="21"/>
          <w:lang w:eastAsia="zh-CN"/>
        </w:rPr>
        <w:t>项规定事项提出投诉的，应先向招标人提出异议。</w:t>
      </w:r>
    </w:p>
    <w:p w:rsidR="00DE1E3E" w:rsidRDefault="000C0E9E" w:rsidP="00F4356C">
      <w:pPr>
        <w:pStyle w:val="20"/>
        <w:spacing w:beforeLines="50" w:afterLines="50" w:line="360" w:lineRule="auto"/>
        <w:ind w:firstLineChars="200" w:firstLine="422"/>
        <w:rPr>
          <w:lang w:eastAsia="zh-CN"/>
        </w:rPr>
      </w:pPr>
      <w:bookmarkStart w:id="124" w:name="_Toc19029"/>
      <w:bookmarkStart w:id="125" w:name="_Toc27969"/>
      <w:bookmarkStart w:id="126" w:name="_Toc23429"/>
      <w:bookmarkStart w:id="127" w:name="_Toc12353"/>
      <w:bookmarkStart w:id="128" w:name="_Toc544"/>
      <w:bookmarkStart w:id="129" w:name="_Toc31379"/>
      <w:bookmarkStart w:id="130" w:name="_Toc10351"/>
      <w:bookmarkStart w:id="131" w:name="_Toc26076"/>
      <w:bookmarkStart w:id="132" w:name="_Toc4968"/>
      <w:r>
        <w:rPr>
          <w:rFonts w:hint="eastAsia"/>
          <w:lang w:eastAsia="zh-CN"/>
        </w:rPr>
        <w:t>9.</w:t>
      </w:r>
      <w:r>
        <w:rPr>
          <w:rFonts w:hint="eastAsia"/>
          <w:lang w:eastAsia="zh-CN"/>
        </w:rPr>
        <w:t>解释权</w:t>
      </w:r>
      <w:bookmarkEnd w:id="124"/>
      <w:bookmarkEnd w:id="125"/>
      <w:bookmarkEnd w:id="126"/>
      <w:bookmarkEnd w:id="127"/>
      <w:bookmarkEnd w:id="128"/>
      <w:bookmarkEnd w:id="129"/>
      <w:bookmarkEnd w:id="130"/>
      <w:bookmarkEnd w:id="131"/>
      <w:bookmarkEnd w:id="132"/>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构成本招标文件的各个组成文件应互为解释，互为说明；如有不明确或不一致，构成合同</w:t>
      </w:r>
      <w:r>
        <w:rPr>
          <w:rFonts w:hint="eastAsia"/>
          <w:bCs/>
          <w:kern w:val="2"/>
          <w:sz w:val="21"/>
          <w:szCs w:val="21"/>
          <w:lang w:eastAsia="zh-CN"/>
        </w:rPr>
        <w:t xml:space="preserve"> </w:t>
      </w:r>
      <w:r>
        <w:rPr>
          <w:rFonts w:hint="eastAsia"/>
          <w:bCs/>
          <w:kern w:val="2"/>
          <w:sz w:val="21"/>
          <w:szCs w:val="21"/>
          <w:lang w:eastAsia="zh-CN"/>
        </w:rPr>
        <w:t>文件组成内容的，</w:t>
      </w:r>
      <w:r>
        <w:rPr>
          <w:rFonts w:hint="eastAsia"/>
          <w:bCs/>
          <w:kern w:val="2"/>
          <w:sz w:val="21"/>
          <w:szCs w:val="21"/>
          <w:lang w:eastAsia="zh-CN"/>
        </w:rPr>
        <w:t xml:space="preserve"> </w:t>
      </w:r>
      <w:r>
        <w:rPr>
          <w:rFonts w:hint="eastAsia"/>
          <w:bCs/>
          <w:kern w:val="2"/>
          <w:sz w:val="21"/>
          <w:szCs w:val="21"/>
          <w:lang w:eastAsia="zh-CN"/>
        </w:rPr>
        <w:t>以合同文件约定内容为准，且以专用合同条款约定的合同文件优先顺序解释；</w:t>
      </w:r>
      <w:r>
        <w:rPr>
          <w:rFonts w:hint="eastAsia"/>
          <w:bCs/>
          <w:kern w:val="2"/>
          <w:sz w:val="21"/>
          <w:szCs w:val="21"/>
          <w:lang w:eastAsia="zh-CN"/>
        </w:rPr>
        <w:t xml:space="preserve"> </w:t>
      </w:r>
      <w:r>
        <w:rPr>
          <w:rFonts w:hint="eastAsia"/>
          <w:bCs/>
          <w:kern w:val="2"/>
          <w:sz w:val="21"/>
          <w:szCs w:val="21"/>
          <w:lang w:eastAsia="zh-CN"/>
        </w:rPr>
        <w:t>除招标文件中有特别规定外，仅适用于招标投标阶段的规定，按招标公告（投标</w:t>
      </w:r>
      <w:r>
        <w:rPr>
          <w:rFonts w:hint="eastAsia"/>
          <w:bCs/>
          <w:kern w:val="2"/>
          <w:sz w:val="21"/>
          <w:szCs w:val="21"/>
          <w:lang w:eastAsia="zh-CN"/>
        </w:rPr>
        <w:t>邀请</w:t>
      </w:r>
      <w:r>
        <w:rPr>
          <w:rFonts w:hint="eastAsia"/>
          <w:bCs/>
          <w:kern w:val="2"/>
          <w:sz w:val="21"/>
          <w:szCs w:val="21"/>
          <w:lang w:eastAsia="zh-CN"/>
        </w:rPr>
        <w:t xml:space="preserve"> </w:t>
      </w:r>
      <w:r>
        <w:rPr>
          <w:rFonts w:hint="eastAsia"/>
          <w:bCs/>
          <w:kern w:val="2"/>
          <w:sz w:val="21"/>
          <w:szCs w:val="21"/>
          <w:lang w:eastAsia="zh-CN"/>
        </w:rPr>
        <w:t>书）、投标人须知、评标办法、投标文件格式的先后顺序解释；同一组成文件中就同一事项的</w:t>
      </w:r>
      <w:r>
        <w:rPr>
          <w:rFonts w:hint="eastAsia"/>
          <w:bCs/>
          <w:kern w:val="2"/>
          <w:sz w:val="21"/>
          <w:szCs w:val="21"/>
          <w:lang w:eastAsia="zh-CN"/>
        </w:rPr>
        <w:t xml:space="preserve"> </w:t>
      </w:r>
      <w:r>
        <w:rPr>
          <w:rFonts w:hint="eastAsia"/>
          <w:bCs/>
          <w:kern w:val="2"/>
          <w:sz w:val="21"/>
          <w:szCs w:val="21"/>
          <w:lang w:eastAsia="zh-CN"/>
        </w:rPr>
        <w:t>规定或约定不一致的，以编排顺序在后者为准；同一组成文件不同版本之间有不一致的，以形成时间在后者为准。按本款前述规定仍不能形成结论的，</w:t>
      </w:r>
      <w:r>
        <w:rPr>
          <w:rFonts w:hint="eastAsia"/>
          <w:bCs/>
          <w:kern w:val="2"/>
          <w:sz w:val="21"/>
          <w:szCs w:val="21"/>
          <w:lang w:eastAsia="zh-CN"/>
        </w:rPr>
        <w:t xml:space="preserve"> </w:t>
      </w:r>
      <w:r>
        <w:rPr>
          <w:rFonts w:hint="eastAsia"/>
          <w:bCs/>
          <w:kern w:val="2"/>
          <w:sz w:val="21"/>
          <w:szCs w:val="21"/>
          <w:lang w:eastAsia="zh-CN"/>
        </w:rPr>
        <w:t>由招标人负责解释</w:t>
      </w:r>
    </w:p>
    <w:p w:rsidR="00DE1E3E" w:rsidRDefault="000C0E9E" w:rsidP="00F4356C">
      <w:pPr>
        <w:pStyle w:val="20"/>
        <w:tabs>
          <w:tab w:val="left" w:pos="3360"/>
        </w:tabs>
        <w:autoSpaceDE/>
        <w:autoSpaceDN/>
        <w:spacing w:beforeLines="50" w:afterLines="50" w:line="360" w:lineRule="auto"/>
        <w:ind w:left="0" w:firstLineChars="200" w:firstLine="422"/>
        <w:rPr>
          <w:lang w:eastAsia="zh-CN"/>
        </w:rPr>
      </w:pPr>
      <w:bookmarkStart w:id="133" w:name="_Toc12674"/>
      <w:bookmarkStart w:id="134" w:name="_Toc423"/>
      <w:bookmarkStart w:id="135" w:name="_Toc30783"/>
      <w:bookmarkStart w:id="136" w:name="_Toc9534"/>
      <w:bookmarkStart w:id="137" w:name="_Toc8248"/>
      <w:bookmarkStart w:id="138" w:name="_Toc19764"/>
      <w:bookmarkStart w:id="139" w:name="_Toc21187"/>
      <w:bookmarkStart w:id="140" w:name="_Toc10991"/>
      <w:bookmarkStart w:id="141" w:name="_Toc21135"/>
      <w:bookmarkStart w:id="142" w:name="_Toc14303"/>
      <w:r>
        <w:rPr>
          <w:rFonts w:hint="eastAsia"/>
          <w:lang w:eastAsia="zh-CN"/>
        </w:rPr>
        <w:t>10.</w:t>
      </w:r>
      <w:r>
        <w:rPr>
          <w:rFonts w:hint="eastAsia"/>
          <w:lang w:eastAsia="zh-CN"/>
        </w:rPr>
        <w:t>需要补充的其他内容</w:t>
      </w:r>
      <w:bookmarkEnd w:id="133"/>
      <w:bookmarkEnd w:id="134"/>
      <w:bookmarkEnd w:id="135"/>
      <w:bookmarkEnd w:id="136"/>
      <w:bookmarkEnd w:id="137"/>
      <w:bookmarkEnd w:id="138"/>
      <w:bookmarkEnd w:id="139"/>
      <w:bookmarkEnd w:id="140"/>
      <w:bookmarkEnd w:id="141"/>
      <w:bookmarkEnd w:id="142"/>
    </w:p>
    <w:p w:rsidR="00DE1E3E" w:rsidRDefault="000C0E9E" w:rsidP="00F4356C">
      <w:pPr>
        <w:tabs>
          <w:tab w:val="left" w:pos="3360"/>
        </w:tabs>
        <w:autoSpaceDE/>
        <w:autoSpaceDN/>
        <w:spacing w:beforeLines="50" w:afterLines="50" w:line="360" w:lineRule="auto"/>
        <w:ind w:firstLineChars="200" w:firstLine="420"/>
        <w:rPr>
          <w:bCs/>
          <w:kern w:val="2"/>
          <w:sz w:val="21"/>
          <w:szCs w:val="21"/>
          <w:lang w:eastAsia="zh-CN"/>
        </w:rPr>
      </w:pPr>
      <w:r>
        <w:rPr>
          <w:rFonts w:hint="eastAsia"/>
          <w:bCs/>
          <w:kern w:val="2"/>
          <w:sz w:val="21"/>
          <w:szCs w:val="21"/>
          <w:lang w:eastAsia="zh-CN"/>
        </w:rPr>
        <w:t xml:space="preserve">10.1 </w:t>
      </w:r>
      <w:r>
        <w:rPr>
          <w:rFonts w:hint="eastAsia"/>
          <w:bCs/>
          <w:kern w:val="2"/>
          <w:sz w:val="21"/>
          <w:szCs w:val="21"/>
          <w:lang w:eastAsia="zh-CN"/>
        </w:rPr>
        <w:t>见投标人须知前附表。</w:t>
      </w:r>
    </w:p>
    <w:p w:rsidR="00DE1E3E" w:rsidRDefault="00DE1E3E" w:rsidP="00F4356C">
      <w:pPr>
        <w:tabs>
          <w:tab w:val="left" w:pos="3360"/>
        </w:tabs>
        <w:autoSpaceDE/>
        <w:autoSpaceDN/>
        <w:spacing w:beforeLines="50" w:afterLines="50" w:line="360" w:lineRule="auto"/>
        <w:rPr>
          <w:bCs/>
          <w:kern w:val="2"/>
          <w:sz w:val="21"/>
          <w:szCs w:val="21"/>
          <w:lang w:eastAsia="zh-CN"/>
        </w:rPr>
        <w:sectPr w:rsidR="00DE1E3E">
          <w:footerReference w:type="default" r:id="rId13"/>
          <w:pgSz w:w="11907" w:h="16839"/>
          <w:pgMar w:top="1431" w:right="1612" w:bottom="1219" w:left="1449" w:header="0" w:footer="1042" w:gutter="0"/>
          <w:cols w:space="720"/>
        </w:sectPr>
      </w:pPr>
    </w:p>
    <w:p w:rsidR="00DE1E3E" w:rsidRDefault="000C0E9E" w:rsidP="00F4356C">
      <w:pPr>
        <w:pStyle w:val="1"/>
        <w:spacing w:beforeLines="50" w:afterLines="50" w:line="360" w:lineRule="auto"/>
        <w:ind w:left="0"/>
        <w:rPr>
          <w:lang w:eastAsia="zh-CN"/>
        </w:rPr>
      </w:pPr>
      <w:bookmarkStart w:id="143" w:name="第三章_评审标准"/>
      <w:bookmarkStart w:id="144" w:name="_bookmark45"/>
      <w:bookmarkStart w:id="145" w:name="bookmark3"/>
      <w:bookmarkStart w:id="146" w:name="_Toc68179741"/>
      <w:bookmarkStart w:id="147" w:name="_Toc16283"/>
      <w:bookmarkStart w:id="148" w:name="_Toc112057200"/>
      <w:bookmarkStart w:id="149" w:name="_Toc19155"/>
      <w:bookmarkStart w:id="150" w:name="_Toc21016"/>
      <w:bookmarkStart w:id="151" w:name="_Toc28434"/>
      <w:bookmarkStart w:id="152" w:name="_Toc13893"/>
      <w:bookmarkStart w:id="153" w:name="_Toc26774"/>
      <w:bookmarkStart w:id="154" w:name="_Toc21928"/>
      <w:bookmarkStart w:id="155" w:name="_Toc25579"/>
      <w:bookmarkStart w:id="156" w:name="_Toc6723"/>
      <w:bookmarkStart w:id="157" w:name="_Toc13639"/>
      <w:bookmarkStart w:id="158" w:name="_Toc24855"/>
      <w:bookmarkStart w:id="159" w:name="_Toc5471"/>
      <w:bookmarkStart w:id="160" w:name="_Toc12855"/>
      <w:bookmarkEnd w:id="50"/>
      <w:bookmarkEnd w:id="51"/>
      <w:bookmarkEnd w:id="52"/>
      <w:bookmarkEnd w:id="53"/>
      <w:bookmarkEnd w:id="143"/>
      <w:bookmarkEnd w:id="144"/>
      <w:bookmarkEnd w:id="145"/>
      <w:r>
        <w:rPr>
          <w:rFonts w:hint="eastAsia"/>
          <w:lang w:eastAsia="zh-CN"/>
        </w:rPr>
        <w:lastRenderedPageBreak/>
        <w:t>第三章</w:t>
      </w:r>
      <w:r>
        <w:rPr>
          <w:rFonts w:hint="eastAsia"/>
          <w:lang w:eastAsia="zh-CN"/>
        </w:rPr>
        <w:t xml:space="preserve"> </w:t>
      </w:r>
      <w:r>
        <w:rPr>
          <w:lang w:eastAsia="zh-CN"/>
        </w:rPr>
        <w:t>评审标准</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DE1E3E" w:rsidRDefault="000C0E9E" w:rsidP="00F4356C">
      <w:pPr>
        <w:pStyle w:val="20"/>
        <w:adjustRightInd w:val="0"/>
        <w:snapToGrid w:val="0"/>
        <w:spacing w:beforeLines="50" w:afterLines="50" w:line="360" w:lineRule="auto"/>
        <w:contextualSpacing/>
        <w:rPr>
          <w:lang w:eastAsia="zh-CN"/>
        </w:rPr>
      </w:pPr>
      <w:bookmarkStart w:id="161" w:name="_Toc31180"/>
      <w:bookmarkStart w:id="162" w:name="_Toc472689557"/>
      <w:bookmarkStart w:id="163" w:name="_Toc12614"/>
      <w:bookmarkStart w:id="164" w:name="_Toc27903"/>
      <w:bookmarkStart w:id="165" w:name="_Toc116"/>
      <w:bookmarkStart w:id="166" w:name="_Toc490146918"/>
      <w:bookmarkStart w:id="167" w:name="_Toc12746"/>
      <w:bookmarkStart w:id="168" w:name="_Toc528136577"/>
      <w:bookmarkStart w:id="169" w:name="_Toc10803"/>
      <w:bookmarkStart w:id="170" w:name="_Toc3979"/>
      <w:bookmarkStart w:id="171" w:name="_Toc15078"/>
      <w:bookmarkStart w:id="172" w:name="_Toc450489346"/>
      <w:bookmarkStart w:id="173" w:name="_Toc132708800"/>
      <w:bookmarkStart w:id="174" w:name="_Toc11430"/>
      <w:bookmarkStart w:id="175" w:name="_Toc27481"/>
      <w:bookmarkStart w:id="176" w:name="_Toc479172379"/>
      <w:bookmarkStart w:id="177" w:name="_Toc27303"/>
      <w:bookmarkStart w:id="178" w:name="_Toc2731"/>
      <w:bookmarkStart w:id="179" w:name="_Toc12094"/>
      <w:r>
        <w:rPr>
          <w:rFonts w:hint="eastAsia"/>
          <w:lang w:eastAsia="zh-CN"/>
        </w:rPr>
        <w:t>1</w:t>
      </w:r>
      <w:r>
        <w:rPr>
          <w:rFonts w:hint="eastAsia"/>
          <w:lang w:eastAsia="zh-CN"/>
        </w:rPr>
        <w:t>．评审标准</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DE1E3E" w:rsidRDefault="000C0E9E" w:rsidP="00F4356C">
      <w:pPr>
        <w:spacing w:beforeLines="50" w:afterLines="50" w:line="360" w:lineRule="auto"/>
        <w:jc w:val="both"/>
        <w:rPr>
          <w:rFonts w:cs="Times New Roman"/>
          <w:b/>
          <w:color w:val="000000"/>
          <w:kern w:val="2"/>
          <w:sz w:val="21"/>
          <w:szCs w:val="21"/>
          <w:lang w:eastAsia="zh-CN"/>
        </w:rPr>
      </w:pPr>
      <w:bookmarkStart w:id="180" w:name="_Hlk132376508"/>
      <w:r>
        <w:rPr>
          <w:rFonts w:cs="Times New Roman" w:hint="eastAsia"/>
          <w:b/>
          <w:color w:val="000000"/>
          <w:kern w:val="2"/>
          <w:sz w:val="21"/>
          <w:szCs w:val="21"/>
          <w:lang w:eastAsia="zh-CN"/>
        </w:rPr>
        <w:t>1</w:t>
      </w:r>
      <w:r>
        <w:rPr>
          <w:rFonts w:cs="Times New Roman"/>
          <w:b/>
          <w:color w:val="000000"/>
          <w:kern w:val="2"/>
          <w:sz w:val="21"/>
          <w:szCs w:val="21"/>
          <w:lang w:eastAsia="zh-CN"/>
        </w:rPr>
        <w:t>.1</w:t>
      </w:r>
      <w:r>
        <w:rPr>
          <w:rFonts w:cs="Times New Roman" w:hint="eastAsia"/>
          <w:b/>
          <w:color w:val="000000"/>
          <w:kern w:val="2"/>
          <w:sz w:val="21"/>
          <w:szCs w:val="21"/>
          <w:lang w:eastAsia="zh-CN"/>
        </w:rPr>
        <w:t>资格审查标准</w:t>
      </w:r>
    </w:p>
    <w:bookmarkEnd w:id="180"/>
    <w:p w:rsidR="00DE1E3E" w:rsidRDefault="000C0E9E" w:rsidP="00F4356C">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color w:val="000000"/>
          <w:kern w:val="2"/>
          <w:sz w:val="21"/>
          <w:szCs w:val="21"/>
          <w:lang w:eastAsia="zh-CN"/>
        </w:rPr>
        <w:t>招标人或招标代理机构依据下列标准，对投标人的资格进行评审。有一项不符合评审标准的，招标人或招标代理机构应当否决其投标。通过资格审查的合格投标人不足</w:t>
      </w:r>
      <w:r>
        <w:rPr>
          <w:rFonts w:cs="Times New Roman" w:hint="eastAsia"/>
          <w:color w:val="000000"/>
          <w:kern w:val="2"/>
          <w:sz w:val="21"/>
          <w:szCs w:val="21"/>
          <w:lang w:eastAsia="zh-CN"/>
        </w:rPr>
        <w:t>3</w:t>
      </w:r>
      <w:r>
        <w:rPr>
          <w:rFonts w:cs="Times New Roman" w:hint="eastAsia"/>
          <w:color w:val="000000"/>
          <w:kern w:val="2"/>
          <w:sz w:val="21"/>
          <w:szCs w:val="21"/>
          <w:lang w:eastAsia="zh-CN"/>
        </w:rPr>
        <w:t>家的，不进入投标文件符合性审查。</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631"/>
      </w:tblGrid>
      <w:tr w:rsidR="00DE1E3E">
        <w:trPr>
          <w:trHeight w:val="653"/>
          <w:tblHeader/>
          <w:jc w:val="center"/>
        </w:trPr>
        <w:tc>
          <w:tcPr>
            <w:tcW w:w="1548" w:type="dxa"/>
            <w:vAlign w:val="center"/>
          </w:tcPr>
          <w:p w:rsidR="00DE1E3E" w:rsidRDefault="000C0E9E" w:rsidP="00F4356C">
            <w:pPr>
              <w:spacing w:beforeLines="50" w:afterLines="50" w:line="360" w:lineRule="auto"/>
              <w:ind w:firstLineChars="200" w:firstLine="422"/>
              <w:jc w:val="both"/>
              <w:rPr>
                <w:rFonts w:cs="Times New Roman"/>
                <w:b/>
                <w:color w:val="000000"/>
                <w:kern w:val="2"/>
                <w:sz w:val="21"/>
                <w:szCs w:val="21"/>
              </w:rPr>
            </w:pPr>
            <w:proofErr w:type="spellStart"/>
            <w:r>
              <w:rPr>
                <w:rFonts w:cs="Times New Roman" w:hint="eastAsia"/>
                <w:b/>
                <w:color w:val="000000"/>
                <w:kern w:val="2"/>
                <w:sz w:val="21"/>
                <w:szCs w:val="21"/>
              </w:rPr>
              <w:t>评审</w:t>
            </w:r>
            <w:r>
              <w:rPr>
                <w:rFonts w:cs="Times New Roman"/>
                <w:b/>
                <w:color w:val="000000"/>
                <w:kern w:val="2"/>
                <w:sz w:val="21"/>
                <w:szCs w:val="21"/>
              </w:rPr>
              <w:t>因素</w:t>
            </w:r>
            <w:proofErr w:type="spellEnd"/>
          </w:p>
        </w:tc>
        <w:tc>
          <w:tcPr>
            <w:tcW w:w="7631" w:type="dxa"/>
            <w:vAlign w:val="center"/>
          </w:tcPr>
          <w:p w:rsidR="00DE1E3E" w:rsidRDefault="000C0E9E" w:rsidP="00F4356C">
            <w:pPr>
              <w:spacing w:beforeLines="50" w:afterLines="50" w:line="360" w:lineRule="auto"/>
              <w:ind w:firstLineChars="1700" w:firstLine="3584"/>
              <w:jc w:val="both"/>
              <w:rPr>
                <w:rFonts w:cs="Times New Roman"/>
                <w:b/>
                <w:color w:val="000000"/>
                <w:kern w:val="2"/>
                <w:sz w:val="21"/>
                <w:szCs w:val="21"/>
                <w:lang w:eastAsia="zh-CN"/>
              </w:rPr>
            </w:pPr>
            <w:r>
              <w:rPr>
                <w:rFonts w:cs="Times New Roman" w:hint="eastAsia"/>
                <w:b/>
                <w:color w:val="000000"/>
                <w:kern w:val="2"/>
                <w:sz w:val="21"/>
                <w:szCs w:val="21"/>
                <w:lang w:eastAsia="zh-CN"/>
              </w:rPr>
              <w:t>评审标准</w:t>
            </w:r>
          </w:p>
        </w:tc>
      </w:tr>
      <w:tr w:rsidR="00DE1E3E">
        <w:trPr>
          <w:trHeight w:val="1027"/>
          <w:tblHeader/>
          <w:jc w:val="center"/>
        </w:trPr>
        <w:tc>
          <w:tcPr>
            <w:tcW w:w="1548" w:type="dxa"/>
            <w:vMerge w:val="restart"/>
            <w:vAlign w:val="center"/>
          </w:tcPr>
          <w:p w:rsidR="00DE1E3E" w:rsidRDefault="000C0E9E" w:rsidP="00F4356C">
            <w:pPr>
              <w:spacing w:beforeLines="50" w:afterLines="50" w:line="360" w:lineRule="auto"/>
              <w:ind w:firstLineChars="200" w:firstLine="420"/>
              <w:jc w:val="both"/>
              <w:rPr>
                <w:rFonts w:cs="Times New Roman"/>
                <w:color w:val="000000"/>
                <w:kern w:val="2"/>
                <w:sz w:val="21"/>
                <w:szCs w:val="21"/>
                <w:lang w:eastAsia="zh-CN"/>
              </w:rPr>
            </w:pPr>
            <w:proofErr w:type="spellStart"/>
            <w:r>
              <w:rPr>
                <w:rFonts w:cs="Times New Roman" w:hint="eastAsia"/>
                <w:color w:val="000000"/>
                <w:kern w:val="2"/>
                <w:sz w:val="21"/>
                <w:szCs w:val="21"/>
              </w:rPr>
              <w:t>资格</w:t>
            </w:r>
            <w:r>
              <w:rPr>
                <w:rFonts w:cs="Times New Roman"/>
                <w:color w:val="000000"/>
                <w:kern w:val="2"/>
                <w:sz w:val="21"/>
                <w:szCs w:val="21"/>
              </w:rPr>
              <w:t>要求</w:t>
            </w:r>
            <w:proofErr w:type="spellEnd"/>
          </w:p>
        </w:tc>
        <w:tc>
          <w:tcPr>
            <w:tcW w:w="7631" w:type="dxa"/>
            <w:vAlign w:val="center"/>
          </w:tcPr>
          <w:p w:rsidR="00DE1E3E" w:rsidRDefault="000C0E9E" w:rsidP="00F4356C">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bCs/>
                <w:color w:val="000000"/>
                <w:kern w:val="2"/>
                <w:sz w:val="21"/>
                <w:szCs w:val="21"/>
                <w:lang w:eastAsia="zh-CN"/>
              </w:rPr>
              <w:t>具有独立承担民事责任的能力（提供事业单位法人证书或者企业单位的营业执照；响应人为自然人的，提供其身份证）（复印件加盖公章）</w:t>
            </w:r>
          </w:p>
        </w:tc>
      </w:tr>
      <w:tr w:rsidR="00DE1E3E">
        <w:trPr>
          <w:trHeight w:val="1776"/>
          <w:tblHeader/>
          <w:jc w:val="center"/>
        </w:trPr>
        <w:tc>
          <w:tcPr>
            <w:tcW w:w="1548" w:type="dxa"/>
            <w:vMerge/>
            <w:vAlign w:val="center"/>
          </w:tcPr>
          <w:p w:rsidR="00DE1E3E" w:rsidRDefault="00DE1E3E" w:rsidP="00F4356C">
            <w:pPr>
              <w:spacing w:beforeLines="50" w:afterLines="50" w:line="360" w:lineRule="auto"/>
              <w:ind w:firstLineChars="200" w:firstLine="420"/>
              <w:jc w:val="both"/>
              <w:rPr>
                <w:rFonts w:cs="Times New Roman"/>
                <w:color w:val="000000"/>
                <w:kern w:val="2"/>
                <w:sz w:val="21"/>
                <w:szCs w:val="21"/>
                <w:lang w:eastAsia="zh-CN"/>
              </w:rPr>
            </w:pPr>
          </w:p>
        </w:tc>
        <w:tc>
          <w:tcPr>
            <w:tcW w:w="7631" w:type="dxa"/>
            <w:vAlign w:val="center"/>
          </w:tcPr>
          <w:p w:rsidR="00DE1E3E" w:rsidRDefault="000C0E9E" w:rsidP="00F4356C">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bCs/>
                <w:color w:val="000000"/>
                <w:kern w:val="2"/>
                <w:sz w:val="21"/>
                <w:szCs w:val="21"/>
                <w:lang w:eastAsia="zh-CN"/>
              </w:rPr>
              <w:t>具有良好的商业信誉和健全的财务会计制度（提供</w:t>
            </w:r>
            <w:r>
              <w:rPr>
                <w:rFonts w:cs="Times New Roman" w:hint="eastAsia"/>
                <w:bCs/>
                <w:color w:val="000000"/>
                <w:kern w:val="2"/>
                <w:sz w:val="21"/>
                <w:szCs w:val="21"/>
                <w:lang w:eastAsia="zh-CN"/>
              </w:rPr>
              <w:t>202</w:t>
            </w:r>
            <w:r>
              <w:rPr>
                <w:rFonts w:cs="Times New Roman"/>
                <w:bCs/>
                <w:color w:val="000000"/>
                <w:kern w:val="2"/>
                <w:sz w:val="21"/>
                <w:szCs w:val="21"/>
                <w:lang w:eastAsia="zh-CN"/>
              </w:rPr>
              <w:t>2</w:t>
            </w:r>
            <w:r>
              <w:rPr>
                <w:rFonts w:cs="Times New Roman" w:hint="eastAsia"/>
                <w:bCs/>
                <w:color w:val="000000"/>
                <w:kern w:val="2"/>
                <w:sz w:val="21"/>
                <w:szCs w:val="21"/>
                <w:lang w:eastAsia="zh-CN"/>
              </w:rPr>
              <w:t>年度经审计的财务报告，或</w:t>
            </w:r>
            <w:r>
              <w:rPr>
                <w:rFonts w:cs="Times New Roman"/>
                <w:color w:val="000000"/>
                <w:kern w:val="2"/>
                <w:sz w:val="21"/>
                <w:szCs w:val="21"/>
                <w:lang w:eastAsia="zh-CN"/>
              </w:rPr>
              <w:t>企业编制的会计报表</w:t>
            </w:r>
            <w:r>
              <w:rPr>
                <w:rFonts w:cs="Times New Roman" w:hint="eastAsia"/>
                <w:color w:val="000000"/>
                <w:kern w:val="2"/>
                <w:sz w:val="21"/>
                <w:szCs w:val="21"/>
                <w:lang w:eastAsia="zh-CN"/>
              </w:rPr>
              <w:t>，</w:t>
            </w:r>
            <w:r>
              <w:rPr>
                <w:rFonts w:cs="Times New Roman" w:hint="eastAsia"/>
                <w:bCs/>
                <w:color w:val="000000"/>
                <w:kern w:val="2"/>
                <w:sz w:val="21"/>
                <w:szCs w:val="21"/>
                <w:lang w:eastAsia="zh-CN"/>
              </w:rPr>
              <w:t>或投标截止时间前六个月内银行出具的资信证明）（</w:t>
            </w:r>
            <w:r>
              <w:rPr>
                <w:rFonts w:cs="Times New Roman" w:hint="eastAsia"/>
                <w:color w:val="000000"/>
                <w:kern w:val="2"/>
                <w:sz w:val="21"/>
                <w:szCs w:val="21"/>
                <w:lang w:eastAsia="zh-CN"/>
              </w:rPr>
              <w:t>复印件加盖公章</w:t>
            </w:r>
            <w:r>
              <w:rPr>
                <w:rFonts w:cs="Times New Roman" w:hint="eastAsia"/>
                <w:bCs/>
                <w:color w:val="000000"/>
                <w:kern w:val="2"/>
                <w:sz w:val="21"/>
                <w:szCs w:val="21"/>
                <w:lang w:eastAsia="zh-CN"/>
              </w:rPr>
              <w:t>）（投标人为参加本次招标活动前半年内注册的公司，无须提供）</w:t>
            </w:r>
          </w:p>
        </w:tc>
      </w:tr>
      <w:tr w:rsidR="00DE1E3E">
        <w:trPr>
          <w:trHeight w:val="653"/>
          <w:tblHeader/>
          <w:jc w:val="center"/>
        </w:trPr>
        <w:tc>
          <w:tcPr>
            <w:tcW w:w="1548" w:type="dxa"/>
            <w:vMerge/>
            <w:vAlign w:val="center"/>
          </w:tcPr>
          <w:p w:rsidR="00DE1E3E" w:rsidRDefault="00DE1E3E" w:rsidP="00F4356C">
            <w:pPr>
              <w:spacing w:beforeLines="50" w:afterLines="50" w:line="360" w:lineRule="auto"/>
              <w:ind w:firstLineChars="200" w:firstLine="420"/>
              <w:jc w:val="both"/>
              <w:rPr>
                <w:rFonts w:cs="Times New Roman"/>
                <w:color w:val="000000"/>
                <w:kern w:val="2"/>
                <w:sz w:val="21"/>
                <w:szCs w:val="21"/>
                <w:lang w:eastAsia="zh-CN"/>
              </w:rPr>
            </w:pPr>
          </w:p>
        </w:tc>
        <w:tc>
          <w:tcPr>
            <w:tcW w:w="7631" w:type="dxa"/>
            <w:vAlign w:val="center"/>
          </w:tcPr>
          <w:p w:rsidR="00DE1E3E" w:rsidRDefault="000C0E9E" w:rsidP="00F4356C">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color w:val="000000"/>
                <w:kern w:val="2"/>
                <w:sz w:val="21"/>
                <w:szCs w:val="21"/>
                <w:lang w:eastAsia="zh-CN"/>
              </w:rPr>
              <w:t>投标人必须在中国境内注册并具有独立订立合同的能力，提供有能力提供本项目所有产品及服务的承诺书</w:t>
            </w:r>
            <w:r>
              <w:rPr>
                <w:rFonts w:cs="Times New Roman" w:hint="eastAsia"/>
                <w:color w:val="000000"/>
                <w:kern w:val="2"/>
                <w:sz w:val="21"/>
                <w:szCs w:val="21"/>
                <w:lang w:eastAsia="zh-CN"/>
              </w:rPr>
              <w:t>(</w:t>
            </w:r>
            <w:r>
              <w:rPr>
                <w:rFonts w:cs="Times New Roman" w:hint="eastAsia"/>
                <w:color w:val="000000"/>
                <w:kern w:val="2"/>
                <w:sz w:val="21"/>
                <w:szCs w:val="21"/>
                <w:lang w:eastAsia="zh-CN"/>
              </w:rPr>
              <w:t>格式见招标文件第六章</w:t>
            </w:r>
            <w:r>
              <w:rPr>
                <w:rFonts w:cs="Times New Roman" w:hint="eastAsia"/>
                <w:color w:val="000000"/>
                <w:kern w:val="2"/>
                <w:sz w:val="21"/>
                <w:szCs w:val="21"/>
                <w:lang w:eastAsia="zh-CN"/>
              </w:rPr>
              <w:t>)</w:t>
            </w:r>
          </w:p>
        </w:tc>
      </w:tr>
      <w:tr w:rsidR="00DE1E3E">
        <w:trPr>
          <w:trHeight w:val="2149"/>
          <w:tblHeader/>
          <w:jc w:val="center"/>
        </w:trPr>
        <w:tc>
          <w:tcPr>
            <w:tcW w:w="1548" w:type="dxa"/>
            <w:vMerge/>
            <w:vAlign w:val="center"/>
          </w:tcPr>
          <w:p w:rsidR="00DE1E3E" w:rsidRDefault="00DE1E3E" w:rsidP="00F4356C">
            <w:pPr>
              <w:spacing w:beforeLines="50" w:afterLines="50" w:line="360" w:lineRule="auto"/>
              <w:ind w:firstLineChars="200" w:firstLine="420"/>
              <w:jc w:val="both"/>
              <w:rPr>
                <w:rFonts w:cs="Times New Roman"/>
                <w:color w:val="000000"/>
                <w:kern w:val="2"/>
                <w:sz w:val="21"/>
                <w:szCs w:val="21"/>
                <w:lang w:eastAsia="zh-CN"/>
              </w:rPr>
            </w:pPr>
          </w:p>
        </w:tc>
        <w:tc>
          <w:tcPr>
            <w:tcW w:w="7631" w:type="dxa"/>
            <w:vAlign w:val="center"/>
          </w:tcPr>
          <w:p w:rsidR="00DE1E3E" w:rsidRDefault="000C0E9E" w:rsidP="00F4356C">
            <w:pPr>
              <w:spacing w:beforeLines="50" w:afterLines="50" w:line="360" w:lineRule="auto"/>
              <w:ind w:firstLineChars="200" w:firstLine="420"/>
              <w:rPr>
                <w:rFonts w:cs="Times New Roman"/>
                <w:color w:val="000000"/>
                <w:kern w:val="2"/>
                <w:sz w:val="21"/>
                <w:szCs w:val="21"/>
                <w:lang w:eastAsia="zh-CN"/>
              </w:rPr>
            </w:pPr>
            <w:r>
              <w:rPr>
                <w:rFonts w:hint="eastAsia"/>
                <w:sz w:val="21"/>
                <w:szCs w:val="21"/>
                <w:lang w:eastAsia="zh-CN"/>
              </w:rPr>
              <w:t>有依法缴纳税收和社会保障资金的良好记录（提供参加本次招标活动前半年内至少一个月依法缴纳税收和社会保障资金的凭据）（复印件加盖公章）；（提供相关主管部门证明或银行代扣证明的复印件，根据国家相关政策免缴或迟缴的需提供相关证明材料）</w:t>
            </w:r>
          </w:p>
        </w:tc>
      </w:tr>
      <w:tr w:rsidR="00DE1E3E">
        <w:trPr>
          <w:trHeight w:val="1027"/>
          <w:tblHeader/>
          <w:jc w:val="center"/>
        </w:trPr>
        <w:tc>
          <w:tcPr>
            <w:tcW w:w="1548" w:type="dxa"/>
            <w:vMerge/>
            <w:vAlign w:val="center"/>
          </w:tcPr>
          <w:p w:rsidR="00DE1E3E" w:rsidRDefault="00DE1E3E" w:rsidP="00F4356C">
            <w:pPr>
              <w:spacing w:beforeLines="50" w:afterLines="50" w:line="360" w:lineRule="auto"/>
              <w:ind w:firstLineChars="200" w:firstLine="420"/>
              <w:jc w:val="both"/>
              <w:rPr>
                <w:rFonts w:cs="Times New Roman"/>
                <w:color w:val="000000"/>
                <w:kern w:val="2"/>
                <w:sz w:val="21"/>
                <w:szCs w:val="21"/>
                <w:lang w:eastAsia="zh-CN"/>
              </w:rPr>
            </w:pPr>
          </w:p>
        </w:tc>
        <w:tc>
          <w:tcPr>
            <w:tcW w:w="7631" w:type="dxa"/>
            <w:vAlign w:val="center"/>
          </w:tcPr>
          <w:p w:rsidR="00DE1E3E" w:rsidRDefault="000C0E9E" w:rsidP="00F4356C">
            <w:pPr>
              <w:spacing w:beforeLines="50" w:afterLines="50" w:line="360" w:lineRule="auto"/>
              <w:ind w:firstLineChars="200" w:firstLine="420"/>
              <w:jc w:val="both"/>
              <w:rPr>
                <w:rFonts w:cs="Times New Roman"/>
                <w:color w:val="000000"/>
                <w:kern w:val="2"/>
                <w:sz w:val="21"/>
                <w:szCs w:val="21"/>
                <w:lang w:eastAsia="zh-CN"/>
              </w:rPr>
            </w:pPr>
            <w:r>
              <w:rPr>
                <w:rFonts w:hint="eastAsia"/>
                <w:sz w:val="21"/>
                <w:szCs w:val="21"/>
                <w:lang w:eastAsia="zh-CN"/>
              </w:rPr>
              <w:t>参加招标活动前三年内，在经营活动中没有重大违法记录（提供书面声明）；</w:t>
            </w:r>
          </w:p>
        </w:tc>
      </w:tr>
      <w:tr w:rsidR="00DE1E3E">
        <w:trPr>
          <w:trHeight w:val="1027"/>
          <w:tblHeader/>
          <w:jc w:val="center"/>
        </w:trPr>
        <w:tc>
          <w:tcPr>
            <w:tcW w:w="1548" w:type="dxa"/>
            <w:vMerge w:val="restart"/>
            <w:vAlign w:val="center"/>
          </w:tcPr>
          <w:p w:rsidR="00DE1E3E" w:rsidRDefault="000C0E9E" w:rsidP="00F4356C">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color w:val="000000"/>
                <w:kern w:val="2"/>
                <w:sz w:val="21"/>
                <w:szCs w:val="21"/>
                <w:lang w:eastAsia="zh-CN"/>
              </w:rPr>
              <w:t>不存在禁止投标的情形</w:t>
            </w:r>
          </w:p>
        </w:tc>
        <w:tc>
          <w:tcPr>
            <w:tcW w:w="7631" w:type="dxa"/>
            <w:vAlign w:val="center"/>
          </w:tcPr>
          <w:p w:rsidR="00DE1E3E" w:rsidRDefault="000C0E9E" w:rsidP="00F4356C">
            <w:pPr>
              <w:spacing w:beforeLines="50" w:afterLines="50" w:line="360" w:lineRule="auto"/>
              <w:ind w:firstLineChars="200" w:firstLine="420"/>
              <w:jc w:val="both"/>
              <w:rPr>
                <w:rFonts w:cs="Times New Roman"/>
                <w:color w:val="000000"/>
                <w:kern w:val="2"/>
                <w:sz w:val="21"/>
                <w:szCs w:val="21"/>
                <w:lang w:eastAsia="zh-CN"/>
              </w:rPr>
            </w:pPr>
            <w:r>
              <w:rPr>
                <w:rFonts w:cs="Times New Roman"/>
                <w:color w:val="000000"/>
                <w:kern w:val="2"/>
                <w:sz w:val="21"/>
                <w:szCs w:val="21"/>
                <w:lang w:eastAsia="zh-CN"/>
              </w:rPr>
              <w:t>单位负责人为同一人或者存在直接控股、管理关系的不同</w:t>
            </w:r>
            <w:r>
              <w:rPr>
                <w:rFonts w:cs="Times New Roman" w:hint="eastAsia"/>
                <w:color w:val="000000"/>
                <w:kern w:val="2"/>
                <w:sz w:val="21"/>
                <w:szCs w:val="21"/>
                <w:lang w:eastAsia="zh-CN"/>
              </w:rPr>
              <w:t>投标人</w:t>
            </w:r>
            <w:r>
              <w:rPr>
                <w:rFonts w:cs="Times New Roman"/>
                <w:color w:val="000000"/>
                <w:kern w:val="2"/>
                <w:sz w:val="21"/>
                <w:szCs w:val="21"/>
                <w:lang w:eastAsia="zh-CN"/>
              </w:rPr>
              <w:t>，不得参加同一合同项下的</w:t>
            </w:r>
            <w:r>
              <w:rPr>
                <w:rFonts w:cs="Times New Roman" w:hint="eastAsia"/>
                <w:color w:val="000000"/>
                <w:kern w:val="2"/>
                <w:sz w:val="21"/>
                <w:szCs w:val="21"/>
                <w:lang w:eastAsia="zh-CN"/>
              </w:rPr>
              <w:t>招标</w:t>
            </w:r>
            <w:r>
              <w:rPr>
                <w:rFonts w:cs="Times New Roman"/>
                <w:color w:val="000000"/>
                <w:kern w:val="2"/>
                <w:sz w:val="21"/>
                <w:szCs w:val="21"/>
                <w:lang w:eastAsia="zh-CN"/>
              </w:rPr>
              <w:t>活动</w:t>
            </w:r>
          </w:p>
        </w:tc>
      </w:tr>
      <w:tr w:rsidR="00DE1E3E">
        <w:trPr>
          <w:trHeight w:val="1047"/>
          <w:tblHeader/>
          <w:jc w:val="center"/>
        </w:trPr>
        <w:tc>
          <w:tcPr>
            <w:tcW w:w="1548" w:type="dxa"/>
            <w:vMerge/>
            <w:vAlign w:val="center"/>
          </w:tcPr>
          <w:p w:rsidR="00DE1E3E" w:rsidRDefault="00DE1E3E" w:rsidP="00F4356C">
            <w:pPr>
              <w:spacing w:beforeLines="50" w:afterLines="50" w:line="360" w:lineRule="auto"/>
              <w:ind w:firstLineChars="200" w:firstLine="420"/>
              <w:jc w:val="both"/>
              <w:rPr>
                <w:rFonts w:cs="Times New Roman"/>
                <w:color w:val="000000"/>
                <w:kern w:val="2"/>
                <w:sz w:val="21"/>
                <w:szCs w:val="21"/>
                <w:lang w:eastAsia="zh-CN"/>
              </w:rPr>
            </w:pPr>
          </w:p>
        </w:tc>
        <w:tc>
          <w:tcPr>
            <w:tcW w:w="7631" w:type="dxa"/>
            <w:vAlign w:val="center"/>
          </w:tcPr>
          <w:p w:rsidR="00DE1E3E" w:rsidRDefault="000C0E9E" w:rsidP="00F4356C">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color w:val="000000"/>
                <w:kern w:val="2"/>
                <w:sz w:val="21"/>
                <w:szCs w:val="21"/>
                <w:lang w:eastAsia="zh-CN"/>
              </w:rPr>
              <w:t>凡为招标项目提供整体设计、规范编制或者项目管理、监理、检测等服务的投标单位，不得再参加该项目的其他招标活动</w:t>
            </w:r>
          </w:p>
        </w:tc>
      </w:tr>
    </w:tbl>
    <w:p w:rsidR="00DE1E3E" w:rsidRDefault="00DE1E3E" w:rsidP="00F4356C">
      <w:pPr>
        <w:spacing w:beforeLines="50" w:afterLines="50" w:line="360" w:lineRule="auto"/>
        <w:ind w:firstLineChars="200" w:firstLine="422"/>
        <w:jc w:val="both"/>
        <w:rPr>
          <w:rFonts w:cs="Times New Roman"/>
          <w:b/>
          <w:color w:val="000000"/>
          <w:kern w:val="2"/>
          <w:sz w:val="21"/>
          <w:szCs w:val="21"/>
          <w:lang w:eastAsia="zh-CN"/>
        </w:rPr>
        <w:sectPr w:rsidR="00DE1E3E">
          <w:headerReference w:type="default" r:id="rId14"/>
          <w:footerReference w:type="default" r:id="rId15"/>
          <w:pgSz w:w="11905" w:h="16838"/>
          <w:pgMar w:top="1440" w:right="1701" w:bottom="1440" w:left="1140" w:header="567" w:footer="624" w:gutter="0"/>
          <w:cols w:space="0"/>
          <w:docGrid w:type="lines" w:linePitch="286"/>
        </w:sectPr>
      </w:pPr>
    </w:p>
    <w:p w:rsidR="00DE1E3E" w:rsidRDefault="000C0E9E" w:rsidP="00F4356C">
      <w:pPr>
        <w:spacing w:beforeLines="50" w:afterLines="50" w:line="360" w:lineRule="auto"/>
        <w:ind w:firstLineChars="200" w:firstLine="422"/>
        <w:jc w:val="both"/>
        <w:rPr>
          <w:rFonts w:cs="Times New Roman"/>
          <w:b/>
          <w:color w:val="000000"/>
          <w:kern w:val="2"/>
          <w:sz w:val="21"/>
          <w:szCs w:val="21"/>
          <w:lang w:eastAsia="zh-CN"/>
        </w:rPr>
      </w:pPr>
      <w:r>
        <w:rPr>
          <w:rFonts w:cs="Times New Roman" w:hint="eastAsia"/>
          <w:b/>
          <w:color w:val="000000"/>
          <w:kern w:val="2"/>
          <w:sz w:val="21"/>
          <w:szCs w:val="21"/>
          <w:lang w:eastAsia="zh-CN"/>
        </w:rPr>
        <w:lastRenderedPageBreak/>
        <w:t>1</w:t>
      </w:r>
      <w:r>
        <w:rPr>
          <w:rFonts w:cs="Times New Roman"/>
          <w:b/>
          <w:color w:val="000000"/>
          <w:kern w:val="2"/>
          <w:sz w:val="21"/>
          <w:szCs w:val="21"/>
          <w:lang w:eastAsia="zh-CN"/>
        </w:rPr>
        <w:t>.2</w:t>
      </w:r>
      <w:r>
        <w:rPr>
          <w:rFonts w:cs="Times New Roman" w:hint="eastAsia"/>
          <w:b/>
          <w:color w:val="000000"/>
          <w:kern w:val="2"/>
          <w:sz w:val="21"/>
          <w:szCs w:val="21"/>
          <w:lang w:eastAsia="zh-CN"/>
        </w:rPr>
        <w:t>、符合性审查标准</w:t>
      </w:r>
    </w:p>
    <w:p w:rsidR="00DE1E3E" w:rsidRDefault="000C0E9E" w:rsidP="00F4356C">
      <w:pPr>
        <w:spacing w:beforeLines="50" w:afterLines="50" w:line="360" w:lineRule="auto"/>
        <w:ind w:firstLineChars="200" w:firstLine="420"/>
        <w:jc w:val="both"/>
        <w:rPr>
          <w:rFonts w:cs="Times New Roman"/>
          <w:color w:val="000000"/>
          <w:kern w:val="2"/>
          <w:sz w:val="21"/>
          <w:szCs w:val="21"/>
          <w:lang w:eastAsia="zh-CN"/>
        </w:rPr>
      </w:pPr>
      <w:r>
        <w:rPr>
          <w:rFonts w:cs="Times New Roman" w:hint="eastAsia"/>
          <w:color w:val="000000"/>
          <w:kern w:val="2"/>
          <w:sz w:val="21"/>
          <w:szCs w:val="21"/>
          <w:lang w:eastAsia="zh-CN"/>
        </w:rPr>
        <w:t>评标委员会依据下列标准，对响应文件进行符合性审查。有一项不符合评审标准的，评标委员会应当否决其响应。通过响应文件符合性审查的合格响应人不足</w:t>
      </w:r>
      <w:r>
        <w:rPr>
          <w:rFonts w:cs="Times New Roman" w:hint="eastAsia"/>
          <w:color w:val="000000"/>
          <w:kern w:val="2"/>
          <w:sz w:val="21"/>
          <w:szCs w:val="21"/>
          <w:lang w:eastAsia="zh-CN"/>
        </w:rPr>
        <w:t>3</w:t>
      </w:r>
      <w:r>
        <w:rPr>
          <w:rFonts w:cs="Times New Roman" w:hint="eastAsia"/>
          <w:color w:val="000000"/>
          <w:kern w:val="2"/>
          <w:sz w:val="21"/>
          <w:szCs w:val="21"/>
          <w:lang w:eastAsia="zh-CN"/>
        </w:rPr>
        <w:t>家的，不进入综合评审。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5"/>
        <w:gridCol w:w="6701"/>
      </w:tblGrid>
      <w:tr w:rsidR="00DE1E3E">
        <w:trPr>
          <w:trHeight w:val="440"/>
          <w:tblHeader/>
          <w:jc w:val="center"/>
        </w:trPr>
        <w:tc>
          <w:tcPr>
            <w:tcW w:w="2185" w:type="dxa"/>
            <w:vAlign w:val="center"/>
          </w:tcPr>
          <w:p w:rsidR="00DE1E3E" w:rsidRDefault="000C0E9E" w:rsidP="00F4356C">
            <w:pPr>
              <w:spacing w:beforeLines="50" w:afterLines="50" w:line="360" w:lineRule="auto"/>
              <w:jc w:val="center"/>
              <w:rPr>
                <w:rFonts w:cs="Times New Roman"/>
                <w:b/>
                <w:color w:val="000000"/>
                <w:kern w:val="2"/>
                <w:sz w:val="21"/>
                <w:szCs w:val="21"/>
              </w:rPr>
            </w:pPr>
            <w:proofErr w:type="spellStart"/>
            <w:r>
              <w:rPr>
                <w:rFonts w:cs="Times New Roman" w:hint="eastAsia"/>
                <w:b/>
                <w:color w:val="000000"/>
                <w:kern w:val="2"/>
                <w:sz w:val="21"/>
                <w:szCs w:val="21"/>
              </w:rPr>
              <w:t>评审</w:t>
            </w:r>
            <w:r>
              <w:rPr>
                <w:rFonts w:cs="Times New Roman"/>
                <w:b/>
                <w:color w:val="000000"/>
                <w:kern w:val="2"/>
                <w:sz w:val="21"/>
                <w:szCs w:val="21"/>
              </w:rPr>
              <w:t>因素</w:t>
            </w:r>
            <w:proofErr w:type="spellEnd"/>
          </w:p>
        </w:tc>
        <w:tc>
          <w:tcPr>
            <w:tcW w:w="6701" w:type="dxa"/>
            <w:vAlign w:val="center"/>
          </w:tcPr>
          <w:p w:rsidR="00DE1E3E" w:rsidRDefault="000C0E9E" w:rsidP="00F4356C">
            <w:pPr>
              <w:spacing w:beforeLines="50" w:afterLines="50" w:line="360" w:lineRule="auto"/>
              <w:jc w:val="center"/>
              <w:rPr>
                <w:rFonts w:cs="Times New Roman"/>
                <w:b/>
                <w:color w:val="000000"/>
                <w:kern w:val="2"/>
                <w:sz w:val="21"/>
                <w:szCs w:val="21"/>
              </w:rPr>
            </w:pPr>
            <w:proofErr w:type="spellStart"/>
            <w:r>
              <w:rPr>
                <w:rFonts w:cs="Times New Roman" w:hint="eastAsia"/>
                <w:b/>
                <w:color w:val="000000"/>
                <w:kern w:val="2"/>
                <w:sz w:val="21"/>
                <w:szCs w:val="21"/>
              </w:rPr>
              <w:t>评审标准</w:t>
            </w:r>
            <w:proofErr w:type="spellEnd"/>
          </w:p>
        </w:tc>
      </w:tr>
      <w:tr w:rsidR="00DE1E3E">
        <w:trPr>
          <w:trHeight w:val="440"/>
          <w:tblHeader/>
          <w:jc w:val="center"/>
        </w:trPr>
        <w:tc>
          <w:tcPr>
            <w:tcW w:w="2185" w:type="dxa"/>
            <w:vAlign w:val="center"/>
          </w:tcPr>
          <w:p w:rsidR="00DE1E3E" w:rsidRDefault="000C0E9E" w:rsidP="00F4356C">
            <w:pPr>
              <w:spacing w:beforeLines="50" w:afterLines="50" w:line="360" w:lineRule="auto"/>
              <w:jc w:val="center"/>
              <w:rPr>
                <w:rFonts w:cs="Times New Roman"/>
                <w:b/>
                <w:color w:val="000000"/>
                <w:kern w:val="2"/>
                <w:sz w:val="21"/>
                <w:szCs w:val="21"/>
              </w:rPr>
            </w:pPr>
            <w:r>
              <w:rPr>
                <w:rFonts w:hint="eastAsia"/>
                <w:color w:val="000000"/>
                <w:kern w:val="2"/>
                <w:sz w:val="21"/>
                <w:szCs w:val="21"/>
                <w:lang w:eastAsia="zh-CN"/>
              </w:rPr>
              <w:t>响应人</w:t>
            </w:r>
            <w:proofErr w:type="spellStart"/>
            <w:r>
              <w:rPr>
                <w:rFonts w:cs="Times New Roman" w:hint="eastAsia"/>
                <w:color w:val="000000"/>
                <w:kern w:val="2"/>
                <w:sz w:val="21"/>
                <w:szCs w:val="21"/>
              </w:rPr>
              <w:t>名称</w:t>
            </w:r>
            <w:proofErr w:type="spellEnd"/>
          </w:p>
        </w:tc>
        <w:tc>
          <w:tcPr>
            <w:tcW w:w="6701" w:type="dxa"/>
            <w:vAlign w:val="center"/>
          </w:tcPr>
          <w:p w:rsidR="00DE1E3E" w:rsidRDefault="000C0E9E" w:rsidP="00F4356C">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与营业执照、资质证书一致</w:t>
            </w:r>
          </w:p>
        </w:tc>
      </w:tr>
      <w:tr w:rsidR="00DE1E3E">
        <w:trPr>
          <w:trHeight w:val="440"/>
          <w:tblHeader/>
          <w:jc w:val="center"/>
        </w:trPr>
        <w:tc>
          <w:tcPr>
            <w:tcW w:w="2185" w:type="dxa"/>
            <w:vAlign w:val="center"/>
          </w:tcPr>
          <w:p w:rsidR="00DE1E3E" w:rsidRDefault="000C0E9E" w:rsidP="00F4356C">
            <w:pPr>
              <w:spacing w:beforeLines="50" w:afterLines="50" w:line="360" w:lineRule="auto"/>
              <w:jc w:val="center"/>
              <w:rPr>
                <w:rFonts w:cs="Times New Roman"/>
                <w:b/>
                <w:color w:val="000000"/>
                <w:kern w:val="2"/>
                <w:sz w:val="21"/>
                <w:szCs w:val="21"/>
              </w:rPr>
            </w:pPr>
            <w:r>
              <w:rPr>
                <w:rFonts w:hint="eastAsia"/>
                <w:color w:val="000000"/>
                <w:kern w:val="2"/>
                <w:sz w:val="21"/>
                <w:szCs w:val="21"/>
                <w:lang w:eastAsia="zh-CN"/>
              </w:rPr>
              <w:t>响应文件</w:t>
            </w:r>
            <w:proofErr w:type="spellStart"/>
            <w:r>
              <w:rPr>
                <w:rFonts w:cs="Times New Roman" w:hint="eastAsia"/>
                <w:color w:val="000000"/>
                <w:kern w:val="2"/>
                <w:sz w:val="21"/>
                <w:szCs w:val="21"/>
              </w:rPr>
              <w:t>签字、盖章</w:t>
            </w:r>
            <w:proofErr w:type="spellEnd"/>
          </w:p>
        </w:tc>
        <w:tc>
          <w:tcPr>
            <w:tcW w:w="6701" w:type="dxa"/>
            <w:vAlign w:val="center"/>
          </w:tcPr>
          <w:p w:rsidR="00DE1E3E" w:rsidRDefault="000C0E9E" w:rsidP="00F4356C">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有法定代表人或其委托代理人签字并加盖单位章。由法定代表人签字的，应附法定代表人身份证明；由代理人签字的，应附授权委托书，身份证明。授权委托书应符合第</w:t>
            </w:r>
            <w:r>
              <w:rPr>
                <w:rFonts w:hint="eastAsia"/>
                <w:color w:val="000000"/>
                <w:kern w:val="2"/>
                <w:sz w:val="21"/>
                <w:szCs w:val="21"/>
                <w:lang w:eastAsia="zh-CN"/>
              </w:rPr>
              <w:t>六</w:t>
            </w:r>
            <w:r>
              <w:rPr>
                <w:rFonts w:cs="Times New Roman" w:hint="eastAsia"/>
                <w:color w:val="000000"/>
                <w:kern w:val="2"/>
                <w:sz w:val="21"/>
                <w:szCs w:val="21"/>
                <w:lang w:eastAsia="zh-CN"/>
              </w:rPr>
              <w:t>部分“</w:t>
            </w:r>
            <w:r>
              <w:rPr>
                <w:rFonts w:hint="eastAsia"/>
                <w:color w:val="000000"/>
                <w:kern w:val="2"/>
                <w:sz w:val="21"/>
                <w:szCs w:val="21"/>
                <w:lang w:eastAsia="zh-CN"/>
              </w:rPr>
              <w:t>响应文件格式及附件</w:t>
            </w:r>
            <w:r>
              <w:rPr>
                <w:rFonts w:cs="Times New Roman" w:hint="eastAsia"/>
                <w:color w:val="000000"/>
                <w:kern w:val="2"/>
                <w:sz w:val="21"/>
                <w:szCs w:val="21"/>
                <w:lang w:eastAsia="zh-CN"/>
              </w:rPr>
              <w:t>”的相关规定</w:t>
            </w:r>
          </w:p>
        </w:tc>
      </w:tr>
      <w:tr w:rsidR="00DE1E3E">
        <w:trPr>
          <w:trHeight w:val="440"/>
          <w:tblHeader/>
          <w:jc w:val="center"/>
        </w:trPr>
        <w:tc>
          <w:tcPr>
            <w:tcW w:w="2185" w:type="dxa"/>
            <w:vAlign w:val="center"/>
          </w:tcPr>
          <w:p w:rsidR="00DE1E3E" w:rsidRDefault="000C0E9E" w:rsidP="00F4356C">
            <w:pPr>
              <w:spacing w:beforeLines="50" w:afterLines="50" w:line="360" w:lineRule="auto"/>
              <w:jc w:val="center"/>
              <w:rPr>
                <w:rFonts w:cs="Times New Roman"/>
                <w:b/>
                <w:color w:val="000000"/>
                <w:kern w:val="2"/>
                <w:sz w:val="21"/>
                <w:szCs w:val="21"/>
              </w:rPr>
            </w:pPr>
            <w:r>
              <w:rPr>
                <w:rFonts w:hint="eastAsia"/>
                <w:color w:val="000000"/>
                <w:kern w:val="2"/>
                <w:sz w:val="21"/>
                <w:szCs w:val="21"/>
                <w:lang w:eastAsia="zh-CN"/>
              </w:rPr>
              <w:t>响应文件</w:t>
            </w:r>
            <w:proofErr w:type="spellStart"/>
            <w:r>
              <w:rPr>
                <w:rFonts w:cs="Times New Roman" w:hint="eastAsia"/>
                <w:color w:val="000000"/>
                <w:kern w:val="2"/>
                <w:sz w:val="21"/>
                <w:szCs w:val="21"/>
              </w:rPr>
              <w:t>格式</w:t>
            </w:r>
            <w:proofErr w:type="spellEnd"/>
          </w:p>
        </w:tc>
        <w:tc>
          <w:tcPr>
            <w:tcW w:w="6701" w:type="dxa"/>
            <w:vAlign w:val="center"/>
          </w:tcPr>
          <w:p w:rsidR="00DE1E3E" w:rsidRDefault="000C0E9E" w:rsidP="00F4356C">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符合第</w:t>
            </w:r>
            <w:r>
              <w:rPr>
                <w:rFonts w:hint="eastAsia"/>
                <w:color w:val="000000"/>
                <w:kern w:val="2"/>
                <w:sz w:val="21"/>
                <w:szCs w:val="21"/>
                <w:lang w:eastAsia="zh-CN"/>
              </w:rPr>
              <w:t>六</w:t>
            </w:r>
            <w:r>
              <w:rPr>
                <w:rFonts w:cs="Times New Roman" w:hint="eastAsia"/>
                <w:color w:val="000000"/>
                <w:kern w:val="2"/>
                <w:sz w:val="21"/>
                <w:szCs w:val="21"/>
                <w:lang w:eastAsia="zh-CN"/>
              </w:rPr>
              <w:t>部分</w:t>
            </w:r>
            <w:r>
              <w:rPr>
                <w:rFonts w:cs="Times New Roman"/>
                <w:color w:val="000000"/>
                <w:kern w:val="2"/>
                <w:sz w:val="21"/>
                <w:szCs w:val="21"/>
                <w:lang w:eastAsia="zh-CN"/>
              </w:rPr>
              <w:t>“</w:t>
            </w:r>
            <w:r>
              <w:rPr>
                <w:rFonts w:hint="eastAsia"/>
                <w:color w:val="000000"/>
                <w:kern w:val="2"/>
                <w:sz w:val="21"/>
                <w:szCs w:val="21"/>
                <w:lang w:eastAsia="zh-CN"/>
              </w:rPr>
              <w:t>响应文件格式及附件</w:t>
            </w:r>
            <w:r>
              <w:rPr>
                <w:rFonts w:cs="Times New Roman"/>
                <w:color w:val="000000"/>
                <w:kern w:val="2"/>
                <w:sz w:val="21"/>
                <w:szCs w:val="21"/>
                <w:lang w:eastAsia="zh-CN"/>
              </w:rPr>
              <w:t>”</w:t>
            </w:r>
            <w:r>
              <w:rPr>
                <w:rFonts w:cs="Times New Roman" w:hint="eastAsia"/>
                <w:color w:val="000000"/>
                <w:kern w:val="2"/>
                <w:sz w:val="21"/>
                <w:szCs w:val="21"/>
                <w:lang w:eastAsia="zh-CN"/>
              </w:rPr>
              <w:t>的规定</w:t>
            </w:r>
          </w:p>
        </w:tc>
      </w:tr>
      <w:tr w:rsidR="00DE1E3E">
        <w:trPr>
          <w:trHeight w:val="440"/>
          <w:tblHeader/>
          <w:jc w:val="center"/>
        </w:trPr>
        <w:tc>
          <w:tcPr>
            <w:tcW w:w="2185" w:type="dxa"/>
            <w:vAlign w:val="center"/>
          </w:tcPr>
          <w:p w:rsidR="00DE1E3E" w:rsidRDefault="000C0E9E" w:rsidP="00F4356C">
            <w:pPr>
              <w:spacing w:beforeLines="50" w:afterLines="50" w:line="360" w:lineRule="auto"/>
              <w:jc w:val="center"/>
              <w:rPr>
                <w:color w:val="000000"/>
                <w:kern w:val="2"/>
                <w:sz w:val="21"/>
                <w:szCs w:val="21"/>
              </w:rPr>
            </w:pPr>
            <w:r>
              <w:rPr>
                <w:rFonts w:hint="eastAsia"/>
                <w:color w:val="000000"/>
                <w:kern w:val="2"/>
                <w:sz w:val="21"/>
                <w:szCs w:val="21"/>
                <w:lang w:eastAsia="zh-CN"/>
              </w:rPr>
              <w:t>响应文件</w:t>
            </w:r>
            <w:proofErr w:type="spellStart"/>
            <w:r>
              <w:rPr>
                <w:rFonts w:hint="eastAsia"/>
                <w:color w:val="000000"/>
                <w:kern w:val="2"/>
                <w:sz w:val="21"/>
                <w:szCs w:val="21"/>
              </w:rPr>
              <w:t>份数</w:t>
            </w:r>
            <w:proofErr w:type="spellEnd"/>
          </w:p>
        </w:tc>
        <w:tc>
          <w:tcPr>
            <w:tcW w:w="6701" w:type="dxa"/>
            <w:vAlign w:val="center"/>
          </w:tcPr>
          <w:p w:rsidR="00DE1E3E" w:rsidRDefault="000C0E9E" w:rsidP="00F4356C">
            <w:pPr>
              <w:spacing w:beforeLines="50" w:afterLines="50" w:line="360" w:lineRule="auto"/>
              <w:jc w:val="both"/>
              <w:rPr>
                <w:rFonts w:cs="Times New Roman"/>
                <w:color w:val="FF0000"/>
                <w:kern w:val="2"/>
                <w:sz w:val="21"/>
                <w:szCs w:val="21"/>
                <w:lang w:eastAsia="zh-CN"/>
              </w:rPr>
            </w:pPr>
            <w:r>
              <w:rPr>
                <w:rFonts w:hint="eastAsia"/>
                <w:color w:val="000000"/>
                <w:kern w:val="2"/>
                <w:sz w:val="21"/>
                <w:szCs w:val="21"/>
                <w:lang w:eastAsia="zh-CN"/>
              </w:rPr>
              <w:t>响应文件正本一份，副本二份，电子版本一份（投标文件</w:t>
            </w:r>
            <w:r>
              <w:rPr>
                <w:rFonts w:hint="eastAsia"/>
                <w:bCs/>
                <w:sz w:val="21"/>
                <w:szCs w:val="21"/>
                <w:lang w:eastAsia="zh-CN"/>
              </w:rPr>
              <w:t>用</w:t>
            </w:r>
            <w:r>
              <w:rPr>
                <w:rFonts w:hint="eastAsia"/>
                <w:bCs/>
                <w:sz w:val="21"/>
                <w:szCs w:val="21"/>
                <w:lang w:eastAsia="zh-CN"/>
              </w:rPr>
              <w:t>WORD</w:t>
            </w:r>
            <w:r>
              <w:rPr>
                <w:rFonts w:hint="eastAsia"/>
                <w:bCs/>
                <w:sz w:val="21"/>
                <w:szCs w:val="21"/>
                <w:lang w:eastAsia="zh-CN"/>
              </w:rPr>
              <w:t>形式，</w:t>
            </w:r>
            <w:r>
              <w:rPr>
                <w:rFonts w:hint="eastAsia"/>
                <w:b/>
                <w:sz w:val="21"/>
                <w:szCs w:val="21"/>
                <w:lang w:eastAsia="zh-CN"/>
              </w:rPr>
              <w:t>并可编辑，不以</w:t>
            </w:r>
            <w:r>
              <w:rPr>
                <w:rFonts w:hint="eastAsia"/>
                <w:b/>
                <w:color w:val="FF0000"/>
                <w:sz w:val="21"/>
                <w:szCs w:val="21"/>
                <w:lang w:eastAsia="zh-CN"/>
              </w:rPr>
              <w:t>PDF</w:t>
            </w:r>
            <w:r>
              <w:rPr>
                <w:rFonts w:hint="eastAsia"/>
                <w:b/>
                <w:sz w:val="21"/>
                <w:szCs w:val="21"/>
                <w:lang w:eastAsia="zh-CN"/>
              </w:rPr>
              <w:t>等不可编辑的文件形式提供</w:t>
            </w:r>
            <w:r>
              <w:rPr>
                <w:rFonts w:hint="eastAsia"/>
                <w:color w:val="000000"/>
                <w:kern w:val="2"/>
                <w:sz w:val="21"/>
                <w:szCs w:val="21"/>
                <w:lang w:eastAsia="zh-CN"/>
              </w:rPr>
              <w:t>，</w:t>
            </w:r>
            <w:r>
              <w:rPr>
                <w:rFonts w:hint="eastAsia"/>
                <w:color w:val="000000"/>
                <w:kern w:val="2"/>
                <w:sz w:val="21"/>
                <w:szCs w:val="21"/>
                <w:lang w:eastAsia="zh-CN"/>
              </w:rPr>
              <w:t>U</w:t>
            </w:r>
            <w:r>
              <w:rPr>
                <w:rFonts w:hint="eastAsia"/>
                <w:color w:val="000000"/>
                <w:kern w:val="2"/>
                <w:sz w:val="21"/>
                <w:szCs w:val="21"/>
                <w:lang w:eastAsia="zh-CN"/>
              </w:rPr>
              <w:t>盘形式）</w:t>
            </w:r>
          </w:p>
        </w:tc>
      </w:tr>
      <w:tr w:rsidR="00DE1E3E">
        <w:trPr>
          <w:trHeight w:val="440"/>
          <w:tblHeader/>
          <w:jc w:val="center"/>
        </w:trPr>
        <w:tc>
          <w:tcPr>
            <w:tcW w:w="2185" w:type="dxa"/>
            <w:vAlign w:val="center"/>
          </w:tcPr>
          <w:p w:rsidR="00DE1E3E" w:rsidRDefault="000C0E9E" w:rsidP="00F4356C">
            <w:pPr>
              <w:spacing w:beforeLines="50" w:afterLines="50" w:line="360" w:lineRule="auto"/>
              <w:jc w:val="center"/>
              <w:rPr>
                <w:color w:val="000000"/>
                <w:kern w:val="2"/>
                <w:sz w:val="21"/>
                <w:szCs w:val="21"/>
              </w:rPr>
            </w:pPr>
            <w:r>
              <w:rPr>
                <w:rFonts w:hint="eastAsia"/>
                <w:color w:val="000000"/>
                <w:kern w:val="2"/>
                <w:sz w:val="21"/>
                <w:szCs w:val="21"/>
                <w:lang w:eastAsia="zh-CN"/>
              </w:rPr>
              <w:t>项目</w:t>
            </w:r>
            <w:proofErr w:type="spellStart"/>
            <w:r>
              <w:rPr>
                <w:rFonts w:hint="eastAsia"/>
                <w:color w:val="000000"/>
                <w:kern w:val="2"/>
                <w:sz w:val="21"/>
                <w:szCs w:val="21"/>
              </w:rPr>
              <w:t>预算</w:t>
            </w:r>
            <w:proofErr w:type="spellEnd"/>
          </w:p>
        </w:tc>
        <w:tc>
          <w:tcPr>
            <w:tcW w:w="6701" w:type="dxa"/>
            <w:vAlign w:val="center"/>
          </w:tcPr>
          <w:p w:rsidR="00DE1E3E" w:rsidRDefault="000C0E9E" w:rsidP="00F4356C">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响应人的投标报价不得超过相应标的项目预算</w:t>
            </w:r>
          </w:p>
        </w:tc>
      </w:tr>
      <w:tr w:rsidR="00DE1E3E">
        <w:trPr>
          <w:trHeight w:val="440"/>
          <w:tblHeader/>
          <w:jc w:val="center"/>
        </w:trPr>
        <w:tc>
          <w:tcPr>
            <w:tcW w:w="2185" w:type="dxa"/>
            <w:vAlign w:val="center"/>
          </w:tcPr>
          <w:p w:rsidR="00DE1E3E" w:rsidRDefault="000C0E9E" w:rsidP="00F4356C">
            <w:pPr>
              <w:spacing w:beforeLines="50" w:afterLines="50" w:line="360" w:lineRule="auto"/>
              <w:jc w:val="center"/>
              <w:rPr>
                <w:color w:val="000000"/>
                <w:kern w:val="2"/>
                <w:sz w:val="21"/>
                <w:szCs w:val="21"/>
              </w:rPr>
            </w:pPr>
            <w:proofErr w:type="spellStart"/>
            <w:r>
              <w:rPr>
                <w:rFonts w:hint="eastAsia"/>
                <w:color w:val="000000"/>
                <w:kern w:val="2"/>
                <w:sz w:val="21"/>
                <w:szCs w:val="21"/>
              </w:rPr>
              <w:t>重大负偏离</w:t>
            </w:r>
            <w:proofErr w:type="spellEnd"/>
          </w:p>
        </w:tc>
        <w:tc>
          <w:tcPr>
            <w:tcW w:w="6701" w:type="dxa"/>
          </w:tcPr>
          <w:p w:rsidR="00DE1E3E" w:rsidRDefault="000C0E9E" w:rsidP="00F4356C">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响应文件没有重大负偏离，所谓重大负偏离是指响应人所投标的范围、质量、数量、质保期和交货期限等明显不能满足招标文件的要求。重大负偏离的认定须经评标委员会三分之二以上同意</w:t>
            </w:r>
          </w:p>
        </w:tc>
      </w:tr>
      <w:tr w:rsidR="00DE1E3E">
        <w:trPr>
          <w:trHeight w:val="440"/>
          <w:tblHeader/>
          <w:jc w:val="center"/>
        </w:trPr>
        <w:tc>
          <w:tcPr>
            <w:tcW w:w="2185" w:type="dxa"/>
            <w:vAlign w:val="center"/>
          </w:tcPr>
          <w:p w:rsidR="00DE1E3E" w:rsidRDefault="000C0E9E" w:rsidP="00F4356C">
            <w:pPr>
              <w:spacing w:beforeLines="50" w:afterLines="50" w:line="360" w:lineRule="auto"/>
              <w:jc w:val="center"/>
              <w:rPr>
                <w:color w:val="000000"/>
                <w:kern w:val="2"/>
                <w:sz w:val="21"/>
                <w:szCs w:val="21"/>
              </w:rPr>
            </w:pPr>
            <w:proofErr w:type="spellStart"/>
            <w:r>
              <w:rPr>
                <w:rFonts w:hint="eastAsia"/>
                <w:color w:val="000000"/>
                <w:kern w:val="2"/>
                <w:sz w:val="21"/>
                <w:szCs w:val="21"/>
              </w:rPr>
              <w:t>商务要求</w:t>
            </w:r>
            <w:proofErr w:type="spellEnd"/>
          </w:p>
        </w:tc>
        <w:tc>
          <w:tcPr>
            <w:tcW w:w="6701" w:type="dxa"/>
            <w:vAlign w:val="center"/>
          </w:tcPr>
          <w:p w:rsidR="00DE1E3E" w:rsidRDefault="000C0E9E" w:rsidP="00F4356C">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招标</w:t>
            </w:r>
            <w:r>
              <w:rPr>
                <w:rFonts w:cs="Times New Roman"/>
                <w:color w:val="000000"/>
                <w:kern w:val="2"/>
                <w:sz w:val="21"/>
                <w:szCs w:val="21"/>
                <w:lang w:eastAsia="zh-CN"/>
              </w:rPr>
              <w:t>文件</w:t>
            </w:r>
            <w:r>
              <w:rPr>
                <w:rFonts w:cs="Times New Roman" w:hint="eastAsia"/>
                <w:color w:val="000000"/>
                <w:kern w:val="2"/>
                <w:sz w:val="21"/>
                <w:szCs w:val="21"/>
                <w:lang w:eastAsia="zh-CN"/>
              </w:rPr>
              <w:t>第五部分商务要求中的条款，不允许有任何一项负偏离</w:t>
            </w:r>
          </w:p>
        </w:tc>
      </w:tr>
      <w:tr w:rsidR="00DE1E3E">
        <w:trPr>
          <w:trHeight w:val="440"/>
          <w:tblHeader/>
          <w:jc w:val="center"/>
        </w:trPr>
        <w:tc>
          <w:tcPr>
            <w:tcW w:w="2185" w:type="dxa"/>
            <w:vAlign w:val="center"/>
          </w:tcPr>
          <w:p w:rsidR="00DE1E3E" w:rsidRDefault="000C0E9E" w:rsidP="00F4356C">
            <w:pPr>
              <w:spacing w:beforeLines="50" w:afterLines="50" w:line="360" w:lineRule="auto"/>
              <w:jc w:val="center"/>
              <w:rPr>
                <w:rFonts w:cs="Times New Roman"/>
                <w:b/>
                <w:color w:val="000000"/>
                <w:kern w:val="2"/>
                <w:sz w:val="21"/>
                <w:szCs w:val="21"/>
                <w:lang w:eastAsia="zh-CN"/>
              </w:rPr>
            </w:pPr>
            <w:proofErr w:type="spellStart"/>
            <w:r>
              <w:rPr>
                <w:rFonts w:cs="Times New Roman" w:hint="eastAsia"/>
                <w:color w:val="000000"/>
                <w:kern w:val="2"/>
                <w:sz w:val="21"/>
                <w:szCs w:val="21"/>
              </w:rPr>
              <w:t>联合体</w:t>
            </w:r>
            <w:proofErr w:type="spellEnd"/>
            <w:r>
              <w:rPr>
                <w:rFonts w:hint="eastAsia"/>
                <w:color w:val="000000"/>
                <w:kern w:val="2"/>
                <w:sz w:val="21"/>
                <w:szCs w:val="21"/>
                <w:lang w:eastAsia="zh-CN"/>
              </w:rPr>
              <w:t>响应人</w:t>
            </w:r>
          </w:p>
        </w:tc>
        <w:tc>
          <w:tcPr>
            <w:tcW w:w="6701" w:type="dxa"/>
            <w:vAlign w:val="center"/>
          </w:tcPr>
          <w:p w:rsidR="00DE1E3E" w:rsidRDefault="000C0E9E" w:rsidP="00F4356C">
            <w:pPr>
              <w:spacing w:beforeLines="50" w:afterLines="50" w:line="360" w:lineRule="auto"/>
              <w:jc w:val="both"/>
              <w:rPr>
                <w:rFonts w:cs="Times New Roman"/>
                <w:color w:val="000000"/>
                <w:kern w:val="2"/>
                <w:sz w:val="21"/>
                <w:szCs w:val="21"/>
              </w:rPr>
            </w:pPr>
            <w:proofErr w:type="spellStart"/>
            <w:r>
              <w:rPr>
                <w:rFonts w:hint="eastAsia"/>
                <w:color w:val="000000"/>
                <w:kern w:val="2"/>
                <w:sz w:val="21"/>
                <w:szCs w:val="21"/>
              </w:rPr>
              <w:t>不接受</w:t>
            </w:r>
            <w:proofErr w:type="spellEnd"/>
          </w:p>
        </w:tc>
      </w:tr>
      <w:tr w:rsidR="00DE1E3E">
        <w:trPr>
          <w:trHeight w:val="440"/>
          <w:tblHeader/>
          <w:jc w:val="center"/>
        </w:trPr>
        <w:tc>
          <w:tcPr>
            <w:tcW w:w="2185" w:type="dxa"/>
            <w:vAlign w:val="center"/>
          </w:tcPr>
          <w:p w:rsidR="00DE1E3E" w:rsidRDefault="000C0E9E" w:rsidP="00F4356C">
            <w:pPr>
              <w:spacing w:beforeLines="50" w:afterLines="50" w:line="360" w:lineRule="auto"/>
              <w:jc w:val="center"/>
              <w:rPr>
                <w:rFonts w:cs="Times New Roman"/>
                <w:color w:val="000000"/>
                <w:kern w:val="2"/>
                <w:sz w:val="21"/>
                <w:szCs w:val="21"/>
              </w:rPr>
            </w:pPr>
            <w:proofErr w:type="spellStart"/>
            <w:r>
              <w:rPr>
                <w:rFonts w:cs="Times New Roman" w:hint="eastAsia"/>
                <w:color w:val="000000"/>
                <w:kern w:val="2"/>
                <w:sz w:val="21"/>
                <w:szCs w:val="21"/>
              </w:rPr>
              <w:t>备选</w:t>
            </w:r>
            <w:r>
              <w:rPr>
                <w:rFonts w:hint="eastAsia"/>
                <w:color w:val="000000"/>
                <w:kern w:val="2"/>
                <w:sz w:val="21"/>
                <w:szCs w:val="21"/>
              </w:rPr>
              <w:t>投标</w:t>
            </w:r>
            <w:r>
              <w:rPr>
                <w:rFonts w:cs="Times New Roman" w:hint="eastAsia"/>
                <w:color w:val="000000"/>
                <w:kern w:val="2"/>
                <w:sz w:val="21"/>
                <w:szCs w:val="21"/>
              </w:rPr>
              <w:t>方案</w:t>
            </w:r>
            <w:proofErr w:type="spellEnd"/>
          </w:p>
        </w:tc>
        <w:tc>
          <w:tcPr>
            <w:tcW w:w="6701" w:type="dxa"/>
            <w:vAlign w:val="center"/>
          </w:tcPr>
          <w:p w:rsidR="00DE1E3E" w:rsidRDefault="000C0E9E" w:rsidP="00F4356C">
            <w:pPr>
              <w:spacing w:beforeLines="50" w:afterLines="50" w:line="360" w:lineRule="auto"/>
              <w:jc w:val="both"/>
              <w:rPr>
                <w:color w:val="000000"/>
                <w:kern w:val="2"/>
                <w:sz w:val="21"/>
                <w:szCs w:val="21"/>
              </w:rPr>
            </w:pPr>
            <w:proofErr w:type="spellStart"/>
            <w:r>
              <w:rPr>
                <w:rFonts w:cs="Times New Roman" w:hint="eastAsia"/>
                <w:color w:val="000000"/>
                <w:kern w:val="2"/>
                <w:sz w:val="21"/>
                <w:szCs w:val="21"/>
              </w:rPr>
              <w:t>不接受</w:t>
            </w:r>
            <w:proofErr w:type="spellEnd"/>
          </w:p>
        </w:tc>
      </w:tr>
      <w:tr w:rsidR="00DE1E3E">
        <w:trPr>
          <w:trHeight w:val="440"/>
          <w:tblHeader/>
          <w:jc w:val="center"/>
        </w:trPr>
        <w:tc>
          <w:tcPr>
            <w:tcW w:w="2185" w:type="dxa"/>
            <w:vAlign w:val="center"/>
          </w:tcPr>
          <w:p w:rsidR="00DE1E3E" w:rsidRDefault="000C0E9E" w:rsidP="00F4356C">
            <w:pPr>
              <w:spacing w:beforeLines="50" w:afterLines="50" w:line="360" w:lineRule="auto"/>
              <w:jc w:val="center"/>
              <w:rPr>
                <w:rFonts w:cs="Times New Roman"/>
                <w:color w:val="000000"/>
                <w:kern w:val="2"/>
                <w:sz w:val="21"/>
                <w:szCs w:val="21"/>
              </w:rPr>
            </w:pPr>
            <w:proofErr w:type="spellStart"/>
            <w:r>
              <w:rPr>
                <w:rFonts w:cs="Times New Roman"/>
                <w:color w:val="000000"/>
                <w:kern w:val="2"/>
                <w:sz w:val="21"/>
                <w:szCs w:val="21"/>
              </w:rPr>
              <w:t>附加条件</w:t>
            </w:r>
            <w:proofErr w:type="spellEnd"/>
          </w:p>
        </w:tc>
        <w:tc>
          <w:tcPr>
            <w:tcW w:w="6701" w:type="dxa"/>
            <w:vAlign w:val="center"/>
          </w:tcPr>
          <w:p w:rsidR="00DE1E3E" w:rsidRDefault="000C0E9E" w:rsidP="00F4356C">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投标文件没</w:t>
            </w:r>
            <w:r>
              <w:rPr>
                <w:rFonts w:cs="Times New Roman"/>
                <w:color w:val="000000"/>
                <w:kern w:val="2"/>
                <w:sz w:val="21"/>
                <w:szCs w:val="21"/>
                <w:lang w:eastAsia="zh-CN"/>
              </w:rPr>
              <w:t>有</w:t>
            </w:r>
            <w:r>
              <w:rPr>
                <w:rFonts w:cs="Times New Roman" w:hint="eastAsia"/>
                <w:color w:val="000000"/>
                <w:kern w:val="2"/>
                <w:sz w:val="21"/>
                <w:szCs w:val="21"/>
                <w:lang w:eastAsia="zh-CN"/>
              </w:rPr>
              <w:t>招标人</w:t>
            </w:r>
            <w:r>
              <w:rPr>
                <w:rFonts w:cs="Times New Roman"/>
                <w:color w:val="000000"/>
                <w:kern w:val="2"/>
                <w:sz w:val="21"/>
                <w:szCs w:val="21"/>
                <w:lang w:eastAsia="zh-CN"/>
              </w:rPr>
              <w:t>不能接受的附加条件</w:t>
            </w:r>
          </w:p>
        </w:tc>
      </w:tr>
      <w:tr w:rsidR="00DE1E3E">
        <w:trPr>
          <w:trHeight w:val="440"/>
          <w:tblHeader/>
          <w:jc w:val="center"/>
        </w:trPr>
        <w:tc>
          <w:tcPr>
            <w:tcW w:w="2185" w:type="dxa"/>
            <w:vAlign w:val="center"/>
          </w:tcPr>
          <w:p w:rsidR="00DE1E3E" w:rsidRDefault="000C0E9E" w:rsidP="00F4356C">
            <w:pPr>
              <w:spacing w:beforeLines="50" w:afterLines="50" w:line="360" w:lineRule="auto"/>
              <w:jc w:val="center"/>
              <w:rPr>
                <w:rFonts w:cs="Times New Roman"/>
                <w:color w:val="000000"/>
                <w:kern w:val="2"/>
                <w:sz w:val="21"/>
                <w:szCs w:val="21"/>
              </w:rPr>
            </w:pPr>
            <w:proofErr w:type="spellStart"/>
            <w:r>
              <w:rPr>
                <w:rFonts w:cs="Times New Roman"/>
                <w:color w:val="000000"/>
                <w:kern w:val="2"/>
                <w:sz w:val="21"/>
                <w:szCs w:val="21"/>
              </w:rPr>
              <w:t>其他无效情形</w:t>
            </w:r>
            <w:proofErr w:type="spellEnd"/>
          </w:p>
        </w:tc>
        <w:tc>
          <w:tcPr>
            <w:tcW w:w="6701" w:type="dxa"/>
            <w:vAlign w:val="center"/>
          </w:tcPr>
          <w:p w:rsidR="00DE1E3E" w:rsidRDefault="000C0E9E" w:rsidP="00F4356C">
            <w:pPr>
              <w:spacing w:beforeLines="50" w:afterLines="50" w:line="360" w:lineRule="auto"/>
              <w:jc w:val="both"/>
              <w:rPr>
                <w:rFonts w:cs="Times New Roman"/>
                <w:color w:val="000000"/>
                <w:kern w:val="2"/>
                <w:sz w:val="21"/>
                <w:szCs w:val="21"/>
                <w:lang w:eastAsia="zh-CN"/>
              </w:rPr>
            </w:pPr>
            <w:r>
              <w:rPr>
                <w:rFonts w:cs="Times New Roman" w:hint="eastAsia"/>
                <w:color w:val="000000"/>
                <w:kern w:val="2"/>
                <w:sz w:val="21"/>
                <w:szCs w:val="21"/>
                <w:lang w:eastAsia="zh-CN"/>
              </w:rPr>
              <w:t>投标文件没</w:t>
            </w:r>
            <w:r>
              <w:rPr>
                <w:rFonts w:cs="Times New Roman"/>
                <w:color w:val="000000"/>
                <w:kern w:val="2"/>
                <w:sz w:val="21"/>
                <w:szCs w:val="21"/>
                <w:lang w:eastAsia="zh-CN"/>
              </w:rPr>
              <w:t>有法律、法规和招标文件规定的其他无效情形</w:t>
            </w:r>
          </w:p>
        </w:tc>
      </w:tr>
    </w:tbl>
    <w:p w:rsidR="00DE1E3E" w:rsidRDefault="00DE1E3E" w:rsidP="00F4356C">
      <w:pPr>
        <w:spacing w:beforeLines="50" w:afterLines="50" w:line="360" w:lineRule="auto"/>
        <w:rPr>
          <w:lang w:eastAsia="zh-CN"/>
        </w:rPr>
      </w:pPr>
    </w:p>
    <w:p w:rsidR="00DE1E3E" w:rsidRDefault="00DE1E3E" w:rsidP="00F4356C">
      <w:pPr>
        <w:spacing w:beforeLines="50" w:afterLines="50" w:line="360" w:lineRule="auto"/>
        <w:rPr>
          <w:b/>
          <w:bCs/>
          <w:lang w:eastAsia="zh-CN"/>
        </w:rPr>
        <w:sectPr w:rsidR="00DE1E3E">
          <w:footerReference w:type="default" r:id="rId16"/>
          <w:pgSz w:w="11905" w:h="16838"/>
          <w:pgMar w:top="1440" w:right="1701" w:bottom="1440" w:left="1140" w:header="567" w:footer="624" w:gutter="0"/>
          <w:pgNumType w:start="17"/>
          <w:cols w:space="0"/>
          <w:docGrid w:type="lines" w:linePitch="286"/>
        </w:sectPr>
      </w:pPr>
    </w:p>
    <w:p w:rsidR="00DE1E3E" w:rsidRDefault="000C0E9E" w:rsidP="00F4356C">
      <w:pPr>
        <w:spacing w:beforeLines="50" w:afterLines="50" w:line="360" w:lineRule="auto"/>
        <w:rPr>
          <w:b/>
          <w:bCs/>
          <w:lang w:eastAsia="zh-CN"/>
        </w:rPr>
      </w:pPr>
      <w:r>
        <w:rPr>
          <w:rFonts w:hint="eastAsia"/>
          <w:b/>
          <w:bCs/>
          <w:lang w:eastAsia="zh-CN"/>
        </w:rPr>
        <w:lastRenderedPageBreak/>
        <w:t xml:space="preserve">1.3 </w:t>
      </w:r>
      <w:r>
        <w:rPr>
          <w:rFonts w:hint="eastAsia"/>
          <w:b/>
          <w:bCs/>
          <w:lang w:eastAsia="zh-CN"/>
        </w:rPr>
        <w:t>综合评分标准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1492"/>
        <w:gridCol w:w="5869"/>
        <w:gridCol w:w="572"/>
      </w:tblGrid>
      <w:tr w:rsidR="00DE1E3E">
        <w:trPr>
          <w:trHeight w:val="857"/>
          <w:jc w:val="center"/>
        </w:trPr>
        <w:tc>
          <w:tcPr>
            <w:tcW w:w="725" w:type="pct"/>
            <w:vAlign w:val="center"/>
          </w:tcPr>
          <w:p w:rsidR="00DE1E3E" w:rsidRDefault="000C0E9E" w:rsidP="00F4356C">
            <w:pPr>
              <w:spacing w:beforeLines="50" w:afterLines="50" w:line="360" w:lineRule="auto"/>
              <w:jc w:val="center"/>
              <w:rPr>
                <w:b/>
                <w:sz w:val="21"/>
                <w:szCs w:val="21"/>
              </w:rPr>
            </w:pPr>
            <w:proofErr w:type="spellStart"/>
            <w:r>
              <w:rPr>
                <w:rFonts w:hint="eastAsia"/>
                <w:b/>
                <w:sz w:val="21"/>
                <w:szCs w:val="21"/>
              </w:rPr>
              <w:t>序号</w:t>
            </w:r>
            <w:proofErr w:type="spellEnd"/>
          </w:p>
        </w:tc>
        <w:tc>
          <w:tcPr>
            <w:tcW w:w="804" w:type="pct"/>
            <w:vAlign w:val="center"/>
          </w:tcPr>
          <w:p w:rsidR="00DE1E3E" w:rsidRDefault="000C0E9E" w:rsidP="00F4356C">
            <w:pPr>
              <w:spacing w:beforeLines="50" w:afterLines="50" w:line="360" w:lineRule="auto"/>
              <w:jc w:val="center"/>
              <w:rPr>
                <w:b/>
                <w:sz w:val="21"/>
                <w:szCs w:val="21"/>
              </w:rPr>
            </w:pPr>
            <w:proofErr w:type="spellStart"/>
            <w:r>
              <w:rPr>
                <w:rFonts w:hint="eastAsia"/>
                <w:b/>
                <w:sz w:val="21"/>
                <w:szCs w:val="21"/>
              </w:rPr>
              <w:t>评审因素</w:t>
            </w:r>
            <w:proofErr w:type="spellEnd"/>
          </w:p>
        </w:tc>
        <w:tc>
          <w:tcPr>
            <w:tcW w:w="3161" w:type="pct"/>
            <w:vAlign w:val="center"/>
          </w:tcPr>
          <w:p w:rsidR="00DE1E3E" w:rsidRDefault="000C0E9E" w:rsidP="00F4356C">
            <w:pPr>
              <w:spacing w:beforeLines="50" w:afterLines="50" w:line="360" w:lineRule="auto"/>
              <w:jc w:val="center"/>
              <w:rPr>
                <w:b/>
                <w:sz w:val="21"/>
                <w:szCs w:val="21"/>
              </w:rPr>
            </w:pPr>
            <w:proofErr w:type="spellStart"/>
            <w:r>
              <w:rPr>
                <w:rFonts w:hint="eastAsia"/>
                <w:b/>
                <w:sz w:val="21"/>
                <w:szCs w:val="21"/>
              </w:rPr>
              <w:t>评审标准</w:t>
            </w:r>
            <w:proofErr w:type="spellEnd"/>
          </w:p>
        </w:tc>
        <w:tc>
          <w:tcPr>
            <w:tcW w:w="308" w:type="pct"/>
            <w:vAlign w:val="center"/>
          </w:tcPr>
          <w:p w:rsidR="00DE1E3E" w:rsidRDefault="000C0E9E" w:rsidP="00F4356C">
            <w:pPr>
              <w:spacing w:beforeLines="50" w:afterLines="50" w:line="360" w:lineRule="auto"/>
              <w:jc w:val="center"/>
              <w:rPr>
                <w:b/>
                <w:sz w:val="21"/>
                <w:szCs w:val="21"/>
              </w:rPr>
            </w:pPr>
            <w:proofErr w:type="spellStart"/>
            <w:r>
              <w:rPr>
                <w:rFonts w:hint="eastAsia"/>
                <w:b/>
                <w:sz w:val="21"/>
                <w:szCs w:val="21"/>
              </w:rPr>
              <w:t>分值</w:t>
            </w:r>
            <w:proofErr w:type="spellEnd"/>
          </w:p>
        </w:tc>
      </w:tr>
      <w:tr w:rsidR="00DE1E3E">
        <w:trPr>
          <w:trHeight w:val="1530"/>
          <w:jc w:val="center"/>
        </w:trPr>
        <w:tc>
          <w:tcPr>
            <w:tcW w:w="725" w:type="pct"/>
            <w:vAlign w:val="center"/>
          </w:tcPr>
          <w:p w:rsidR="00DE1E3E" w:rsidRDefault="000C0E9E" w:rsidP="00F4356C">
            <w:pPr>
              <w:spacing w:beforeLines="50" w:afterLines="50" w:line="360" w:lineRule="auto"/>
              <w:jc w:val="center"/>
              <w:rPr>
                <w:b/>
                <w:sz w:val="21"/>
                <w:szCs w:val="21"/>
                <w:lang w:eastAsia="zh-CN"/>
              </w:rPr>
            </w:pPr>
            <w:r>
              <w:rPr>
                <w:rFonts w:hint="eastAsia"/>
                <w:b/>
                <w:sz w:val="21"/>
                <w:szCs w:val="21"/>
                <w:lang w:eastAsia="zh-CN"/>
              </w:rPr>
              <w:t>1</w:t>
            </w:r>
          </w:p>
        </w:tc>
        <w:tc>
          <w:tcPr>
            <w:tcW w:w="804" w:type="pct"/>
            <w:vAlign w:val="center"/>
          </w:tcPr>
          <w:p w:rsidR="00DE1E3E" w:rsidRDefault="000C0E9E" w:rsidP="00F4356C">
            <w:pPr>
              <w:spacing w:beforeLines="50" w:afterLines="50" w:line="360" w:lineRule="auto"/>
              <w:jc w:val="center"/>
              <w:rPr>
                <w:rFonts w:cs="Times New Roman"/>
                <w:b/>
                <w:bCs/>
                <w:sz w:val="21"/>
                <w:szCs w:val="21"/>
                <w:lang w:eastAsia="zh-CN"/>
              </w:rPr>
            </w:pPr>
            <w:r>
              <w:rPr>
                <w:rFonts w:cs="Times New Roman" w:hint="eastAsia"/>
                <w:b/>
                <w:bCs/>
                <w:sz w:val="21"/>
                <w:szCs w:val="21"/>
                <w:lang w:eastAsia="zh-CN"/>
              </w:rPr>
              <w:t>价格分</w:t>
            </w:r>
          </w:p>
          <w:p w:rsidR="00DE1E3E" w:rsidRDefault="000C0E9E" w:rsidP="00F4356C">
            <w:pPr>
              <w:spacing w:beforeLines="50" w:afterLines="50" w:line="360" w:lineRule="auto"/>
              <w:jc w:val="center"/>
              <w:rPr>
                <w:b/>
                <w:sz w:val="21"/>
                <w:szCs w:val="21"/>
              </w:rPr>
            </w:pPr>
            <w:r>
              <w:rPr>
                <w:rFonts w:cs="Times New Roman" w:hint="eastAsia"/>
                <w:b/>
                <w:bCs/>
                <w:sz w:val="21"/>
                <w:szCs w:val="21"/>
                <w:lang w:eastAsia="zh-CN"/>
              </w:rPr>
              <w:t>（</w:t>
            </w:r>
            <w:r>
              <w:rPr>
                <w:rFonts w:cs="Times New Roman" w:hint="eastAsia"/>
                <w:b/>
                <w:bCs/>
                <w:sz w:val="21"/>
                <w:szCs w:val="21"/>
                <w:lang w:eastAsia="zh-CN"/>
              </w:rPr>
              <w:t>50</w:t>
            </w:r>
            <w:r>
              <w:rPr>
                <w:rFonts w:cs="Times New Roman" w:hint="eastAsia"/>
                <w:b/>
                <w:bCs/>
                <w:sz w:val="21"/>
                <w:szCs w:val="21"/>
                <w:lang w:eastAsia="zh-CN"/>
              </w:rPr>
              <w:t>分）</w:t>
            </w:r>
          </w:p>
        </w:tc>
        <w:tc>
          <w:tcPr>
            <w:tcW w:w="3161" w:type="pct"/>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color w:val="000000"/>
                <w:sz w:val="21"/>
                <w:szCs w:val="21"/>
                <w:lang w:eastAsia="zh-CN"/>
              </w:rPr>
            </w:pPr>
            <w:r>
              <w:rPr>
                <w:rFonts w:hint="eastAsia"/>
                <w:color w:val="000000"/>
                <w:sz w:val="21"/>
                <w:szCs w:val="21"/>
                <w:lang w:eastAsia="zh-CN"/>
              </w:rPr>
              <w:t>满分</w:t>
            </w:r>
            <w:r>
              <w:rPr>
                <w:rFonts w:hint="eastAsia"/>
                <w:color w:val="000000"/>
                <w:sz w:val="21"/>
                <w:szCs w:val="21"/>
                <w:lang w:eastAsia="zh-CN"/>
              </w:rPr>
              <w:t>50</w:t>
            </w:r>
            <w:r>
              <w:rPr>
                <w:rFonts w:hint="eastAsia"/>
                <w:color w:val="000000"/>
                <w:sz w:val="21"/>
                <w:szCs w:val="21"/>
                <w:lang w:eastAsia="zh-CN"/>
              </w:rPr>
              <w:t>分，最低价为基准价得满分，其他报价每高出最低价的</w:t>
            </w:r>
            <w:r>
              <w:rPr>
                <w:rFonts w:hint="eastAsia"/>
                <w:color w:val="000000"/>
                <w:sz w:val="21"/>
                <w:szCs w:val="21"/>
                <w:lang w:eastAsia="zh-CN"/>
              </w:rPr>
              <w:t>500</w:t>
            </w:r>
            <w:r>
              <w:rPr>
                <w:rFonts w:hint="eastAsia"/>
                <w:color w:val="000000"/>
                <w:sz w:val="21"/>
                <w:szCs w:val="21"/>
                <w:lang w:eastAsia="zh-CN"/>
              </w:rPr>
              <w:t>元，相应减</w:t>
            </w:r>
            <w:r>
              <w:rPr>
                <w:rFonts w:hint="eastAsia"/>
                <w:color w:val="000000"/>
                <w:sz w:val="21"/>
                <w:szCs w:val="21"/>
                <w:lang w:eastAsia="zh-CN"/>
              </w:rPr>
              <w:t>0.5</w:t>
            </w:r>
            <w:r>
              <w:rPr>
                <w:rFonts w:hint="eastAsia"/>
                <w:color w:val="000000"/>
                <w:sz w:val="21"/>
                <w:szCs w:val="21"/>
                <w:lang w:eastAsia="zh-CN"/>
              </w:rPr>
              <w:t>分。</w:t>
            </w:r>
          </w:p>
        </w:tc>
        <w:tc>
          <w:tcPr>
            <w:tcW w:w="308" w:type="pct"/>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jc w:val="center"/>
              <w:rPr>
                <w:color w:val="000000"/>
                <w:sz w:val="21"/>
                <w:szCs w:val="21"/>
                <w:lang w:eastAsia="zh-CN"/>
              </w:rPr>
            </w:pPr>
            <w:r>
              <w:rPr>
                <w:rFonts w:hint="eastAsia"/>
                <w:color w:val="000000"/>
                <w:sz w:val="21"/>
                <w:szCs w:val="21"/>
                <w:lang w:eastAsia="zh-CN"/>
              </w:rPr>
              <w:t>50</w:t>
            </w:r>
          </w:p>
        </w:tc>
      </w:tr>
      <w:tr w:rsidR="00DE1E3E">
        <w:trPr>
          <w:trHeight w:val="1530"/>
          <w:jc w:val="center"/>
        </w:trPr>
        <w:tc>
          <w:tcPr>
            <w:tcW w:w="725" w:type="pct"/>
            <w:vAlign w:val="center"/>
          </w:tcPr>
          <w:p w:rsidR="00DE1E3E" w:rsidRDefault="000C0E9E" w:rsidP="00F4356C">
            <w:pPr>
              <w:spacing w:beforeLines="50" w:afterLines="50" w:line="360" w:lineRule="auto"/>
              <w:jc w:val="center"/>
              <w:rPr>
                <w:b/>
                <w:sz w:val="21"/>
                <w:szCs w:val="21"/>
                <w:lang w:eastAsia="zh-CN"/>
              </w:rPr>
            </w:pPr>
            <w:r>
              <w:rPr>
                <w:rFonts w:hint="eastAsia"/>
                <w:b/>
                <w:sz w:val="21"/>
                <w:szCs w:val="21"/>
                <w:lang w:eastAsia="zh-CN"/>
              </w:rPr>
              <w:t>2</w:t>
            </w:r>
          </w:p>
        </w:tc>
        <w:tc>
          <w:tcPr>
            <w:tcW w:w="804" w:type="pct"/>
            <w:vAlign w:val="center"/>
          </w:tcPr>
          <w:p w:rsidR="00DE1E3E" w:rsidRDefault="000C0E9E" w:rsidP="00F4356C">
            <w:pPr>
              <w:spacing w:beforeLines="50" w:afterLines="50" w:line="360" w:lineRule="auto"/>
              <w:jc w:val="center"/>
              <w:rPr>
                <w:rFonts w:cs="Times New Roman"/>
                <w:b/>
                <w:bCs/>
                <w:sz w:val="21"/>
                <w:szCs w:val="21"/>
                <w:lang w:eastAsia="zh-CN"/>
              </w:rPr>
            </w:pPr>
            <w:r>
              <w:rPr>
                <w:rFonts w:hint="eastAsia"/>
                <w:b/>
                <w:sz w:val="21"/>
                <w:szCs w:val="21"/>
                <w:lang w:eastAsia="zh-CN"/>
              </w:rPr>
              <w:t>人员配置方案（</w:t>
            </w:r>
            <w:r>
              <w:rPr>
                <w:rFonts w:hint="eastAsia"/>
                <w:b/>
                <w:sz w:val="21"/>
                <w:szCs w:val="21"/>
                <w:lang w:eastAsia="zh-CN"/>
              </w:rPr>
              <w:t>20</w:t>
            </w:r>
            <w:r>
              <w:rPr>
                <w:rFonts w:hint="eastAsia"/>
                <w:b/>
                <w:sz w:val="21"/>
                <w:szCs w:val="21"/>
                <w:lang w:eastAsia="zh-CN"/>
              </w:rPr>
              <w:t>分</w:t>
            </w:r>
            <w:r>
              <w:rPr>
                <w:rFonts w:hint="eastAsia"/>
                <w:b/>
                <w:sz w:val="21"/>
                <w:szCs w:val="21"/>
                <w:lang w:eastAsia="zh-CN"/>
              </w:rPr>
              <w:t>)</w:t>
            </w:r>
          </w:p>
        </w:tc>
        <w:tc>
          <w:tcPr>
            <w:tcW w:w="3161" w:type="pct"/>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color w:val="000000"/>
                <w:sz w:val="21"/>
                <w:szCs w:val="21"/>
                <w:lang w:eastAsia="zh-CN"/>
              </w:rPr>
            </w:pPr>
            <w:r>
              <w:rPr>
                <w:rFonts w:hint="eastAsia"/>
                <w:color w:val="000000"/>
                <w:sz w:val="21"/>
                <w:szCs w:val="21"/>
                <w:lang w:eastAsia="zh-CN"/>
              </w:rPr>
              <w:t>根据被邀请单位人员配置方案进行评分。</w:t>
            </w:r>
          </w:p>
          <w:p w:rsidR="00DE1E3E" w:rsidRDefault="000C0E9E" w:rsidP="00F4356C">
            <w:pPr>
              <w:spacing w:beforeLines="50" w:afterLines="50" w:line="360" w:lineRule="auto"/>
              <w:rPr>
                <w:color w:val="000000"/>
                <w:sz w:val="21"/>
                <w:szCs w:val="21"/>
                <w:lang w:eastAsia="zh-CN"/>
              </w:rPr>
            </w:pPr>
            <w:r>
              <w:rPr>
                <w:rFonts w:hint="eastAsia"/>
                <w:sz w:val="21"/>
                <w:szCs w:val="21"/>
                <w:lang w:eastAsia="zh-CN"/>
              </w:rPr>
              <w:t>方案有针对性、完整明了得</w:t>
            </w:r>
            <w:r>
              <w:rPr>
                <w:rFonts w:hint="eastAsia"/>
                <w:sz w:val="21"/>
                <w:szCs w:val="21"/>
                <w:lang w:eastAsia="zh-CN"/>
              </w:rPr>
              <w:t>20</w:t>
            </w:r>
            <w:r>
              <w:rPr>
                <w:rFonts w:hint="eastAsia"/>
                <w:sz w:val="21"/>
                <w:szCs w:val="21"/>
                <w:lang w:eastAsia="zh-CN"/>
              </w:rPr>
              <w:t>分，方案较为可行、较完整得</w:t>
            </w:r>
            <w:r>
              <w:rPr>
                <w:rFonts w:hint="eastAsia"/>
                <w:sz w:val="21"/>
                <w:szCs w:val="21"/>
                <w:lang w:eastAsia="zh-CN"/>
              </w:rPr>
              <w:t>12</w:t>
            </w:r>
            <w:r>
              <w:rPr>
                <w:rFonts w:hint="eastAsia"/>
                <w:sz w:val="21"/>
                <w:szCs w:val="21"/>
                <w:lang w:eastAsia="zh-CN"/>
              </w:rPr>
              <w:t>分，方案不完整得</w:t>
            </w:r>
            <w:r>
              <w:rPr>
                <w:rFonts w:hint="eastAsia"/>
                <w:sz w:val="21"/>
                <w:szCs w:val="21"/>
                <w:lang w:eastAsia="zh-CN"/>
              </w:rPr>
              <w:t>6</w:t>
            </w:r>
            <w:r>
              <w:rPr>
                <w:rFonts w:hint="eastAsia"/>
                <w:sz w:val="21"/>
                <w:szCs w:val="21"/>
                <w:lang w:eastAsia="zh-CN"/>
              </w:rPr>
              <w:t>分，不提供不得分。</w:t>
            </w:r>
          </w:p>
        </w:tc>
        <w:tc>
          <w:tcPr>
            <w:tcW w:w="308" w:type="pct"/>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jc w:val="center"/>
              <w:rPr>
                <w:color w:val="000000"/>
                <w:sz w:val="21"/>
                <w:szCs w:val="21"/>
                <w:lang w:eastAsia="zh-CN"/>
              </w:rPr>
            </w:pPr>
            <w:r>
              <w:rPr>
                <w:rFonts w:hint="eastAsia"/>
                <w:color w:val="000000"/>
                <w:sz w:val="21"/>
                <w:szCs w:val="21"/>
                <w:lang w:eastAsia="zh-CN"/>
              </w:rPr>
              <w:t>20</w:t>
            </w:r>
          </w:p>
        </w:tc>
      </w:tr>
      <w:tr w:rsidR="00DE1E3E">
        <w:trPr>
          <w:trHeight w:val="1530"/>
          <w:jc w:val="center"/>
        </w:trPr>
        <w:tc>
          <w:tcPr>
            <w:tcW w:w="725" w:type="pct"/>
            <w:vAlign w:val="center"/>
          </w:tcPr>
          <w:p w:rsidR="00DE1E3E" w:rsidRDefault="000C0E9E" w:rsidP="00F4356C">
            <w:pPr>
              <w:spacing w:beforeLines="50" w:afterLines="50" w:line="360" w:lineRule="auto"/>
              <w:jc w:val="center"/>
              <w:rPr>
                <w:b/>
                <w:sz w:val="21"/>
                <w:szCs w:val="21"/>
                <w:lang w:eastAsia="zh-CN"/>
              </w:rPr>
            </w:pPr>
            <w:r>
              <w:rPr>
                <w:rFonts w:hint="eastAsia"/>
                <w:b/>
                <w:sz w:val="21"/>
                <w:szCs w:val="21"/>
                <w:lang w:eastAsia="zh-CN"/>
              </w:rPr>
              <w:t>3</w:t>
            </w:r>
          </w:p>
        </w:tc>
        <w:tc>
          <w:tcPr>
            <w:tcW w:w="804" w:type="pct"/>
            <w:vAlign w:val="center"/>
          </w:tcPr>
          <w:p w:rsidR="00DE1E3E" w:rsidRDefault="000C0E9E" w:rsidP="00F4356C">
            <w:pPr>
              <w:spacing w:beforeLines="50" w:afterLines="50" w:line="360" w:lineRule="auto"/>
              <w:jc w:val="center"/>
              <w:rPr>
                <w:b/>
                <w:sz w:val="21"/>
                <w:szCs w:val="21"/>
                <w:lang w:eastAsia="zh-CN"/>
              </w:rPr>
            </w:pPr>
            <w:r>
              <w:rPr>
                <w:rFonts w:hint="eastAsia"/>
                <w:b/>
                <w:sz w:val="21"/>
                <w:szCs w:val="21"/>
                <w:lang w:eastAsia="zh-CN"/>
              </w:rPr>
              <w:t>服务管理措施（</w:t>
            </w:r>
            <w:r>
              <w:rPr>
                <w:rFonts w:hint="eastAsia"/>
                <w:b/>
                <w:sz w:val="21"/>
                <w:szCs w:val="21"/>
                <w:lang w:eastAsia="zh-CN"/>
              </w:rPr>
              <w:t>30</w:t>
            </w:r>
            <w:r>
              <w:rPr>
                <w:rFonts w:hint="eastAsia"/>
                <w:b/>
                <w:sz w:val="21"/>
                <w:szCs w:val="21"/>
                <w:lang w:eastAsia="zh-CN"/>
              </w:rPr>
              <w:t>分）</w:t>
            </w:r>
          </w:p>
        </w:tc>
        <w:tc>
          <w:tcPr>
            <w:tcW w:w="3161" w:type="pct"/>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color w:val="000000"/>
                <w:sz w:val="21"/>
                <w:szCs w:val="21"/>
                <w:lang w:eastAsia="zh-CN"/>
              </w:rPr>
            </w:pPr>
            <w:r>
              <w:rPr>
                <w:rFonts w:hint="eastAsia"/>
                <w:color w:val="000000"/>
                <w:sz w:val="21"/>
                <w:szCs w:val="21"/>
                <w:lang w:eastAsia="zh-CN"/>
              </w:rPr>
              <w:t>根据投标人对采购文件所需求的服务内容的承诺水平，以及完成任务承诺采取的措施是否有保证，对于服务过程中难点的理解和实施重点是否准确等进行打分。</w:t>
            </w:r>
          </w:p>
          <w:p w:rsidR="00DE1E3E" w:rsidRDefault="000C0E9E" w:rsidP="00F4356C">
            <w:pPr>
              <w:spacing w:beforeLines="50" w:afterLines="50" w:line="360" w:lineRule="auto"/>
              <w:rPr>
                <w:color w:val="000000"/>
                <w:sz w:val="21"/>
                <w:szCs w:val="21"/>
                <w:lang w:eastAsia="zh-CN"/>
              </w:rPr>
            </w:pPr>
            <w:r>
              <w:rPr>
                <w:rFonts w:hint="eastAsia"/>
                <w:sz w:val="21"/>
                <w:szCs w:val="21"/>
                <w:lang w:eastAsia="zh-CN"/>
              </w:rPr>
              <w:t>管理措施有针对性、可行性强得</w:t>
            </w:r>
            <w:r>
              <w:rPr>
                <w:rFonts w:hint="eastAsia"/>
                <w:sz w:val="21"/>
                <w:szCs w:val="21"/>
                <w:lang w:eastAsia="zh-CN"/>
              </w:rPr>
              <w:t>30</w:t>
            </w:r>
            <w:r>
              <w:rPr>
                <w:rFonts w:hint="eastAsia"/>
                <w:sz w:val="21"/>
                <w:szCs w:val="21"/>
                <w:lang w:eastAsia="zh-CN"/>
              </w:rPr>
              <w:t>分，管理措施完整、可行性较强得</w:t>
            </w:r>
            <w:r>
              <w:rPr>
                <w:rFonts w:hint="eastAsia"/>
                <w:sz w:val="21"/>
                <w:szCs w:val="21"/>
                <w:lang w:eastAsia="zh-CN"/>
              </w:rPr>
              <w:t>20</w:t>
            </w:r>
            <w:r>
              <w:rPr>
                <w:rFonts w:hint="eastAsia"/>
                <w:sz w:val="21"/>
                <w:szCs w:val="21"/>
                <w:lang w:eastAsia="zh-CN"/>
              </w:rPr>
              <w:t>分，管理措施可行性不强得</w:t>
            </w:r>
            <w:r>
              <w:rPr>
                <w:rFonts w:hint="eastAsia"/>
                <w:sz w:val="21"/>
                <w:szCs w:val="21"/>
                <w:lang w:eastAsia="zh-CN"/>
              </w:rPr>
              <w:t>10</w:t>
            </w:r>
            <w:r>
              <w:rPr>
                <w:rFonts w:hint="eastAsia"/>
                <w:sz w:val="21"/>
                <w:szCs w:val="21"/>
                <w:lang w:eastAsia="zh-CN"/>
              </w:rPr>
              <w:t>分，不提供不得分。</w:t>
            </w:r>
          </w:p>
        </w:tc>
        <w:tc>
          <w:tcPr>
            <w:tcW w:w="308" w:type="pct"/>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jc w:val="center"/>
              <w:rPr>
                <w:color w:val="000000"/>
                <w:sz w:val="21"/>
                <w:szCs w:val="21"/>
                <w:lang w:eastAsia="zh-CN"/>
              </w:rPr>
            </w:pPr>
            <w:r>
              <w:rPr>
                <w:rFonts w:hint="eastAsia"/>
                <w:color w:val="000000"/>
                <w:sz w:val="21"/>
                <w:szCs w:val="21"/>
                <w:lang w:eastAsia="zh-CN"/>
              </w:rPr>
              <w:t>30</w:t>
            </w:r>
          </w:p>
        </w:tc>
      </w:tr>
    </w:tbl>
    <w:p w:rsidR="00DE1E3E" w:rsidRDefault="00DE1E3E" w:rsidP="00F4356C">
      <w:pPr>
        <w:adjustRightInd w:val="0"/>
        <w:snapToGrid w:val="0"/>
        <w:spacing w:beforeLines="50" w:afterLines="50" w:line="360" w:lineRule="auto"/>
        <w:contextualSpacing/>
        <w:rPr>
          <w:b/>
          <w:bCs/>
          <w:sz w:val="21"/>
          <w:szCs w:val="21"/>
          <w:lang w:eastAsia="zh-CN"/>
        </w:rPr>
      </w:pPr>
    </w:p>
    <w:p w:rsidR="00DE1E3E" w:rsidRDefault="000C0E9E" w:rsidP="00F4356C">
      <w:pPr>
        <w:adjustRightInd w:val="0"/>
        <w:snapToGrid w:val="0"/>
        <w:spacing w:beforeLines="50" w:afterLines="50" w:line="360" w:lineRule="auto"/>
        <w:contextualSpacing/>
        <w:rPr>
          <w:b/>
          <w:bCs/>
          <w:sz w:val="21"/>
          <w:szCs w:val="21"/>
          <w:lang w:eastAsia="zh-CN"/>
        </w:rPr>
      </w:pPr>
      <w:r>
        <w:rPr>
          <w:rFonts w:hint="eastAsia"/>
          <w:b/>
          <w:bCs/>
          <w:sz w:val="21"/>
          <w:szCs w:val="21"/>
          <w:lang w:eastAsia="zh-CN"/>
        </w:rPr>
        <w:t>注：</w:t>
      </w:r>
      <w:r>
        <w:rPr>
          <w:rFonts w:hint="eastAsia"/>
          <w:b/>
          <w:bCs/>
          <w:sz w:val="21"/>
          <w:szCs w:val="21"/>
          <w:lang w:eastAsia="zh-CN"/>
        </w:rPr>
        <w:t xml:space="preserve"> </w:t>
      </w:r>
      <w:r>
        <w:rPr>
          <w:rFonts w:hint="eastAsia"/>
          <w:b/>
          <w:sz w:val="21"/>
          <w:szCs w:val="21"/>
          <w:lang w:eastAsia="zh-CN"/>
        </w:rPr>
        <w:t>1</w:t>
      </w:r>
      <w:r>
        <w:rPr>
          <w:rFonts w:hint="eastAsia"/>
          <w:b/>
          <w:sz w:val="21"/>
          <w:szCs w:val="21"/>
          <w:lang w:eastAsia="zh-CN"/>
        </w:rPr>
        <w:t>、评分细则中要求提供的证明文件及资料等应在投标文件中提供复印件并加盖公章，作为投标文件的一部分，要求“原件核查”的须在投标截止前将相关原件或公证件随同投标文件一并提交以供评委会核查，过时不予接收。</w:t>
      </w:r>
    </w:p>
    <w:p w:rsidR="00DE1E3E" w:rsidRDefault="000C0E9E" w:rsidP="00F4356C">
      <w:pPr>
        <w:adjustRightInd w:val="0"/>
        <w:snapToGrid w:val="0"/>
        <w:spacing w:beforeLines="50" w:afterLines="50" w:line="360" w:lineRule="auto"/>
        <w:contextualSpacing/>
        <w:rPr>
          <w:b/>
          <w:bCs/>
          <w:sz w:val="21"/>
          <w:szCs w:val="21"/>
          <w:lang w:eastAsia="zh-CN"/>
        </w:rPr>
      </w:pPr>
      <w:r>
        <w:rPr>
          <w:rFonts w:hint="eastAsia"/>
          <w:b/>
          <w:sz w:val="21"/>
          <w:szCs w:val="21"/>
          <w:lang w:eastAsia="zh-CN"/>
        </w:rPr>
        <w:t>2</w:t>
      </w:r>
      <w:r>
        <w:rPr>
          <w:rFonts w:hint="eastAsia"/>
          <w:b/>
          <w:sz w:val="21"/>
          <w:szCs w:val="21"/>
          <w:lang w:eastAsia="zh-CN"/>
        </w:rPr>
        <w:t>、评标时，未能按以上要求提供相应证明（</w:t>
      </w:r>
      <w:r>
        <w:rPr>
          <w:rFonts w:hint="eastAsia"/>
          <w:b/>
          <w:sz w:val="21"/>
          <w:szCs w:val="21"/>
          <w:lang w:eastAsia="zh-CN"/>
        </w:rPr>
        <w:t>复印件和原件、公证件）的，不作为评标依据，不得分。</w:t>
      </w:r>
    </w:p>
    <w:p w:rsidR="00DE1E3E" w:rsidRDefault="000C0E9E" w:rsidP="00F4356C">
      <w:pPr>
        <w:adjustRightInd w:val="0"/>
        <w:snapToGrid w:val="0"/>
        <w:spacing w:beforeLines="50" w:afterLines="50" w:line="360" w:lineRule="auto"/>
        <w:contextualSpacing/>
        <w:rPr>
          <w:b/>
          <w:sz w:val="21"/>
          <w:szCs w:val="21"/>
          <w:lang w:eastAsia="zh-CN"/>
        </w:rPr>
      </w:pPr>
      <w:r>
        <w:rPr>
          <w:rFonts w:hint="eastAsia"/>
          <w:b/>
          <w:sz w:val="21"/>
          <w:szCs w:val="21"/>
          <w:lang w:eastAsia="zh-CN"/>
        </w:rPr>
        <w:t>3</w:t>
      </w:r>
      <w:r>
        <w:rPr>
          <w:rFonts w:hint="eastAsia"/>
          <w:b/>
          <w:sz w:val="21"/>
          <w:szCs w:val="21"/>
          <w:lang w:eastAsia="zh-CN"/>
        </w:rPr>
        <w:t>、投标人按评分细则所有得分项目均视为对本次招标的承诺，成交后均作为合同的组成部分。</w:t>
      </w:r>
    </w:p>
    <w:p w:rsidR="00DE1E3E" w:rsidRDefault="000C0E9E" w:rsidP="00F4356C">
      <w:pPr>
        <w:adjustRightInd w:val="0"/>
        <w:snapToGrid w:val="0"/>
        <w:spacing w:beforeLines="50" w:afterLines="50" w:line="360" w:lineRule="auto"/>
        <w:contextualSpacing/>
        <w:rPr>
          <w:b/>
          <w:sz w:val="21"/>
          <w:szCs w:val="21"/>
          <w:lang w:eastAsia="zh-CN"/>
        </w:rPr>
      </w:pPr>
      <w:r>
        <w:rPr>
          <w:b/>
          <w:sz w:val="21"/>
          <w:szCs w:val="21"/>
          <w:lang w:eastAsia="zh-CN"/>
        </w:rPr>
        <w:t>4</w:t>
      </w:r>
      <w:r>
        <w:rPr>
          <w:b/>
          <w:sz w:val="21"/>
          <w:szCs w:val="21"/>
          <w:lang w:eastAsia="zh-CN"/>
        </w:rPr>
        <w:t>、为便于评分，请</w:t>
      </w:r>
      <w:r>
        <w:rPr>
          <w:rFonts w:hint="eastAsia"/>
          <w:b/>
          <w:sz w:val="21"/>
          <w:szCs w:val="21"/>
          <w:lang w:eastAsia="zh-CN"/>
        </w:rPr>
        <w:t>投标人</w:t>
      </w:r>
      <w:r>
        <w:rPr>
          <w:b/>
          <w:sz w:val="21"/>
          <w:szCs w:val="21"/>
          <w:lang w:eastAsia="zh-CN"/>
        </w:rPr>
        <w:t>按</w:t>
      </w:r>
      <w:r>
        <w:rPr>
          <w:rFonts w:hint="eastAsia"/>
          <w:b/>
          <w:sz w:val="21"/>
          <w:szCs w:val="21"/>
          <w:lang w:eastAsia="zh-CN"/>
        </w:rPr>
        <w:t>“针对评分要求投标人须提供评分细则导览表”</w:t>
      </w:r>
      <w:r>
        <w:rPr>
          <w:b/>
          <w:sz w:val="21"/>
          <w:szCs w:val="21"/>
          <w:lang w:eastAsia="zh-CN"/>
        </w:rPr>
        <w:t>逐条列出证明材料所在页码。</w:t>
      </w:r>
    </w:p>
    <w:p w:rsidR="00DE1E3E" w:rsidRDefault="00DE1E3E" w:rsidP="00F4356C">
      <w:pPr>
        <w:spacing w:beforeLines="50" w:afterLines="50" w:line="360" w:lineRule="auto"/>
        <w:jc w:val="center"/>
        <w:rPr>
          <w:b/>
          <w:sz w:val="21"/>
          <w:szCs w:val="21"/>
          <w:lang w:eastAsia="zh-CN"/>
        </w:rPr>
        <w:sectPr w:rsidR="00DE1E3E">
          <w:footerReference w:type="default" r:id="rId17"/>
          <w:pgSz w:w="11905" w:h="16838"/>
          <w:pgMar w:top="1440" w:right="1701" w:bottom="1440" w:left="1140" w:header="567" w:footer="624" w:gutter="0"/>
          <w:cols w:space="0"/>
          <w:docGrid w:type="lines" w:linePitch="286"/>
        </w:sectPr>
      </w:pPr>
    </w:p>
    <w:p w:rsidR="00DE1E3E" w:rsidRDefault="00DE1E3E" w:rsidP="00F4356C">
      <w:pPr>
        <w:spacing w:beforeLines="50" w:afterLines="50" w:line="360" w:lineRule="auto"/>
        <w:rPr>
          <w:lang w:eastAsia="zh-CN"/>
        </w:rPr>
      </w:pPr>
      <w:bookmarkStart w:id="181" w:name="_Toc112057201"/>
    </w:p>
    <w:p w:rsidR="00DE1E3E" w:rsidRDefault="000C0E9E" w:rsidP="00F4356C">
      <w:pPr>
        <w:pStyle w:val="1"/>
        <w:spacing w:beforeLines="50" w:afterLines="50" w:line="360" w:lineRule="auto"/>
        <w:rPr>
          <w:lang w:eastAsia="zh-CN"/>
        </w:rPr>
      </w:pPr>
      <w:bookmarkStart w:id="182" w:name="_Toc28394"/>
      <w:bookmarkStart w:id="183" w:name="_Toc7896"/>
      <w:bookmarkStart w:id="184" w:name="_Toc13853"/>
      <w:bookmarkStart w:id="185" w:name="_Toc28109"/>
      <w:bookmarkStart w:id="186" w:name="_Toc16546"/>
      <w:bookmarkStart w:id="187" w:name="_Toc10807"/>
      <w:bookmarkStart w:id="188" w:name="_Toc23110"/>
      <w:bookmarkStart w:id="189" w:name="_Toc26991"/>
      <w:bookmarkStart w:id="190" w:name="_Toc16504"/>
      <w:bookmarkStart w:id="191" w:name="_Toc25392"/>
      <w:bookmarkStart w:id="192" w:name="_Toc28873"/>
      <w:bookmarkStart w:id="193" w:name="_Toc6144"/>
      <w:bookmarkStart w:id="194" w:name="_Toc30997"/>
      <w:r>
        <w:rPr>
          <w:rFonts w:hint="eastAsia"/>
          <w:lang w:eastAsia="zh-CN"/>
        </w:rPr>
        <w:t>第四章</w:t>
      </w:r>
      <w:r>
        <w:rPr>
          <w:rFonts w:hint="eastAsia"/>
          <w:lang w:eastAsia="zh-CN"/>
        </w:rPr>
        <w:t xml:space="preserve"> </w:t>
      </w:r>
      <w:r>
        <w:rPr>
          <w:rFonts w:hint="eastAsia"/>
          <w:lang w:eastAsia="zh-CN"/>
        </w:rPr>
        <w:t>项目需求</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DE1E3E" w:rsidRDefault="000C0E9E" w:rsidP="00F4356C">
      <w:pPr>
        <w:spacing w:beforeLines="50" w:afterLines="50" w:line="360" w:lineRule="auto"/>
        <w:rPr>
          <w:rFonts w:cs="仿宋_GB2312"/>
          <w:b/>
          <w:sz w:val="21"/>
          <w:szCs w:val="21"/>
          <w:lang w:eastAsia="zh-CN"/>
        </w:rPr>
      </w:pPr>
      <w:r>
        <w:rPr>
          <w:rFonts w:cs="仿宋_GB2312" w:hint="eastAsia"/>
          <w:b/>
          <w:sz w:val="21"/>
          <w:szCs w:val="21"/>
          <w:lang w:eastAsia="zh-CN"/>
        </w:rPr>
        <w:t>一、项目说明</w:t>
      </w:r>
    </w:p>
    <w:p w:rsidR="00DE1E3E" w:rsidRDefault="000C0E9E" w:rsidP="00F4356C">
      <w:pPr>
        <w:spacing w:beforeLines="50" w:afterLines="50" w:line="360" w:lineRule="auto"/>
        <w:ind w:firstLineChars="200" w:firstLine="420"/>
        <w:rPr>
          <w:rFonts w:cs="仿宋_GB2312"/>
          <w:bCs/>
          <w:sz w:val="21"/>
          <w:szCs w:val="21"/>
          <w:lang w:eastAsia="zh-CN"/>
        </w:rPr>
      </w:pPr>
      <w:r>
        <w:rPr>
          <w:rFonts w:cs="仿宋_GB2312" w:hint="eastAsia"/>
          <w:bCs/>
          <w:sz w:val="21"/>
          <w:szCs w:val="21"/>
          <w:lang w:eastAsia="zh-CN"/>
        </w:rPr>
        <w:t>项目名称：南京市见义勇为基金会</w:t>
      </w:r>
      <w:r>
        <w:rPr>
          <w:rFonts w:cs="仿宋_GB2312" w:hint="eastAsia"/>
          <w:bCs/>
          <w:sz w:val="21"/>
          <w:szCs w:val="21"/>
          <w:lang w:eastAsia="zh-CN"/>
        </w:rPr>
        <w:t>202</w:t>
      </w:r>
      <w:r>
        <w:rPr>
          <w:rFonts w:cs="仿宋_GB2312" w:hint="eastAsia"/>
          <w:bCs/>
          <w:sz w:val="21"/>
          <w:szCs w:val="21"/>
          <w:lang w:eastAsia="zh-CN"/>
        </w:rPr>
        <w:t>5</w:t>
      </w:r>
      <w:r>
        <w:rPr>
          <w:rFonts w:cs="仿宋_GB2312" w:hint="eastAsia"/>
          <w:bCs/>
          <w:sz w:val="21"/>
          <w:szCs w:val="21"/>
          <w:lang w:eastAsia="zh-CN"/>
        </w:rPr>
        <w:t>年宣传品采购项目</w:t>
      </w:r>
    </w:p>
    <w:p w:rsidR="00DE1E3E" w:rsidRDefault="000C0E9E" w:rsidP="00F4356C">
      <w:pPr>
        <w:tabs>
          <w:tab w:val="left" w:pos="9460"/>
        </w:tabs>
        <w:spacing w:beforeLines="50" w:afterLines="50" w:line="360" w:lineRule="auto"/>
        <w:ind w:firstLineChars="200" w:firstLine="420"/>
        <w:rPr>
          <w:rFonts w:cs="仿宋_GB2312"/>
          <w:bCs/>
          <w:sz w:val="21"/>
          <w:szCs w:val="21"/>
          <w:highlight w:val="yellow"/>
          <w:lang w:eastAsia="zh-CN"/>
        </w:rPr>
      </w:pPr>
      <w:r>
        <w:rPr>
          <w:rFonts w:cs="仿宋_GB2312" w:hint="eastAsia"/>
          <w:bCs/>
          <w:sz w:val="21"/>
          <w:szCs w:val="21"/>
          <w:lang w:eastAsia="zh-CN"/>
        </w:rPr>
        <w:t>项目编号：</w:t>
      </w:r>
      <w:r>
        <w:rPr>
          <w:rFonts w:asciiTheme="minorEastAsia" w:eastAsiaTheme="minorEastAsia" w:hAnsiTheme="minorEastAsia" w:hint="eastAsia"/>
          <w:bCs/>
          <w:color w:val="000000"/>
          <w:kern w:val="2"/>
          <w:sz w:val="21"/>
          <w:szCs w:val="21"/>
          <w:lang w:eastAsia="zh-CN"/>
        </w:rPr>
        <w:t>NJJYYW-202</w:t>
      </w:r>
      <w:r>
        <w:rPr>
          <w:rFonts w:asciiTheme="minorEastAsia" w:eastAsiaTheme="minorEastAsia" w:hAnsiTheme="minorEastAsia" w:hint="eastAsia"/>
          <w:bCs/>
          <w:color w:val="000000"/>
          <w:kern w:val="2"/>
          <w:sz w:val="21"/>
          <w:szCs w:val="21"/>
          <w:lang w:eastAsia="zh-CN"/>
        </w:rPr>
        <w:t>5</w:t>
      </w:r>
      <w:r>
        <w:rPr>
          <w:rFonts w:asciiTheme="minorEastAsia" w:eastAsiaTheme="minorEastAsia" w:hAnsiTheme="minorEastAsia" w:hint="eastAsia"/>
          <w:bCs/>
          <w:color w:val="000000"/>
          <w:kern w:val="2"/>
          <w:sz w:val="21"/>
          <w:szCs w:val="21"/>
          <w:lang w:eastAsia="zh-CN"/>
        </w:rPr>
        <w:t>001</w:t>
      </w:r>
    </w:p>
    <w:p w:rsidR="00DE1E3E" w:rsidRDefault="000C0E9E" w:rsidP="00F4356C">
      <w:pPr>
        <w:spacing w:beforeLines="50" w:afterLines="50" w:line="360" w:lineRule="auto"/>
        <w:ind w:firstLineChars="200" w:firstLine="420"/>
        <w:rPr>
          <w:rFonts w:cs="仿宋_GB2312"/>
          <w:bCs/>
          <w:sz w:val="21"/>
          <w:szCs w:val="21"/>
          <w:lang w:eastAsia="zh-CN"/>
        </w:rPr>
      </w:pPr>
      <w:r>
        <w:rPr>
          <w:rFonts w:cs="仿宋_GB2312" w:hint="eastAsia"/>
          <w:bCs/>
          <w:sz w:val="21"/>
          <w:szCs w:val="21"/>
          <w:lang w:eastAsia="zh-CN"/>
        </w:rPr>
        <w:t>项目预</w:t>
      </w:r>
      <w:r>
        <w:rPr>
          <w:rFonts w:cs="仿宋_GB2312" w:hint="eastAsia"/>
          <w:bCs/>
          <w:sz w:val="21"/>
          <w:szCs w:val="21"/>
          <w:lang w:eastAsia="zh-CN"/>
        </w:rPr>
        <w:t>算：</w:t>
      </w:r>
      <w:r w:rsidR="000E39F4">
        <w:rPr>
          <w:rFonts w:cs="仿宋_GB2312" w:hint="eastAsia"/>
          <w:bCs/>
          <w:sz w:val="21"/>
          <w:szCs w:val="21"/>
          <w:lang w:eastAsia="zh-CN"/>
        </w:rPr>
        <w:t>22</w:t>
      </w:r>
      <w:r>
        <w:rPr>
          <w:rFonts w:cs="仿宋_GB2312" w:hint="eastAsia"/>
          <w:bCs/>
          <w:sz w:val="21"/>
          <w:szCs w:val="21"/>
          <w:lang w:eastAsia="zh-CN"/>
        </w:rPr>
        <w:t>.00</w:t>
      </w:r>
      <w:r>
        <w:rPr>
          <w:rFonts w:cs="仿宋_GB2312" w:hint="eastAsia"/>
          <w:bCs/>
          <w:sz w:val="21"/>
          <w:szCs w:val="21"/>
          <w:lang w:eastAsia="zh-CN"/>
        </w:rPr>
        <w:t>万元（报价超过项目</w:t>
      </w:r>
      <w:r>
        <w:rPr>
          <w:rFonts w:cs="仿宋_GB2312" w:hint="eastAsia"/>
          <w:bCs/>
          <w:sz w:val="21"/>
          <w:szCs w:val="21"/>
          <w:lang w:eastAsia="zh-CN"/>
        </w:rPr>
        <w:t>预算作无效响应处理）</w:t>
      </w:r>
    </w:p>
    <w:p w:rsidR="00DE1E3E" w:rsidRDefault="000C0E9E" w:rsidP="00F4356C">
      <w:pPr>
        <w:spacing w:beforeLines="50" w:afterLines="50" w:line="360" w:lineRule="auto"/>
        <w:rPr>
          <w:rFonts w:cs="仿宋_GB2312"/>
          <w:bCs/>
          <w:szCs w:val="21"/>
          <w:lang w:eastAsia="zh-CN"/>
        </w:rPr>
      </w:pPr>
      <w:r>
        <w:rPr>
          <w:rFonts w:hint="eastAsia"/>
          <w:b/>
          <w:bCs/>
          <w:lang w:eastAsia="zh-CN"/>
        </w:rPr>
        <w:t>二、总的说明和要求</w:t>
      </w:r>
    </w:p>
    <w:p w:rsidR="00DE1E3E" w:rsidRDefault="000C0E9E" w:rsidP="00F4356C">
      <w:pPr>
        <w:spacing w:beforeLines="50" w:afterLines="50" w:line="360" w:lineRule="auto"/>
        <w:rPr>
          <w:sz w:val="21"/>
          <w:szCs w:val="21"/>
          <w:lang w:eastAsia="zh-CN"/>
        </w:rPr>
      </w:pPr>
      <w:r>
        <w:rPr>
          <w:sz w:val="21"/>
          <w:szCs w:val="21"/>
          <w:lang w:eastAsia="zh-CN"/>
        </w:rPr>
        <w:t>1</w:t>
      </w:r>
      <w:r>
        <w:rPr>
          <w:rFonts w:hint="eastAsia"/>
          <w:sz w:val="21"/>
          <w:szCs w:val="21"/>
          <w:lang w:eastAsia="zh-CN"/>
        </w:rPr>
        <w:t>、本项目根据用户需求内容编定，响投标人除须满足响应各设备清单内容要求外，还需符合本章有关技术要求：若各文件间出现差异时，以本章技术要求为优先。</w:t>
      </w:r>
    </w:p>
    <w:p w:rsidR="00DE1E3E" w:rsidRDefault="000C0E9E" w:rsidP="00F4356C">
      <w:pPr>
        <w:spacing w:beforeLines="50" w:afterLines="50" w:line="360" w:lineRule="auto"/>
        <w:rPr>
          <w:rFonts w:cs="Times New Roman"/>
          <w:sz w:val="21"/>
          <w:szCs w:val="21"/>
          <w:lang w:eastAsia="zh-CN"/>
        </w:rPr>
      </w:pPr>
      <w:r>
        <w:rPr>
          <w:rFonts w:hint="eastAsia"/>
          <w:sz w:val="21"/>
          <w:szCs w:val="21"/>
          <w:lang w:eastAsia="zh-CN"/>
        </w:rPr>
        <w:t>2</w:t>
      </w:r>
      <w:r>
        <w:rPr>
          <w:rFonts w:hint="eastAsia"/>
          <w:sz w:val="21"/>
          <w:szCs w:val="21"/>
          <w:lang w:eastAsia="zh-CN"/>
        </w:rPr>
        <w:t>、投标文件需逐条响应本章技术要求各条款，未述及的条款部分视同响应，若说明为正偏离条款部分则须提出足以证明其优于招标文件要求的佐证材料供评委审核判定，否则以本章技术要求各条款为准。</w:t>
      </w:r>
      <w:r>
        <w:rPr>
          <w:rFonts w:cs="Times New Roman" w:hint="eastAsia"/>
          <w:sz w:val="21"/>
          <w:szCs w:val="21"/>
          <w:lang w:eastAsia="zh-CN"/>
        </w:rPr>
        <w:t>响应</w:t>
      </w:r>
      <w:r>
        <w:rPr>
          <w:rFonts w:cs="Times New Roman"/>
          <w:sz w:val="21"/>
          <w:szCs w:val="21"/>
          <w:lang w:eastAsia="zh-CN"/>
        </w:rPr>
        <w:t>设备的技术指标</w:t>
      </w:r>
      <w:r>
        <w:rPr>
          <w:rFonts w:cs="Times New Roman" w:hint="eastAsia"/>
          <w:sz w:val="21"/>
          <w:szCs w:val="21"/>
          <w:lang w:eastAsia="zh-CN"/>
        </w:rPr>
        <w:t>不</w:t>
      </w:r>
      <w:r>
        <w:rPr>
          <w:rFonts w:cs="Times New Roman"/>
          <w:sz w:val="21"/>
          <w:szCs w:val="21"/>
          <w:lang w:eastAsia="zh-CN"/>
        </w:rPr>
        <w:t>符合</w:t>
      </w:r>
      <w:r>
        <w:rPr>
          <w:rFonts w:cs="Times New Roman" w:hint="eastAsia"/>
          <w:sz w:val="21"/>
          <w:szCs w:val="21"/>
          <w:lang w:eastAsia="zh-CN"/>
        </w:rPr>
        <w:t>本章</w:t>
      </w:r>
      <w:r>
        <w:rPr>
          <w:rFonts w:cs="Times New Roman"/>
          <w:sz w:val="21"/>
          <w:szCs w:val="21"/>
          <w:lang w:eastAsia="zh-CN"/>
        </w:rPr>
        <w:t>要求的</w:t>
      </w:r>
      <w:r>
        <w:rPr>
          <w:rFonts w:cs="Times New Roman" w:hint="eastAsia"/>
          <w:sz w:val="21"/>
          <w:szCs w:val="21"/>
          <w:lang w:eastAsia="zh-CN"/>
        </w:rPr>
        <w:t>为负偏离。</w:t>
      </w:r>
    </w:p>
    <w:p w:rsidR="00DE1E3E" w:rsidRDefault="000C0E9E" w:rsidP="00F4356C">
      <w:pPr>
        <w:spacing w:beforeLines="50" w:afterLines="50" w:line="360" w:lineRule="auto"/>
        <w:rPr>
          <w:rFonts w:cs="仿宋_GB2312"/>
          <w:b/>
          <w:sz w:val="21"/>
          <w:szCs w:val="21"/>
          <w:lang w:eastAsia="zh-CN"/>
        </w:rPr>
      </w:pPr>
      <w:r>
        <w:rPr>
          <w:rFonts w:cs="仿宋_GB2312" w:hint="eastAsia"/>
          <w:b/>
          <w:sz w:val="21"/>
          <w:szCs w:val="21"/>
          <w:lang w:eastAsia="zh-CN"/>
        </w:rPr>
        <w:t>三、项目清单及参数要求</w:t>
      </w:r>
    </w:p>
    <w:tbl>
      <w:tblPr>
        <w:tblpPr w:leftFromText="180" w:rightFromText="180" w:vertAnchor="text" w:horzAnchor="page" w:tblpX="1492" w:tblpY="862"/>
        <w:tblOverlap w:val="never"/>
        <w:tblW w:w="4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1335"/>
        <w:gridCol w:w="5467"/>
      </w:tblGrid>
      <w:tr w:rsidR="00DE1E3E">
        <w:tc>
          <w:tcPr>
            <w:tcW w:w="969" w:type="pct"/>
            <w:vAlign w:val="center"/>
          </w:tcPr>
          <w:p w:rsidR="00DE1E3E" w:rsidRDefault="000C0E9E" w:rsidP="00F4356C">
            <w:pPr>
              <w:spacing w:beforeLines="50" w:afterLines="50" w:line="360" w:lineRule="auto"/>
              <w:jc w:val="center"/>
              <w:rPr>
                <w:b/>
                <w:color w:val="000000" w:themeColor="text1"/>
                <w:sz w:val="21"/>
                <w:szCs w:val="21"/>
              </w:rPr>
            </w:pPr>
            <w:r>
              <w:rPr>
                <w:rFonts w:hint="eastAsia"/>
                <w:b/>
                <w:color w:val="000000" w:themeColor="text1"/>
                <w:sz w:val="21"/>
                <w:szCs w:val="21"/>
                <w:lang w:eastAsia="zh-CN"/>
              </w:rPr>
              <w:t>产品</w:t>
            </w:r>
            <w:proofErr w:type="spellStart"/>
            <w:r>
              <w:rPr>
                <w:rFonts w:hint="eastAsia"/>
                <w:b/>
                <w:color w:val="000000" w:themeColor="text1"/>
                <w:sz w:val="21"/>
                <w:szCs w:val="21"/>
              </w:rPr>
              <w:t>名称</w:t>
            </w:r>
            <w:proofErr w:type="spellEnd"/>
          </w:p>
        </w:tc>
        <w:tc>
          <w:tcPr>
            <w:tcW w:w="791" w:type="pct"/>
            <w:vAlign w:val="center"/>
          </w:tcPr>
          <w:p w:rsidR="00DE1E3E" w:rsidRDefault="000C0E9E" w:rsidP="00F4356C">
            <w:pPr>
              <w:spacing w:beforeLines="50" w:afterLines="50" w:line="360" w:lineRule="auto"/>
              <w:jc w:val="center"/>
              <w:rPr>
                <w:b/>
                <w:color w:val="000000" w:themeColor="text1"/>
                <w:sz w:val="21"/>
                <w:szCs w:val="21"/>
                <w:lang w:eastAsia="zh-CN"/>
              </w:rPr>
            </w:pPr>
            <w:proofErr w:type="spellStart"/>
            <w:r>
              <w:rPr>
                <w:rFonts w:hint="eastAsia"/>
                <w:b/>
                <w:color w:val="000000" w:themeColor="text1"/>
                <w:sz w:val="21"/>
                <w:szCs w:val="21"/>
              </w:rPr>
              <w:t>数量</w:t>
            </w:r>
            <w:proofErr w:type="spellEnd"/>
          </w:p>
        </w:tc>
        <w:tc>
          <w:tcPr>
            <w:tcW w:w="3239" w:type="pct"/>
            <w:vAlign w:val="center"/>
          </w:tcPr>
          <w:p w:rsidR="00DE1E3E" w:rsidRDefault="000C0E9E" w:rsidP="00F4356C">
            <w:pPr>
              <w:spacing w:beforeLines="50" w:afterLines="50" w:line="360" w:lineRule="auto"/>
              <w:jc w:val="center"/>
              <w:rPr>
                <w:rFonts w:ascii="仿宋_GB2312" w:eastAsia="仿宋_GB2312"/>
                <w:b/>
                <w:bCs/>
                <w:color w:val="000000" w:themeColor="text1"/>
                <w:sz w:val="24"/>
              </w:rPr>
            </w:pPr>
            <w:proofErr w:type="spellStart"/>
            <w:r>
              <w:rPr>
                <w:rFonts w:hint="eastAsia"/>
                <w:b/>
                <w:bCs/>
                <w:color w:val="000000" w:themeColor="text1"/>
                <w:sz w:val="21"/>
                <w:szCs w:val="21"/>
              </w:rPr>
              <w:t>实施地点</w:t>
            </w:r>
            <w:proofErr w:type="spellEnd"/>
          </w:p>
        </w:tc>
      </w:tr>
      <w:tr w:rsidR="00DE1E3E">
        <w:trPr>
          <w:cantSplit/>
          <w:trHeight w:val="90"/>
        </w:trPr>
        <w:tc>
          <w:tcPr>
            <w:tcW w:w="969" w:type="pct"/>
            <w:vAlign w:val="center"/>
          </w:tcPr>
          <w:p w:rsidR="00DE1E3E" w:rsidRDefault="000C0E9E" w:rsidP="00F4356C">
            <w:pPr>
              <w:spacing w:beforeLines="50" w:afterLines="50" w:line="360" w:lineRule="auto"/>
              <w:jc w:val="center"/>
              <w:rPr>
                <w:color w:val="000000" w:themeColor="text1"/>
                <w:sz w:val="21"/>
                <w:szCs w:val="21"/>
                <w:lang w:eastAsia="zh-CN"/>
              </w:rPr>
            </w:pPr>
            <w:r>
              <w:rPr>
                <w:rFonts w:hint="eastAsia"/>
                <w:color w:val="000000" w:themeColor="text1"/>
                <w:sz w:val="21"/>
                <w:szCs w:val="21"/>
                <w:lang w:eastAsia="zh-CN"/>
              </w:rPr>
              <w:t>扑克牌</w:t>
            </w:r>
          </w:p>
        </w:tc>
        <w:tc>
          <w:tcPr>
            <w:tcW w:w="791" w:type="pct"/>
            <w:vAlign w:val="center"/>
          </w:tcPr>
          <w:p w:rsidR="00DE1E3E" w:rsidRDefault="000C0E9E" w:rsidP="00F4356C">
            <w:pPr>
              <w:spacing w:beforeLines="50" w:afterLines="50" w:line="360" w:lineRule="auto"/>
              <w:jc w:val="center"/>
              <w:rPr>
                <w:color w:val="000000" w:themeColor="text1"/>
                <w:sz w:val="21"/>
                <w:szCs w:val="21"/>
                <w:lang w:eastAsia="zh-CN"/>
              </w:rPr>
            </w:pPr>
            <w:r>
              <w:rPr>
                <w:rFonts w:hint="eastAsia"/>
                <w:color w:val="000000" w:themeColor="text1"/>
                <w:sz w:val="21"/>
                <w:szCs w:val="21"/>
                <w:lang w:eastAsia="zh-CN"/>
              </w:rPr>
              <w:t>5000</w:t>
            </w:r>
            <w:r>
              <w:rPr>
                <w:rFonts w:hint="eastAsia"/>
                <w:color w:val="000000" w:themeColor="text1"/>
                <w:sz w:val="21"/>
                <w:szCs w:val="21"/>
                <w:lang w:eastAsia="zh-CN"/>
              </w:rPr>
              <w:t>副</w:t>
            </w:r>
          </w:p>
        </w:tc>
        <w:tc>
          <w:tcPr>
            <w:tcW w:w="3239" w:type="pct"/>
            <w:vAlign w:val="center"/>
          </w:tcPr>
          <w:p w:rsidR="00DE1E3E" w:rsidRDefault="000C0E9E" w:rsidP="00F4356C">
            <w:pPr>
              <w:spacing w:beforeLines="50" w:afterLines="50" w:line="360" w:lineRule="auto"/>
              <w:jc w:val="center"/>
              <w:rPr>
                <w:rFonts w:ascii="仿宋_GB2312" w:eastAsia="仿宋_GB2312"/>
                <w:b/>
                <w:color w:val="000000" w:themeColor="text1"/>
                <w:szCs w:val="21"/>
                <w:lang w:eastAsia="zh-CN"/>
              </w:rPr>
            </w:pPr>
            <w:r>
              <w:rPr>
                <w:rFonts w:hint="eastAsia"/>
                <w:bCs/>
                <w:color w:val="000000" w:themeColor="text1"/>
                <w:sz w:val="21"/>
                <w:szCs w:val="21"/>
                <w:lang w:eastAsia="zh-CN"/>
              </w:rPr>
              <w:t>南京市秦淮区洪公祠</w:t>
            </w:r>
            <w:r>
              <w:rPr>
                <w:rFonts w:hint="eastAsia"/>
                <w:bCs/>
                <w:color w:val="000000" w:themeColor="text1"/>
                <w:sz w:val="21"/>
                <w:szCs w:val="21"/>
                <w:lang w:eastAsia="zh-CN"/>
              </w:rPr>
              <w:t>1</w:t>
            </w:r>
            <w:r>
              <w:rPr>
                <w:rFonts w:hint="eastAsia"/>
                <w:bCs/>
                <w:color w:val="000000" w:themeColor="text1"/>
                <w:sz w:val="21"/>
                <w:szCs w:val="21"/>
                <w:lang w:eastAsia="zh-CN"/>
              </w:rPr>
              <w:t>号南京市见义勇为基金会</w:t>
            </w:r>
          </w:p>
        </w:tc>
      </w:tr>
    </w:tbl>
    <w:p w:rsidR="00DE1E3E" w:rsidRDefault="000C0E9E" w:rsidP="00F4356C">
      <w:pPr>
        <w:pStyle w:val="40"/>
        <w:spacing w:beforeLines="50" w:afterLines="50" w:line="360" w:lineRule="auto"/>
        <w:ind w:leftChars="0" w:left="0"/>
        <w:rPr>
          <w:rFonts w:ascii="宋体" w:hAnsi="宋体"/>
          <w:sz w:val="21"/>
          <w:szCs w:val="21"/>
        </w:rPr>
      </w:pPr>
      <w:r>
        <w:rPr>
          <w:rFonts w:ascii="宋体" w:hAnsi="宋体" w:hint="eastAsia"/>
          <w:b/>
          <w:sz w:val="21"/>
          <w:szCs w:val="21"/>
        </w:rPr>
        <w:t>1</w:t>
      </w:r>
      <w:r>
        <w:rPr>
          <w:rFonts w:ascii="宋体" w:hAnsi="宋体" w:hint="eastAsia"/>
          <w:b/>
          <w:sz w:val="21"/>
          <w:szCs w:val="21"/>
        </w:rPr>
        <w:t>、项目清单</w:t>
      </w:r>
    </w:p>
    <w:p w:rsidR="00DE1E3E" w:rsidRDefault="000C0E9E" w:rsidP="00F4356C">
      <w:pPr>
        <w:spacing w:beforeLines="50" w:afterLines="50" w:line="360" w:lineRule="auto"/>
        <w:rPr>
          <w:rFonts w:asciiTheme="minorEastAsia" w:eastAsiaTheme="minorEastAsia" w:hAnsiTheme="minorEastAsia" w:cs="仿宋_GB2312"/>
          <w:b/>
          <w:sz w:val="21"/>
          <w:szCs w:val="21"/>
        </w:rPr>
      </w:pPr>
      <w:r>
        <w:rPr>
          <w:rFonts w:cs="仿宋_GB2312" w:hint="eastAsia"/>
          <w:b/>
          <w:sz w:val="21"/>
          <w:szCs w:val="21"/>
          <w:lang w:eastAsia="zh-CN"/>
        </w:rPr>
        <w:br w:type="page"/>
      </w:r>
    </w:p>
    <w:p w:rsidR="00DE1E3E" w:rsidRDefault="00DE1E3E" w:rsidP="00F4356C">
      <w:pPr>
        <w:widowControl/>
        <w:autoSpaceDE/>
        <w:autoSpaceDN/>
        <w:spacing w:beforeLines="50" w:afterLines="50" w:line="360" w:lineRule="auto"/>
        <w:rPr>
          <w:lang w:eastAsia="zh-CN"/>
        </w:rPr>
      </w:pPr>
    </w:p>
    <w:p w:rsidR="00DE1E3E" w:rsidRDefault="000C0E9E" w:rsidP="00F4356C">
      <w:pPr>
        <w:pStyle w:val="1"/>
        <w:spacing w:beforeLines="50" w:afterLines="50" w:line="360" w:lineRule="auto"/>
        <w:rPr>
          <w:lang w:eastAsia="zh-CN"/>
        </w:rPr>
      </w:pPr>
      <w:bookmarkStart w:id="195" w:name="_Toc1658"/>
      <w:bookmarkStart w:id="196" w:name="_Toc68179743"/>
      <w:bookmarkStart w:id="197" w:name="_Toc30772"/>
      <w:bookmarkStart w:id="198" w:name="_Toc13914"/>
      <w:bookmarkStart w:id="199" w:name="_Toc30235"/>
      <w:bookmarkStart w:id="200" w:name="_Toc19087"/>
      <w:bookmarkStart w:id="201" w:name="_Toc31481"/>
      <w:bookmarkStart w:id="202" w:name="_Toc25845"/>
      <w:bookmarkStart w:id="203" w:name="_Toc13826"/>
      <w:bookmarkStart w:id="204" w:name="_Toc16125"/>
      <w:bookmarkStart w:id="205" w:name="_Toc112057202"/>
      <w:bookmarkStart w:id="206" w:name="_Toc31400"/>
      <w:bookmarkStart w:id="207" w:name="_Toc19407"/>
      <w:bookmarkStart w:id="208" w:name="_Toc19217"/>
      <w:bookmarkStart w:id="209" w:name="_Toc8472"/>
      <w:r>
        <w:rPr>
          <w:lang w:eastAsia="zh-CN"/>
        </w:rPr>
        <w:t>第五章</w:t>
      </w:r>
      <w:r>
        <w:rPr>
          <w:lang w:eastAsia="zh-CN"/>
        </w:rPr>
        <w:t xml:space="preserve"> </w:t>
      </w:r>
      <w:r>
        <w:rPr>
          <w:rFonts w:asciiTheme="majorEastAsia" w:eastAsiaTheme="majorEastAsia" w:hAnsiTheme="majorEastAsia"/>
          <w:szCs w:val="21"/>
          <w:lang w:eastAsia="zh-CN"/>
        </w:rPr>
        <w:t>★</w:t>
      </w:r>
      <w:r>
        <w:rPr>
          <w:lang w:eastAsia="zh-CN"/>
        </w:rPr>
        <w:t>拟签订的合同文本</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DE1E3E" w:rsidRDefault="00DE1E3E" w:rsidP="00F4356C">
      <w:pPr>
        <w:adjustRightInd w:val="0"/>
        <w:spacing w:beforeLines="50" w:afterLines="50" w:line="360" w:lineRule="auto"/>
        <w:rPr>
          <w:rFonts w:cs="黑体"/>
          <w:color w:val="000000"/>
          <w:sz w:val="21"/>
          <w:szCs w:val="21"/>
          <w:lang w:eastAsia="zh-CN"/>
        </w:rPr>
      </w:pPr>
    </w:p>
    <w:p w:rsidR="00DE1E3E" w:rsidRDefault="00DE1E3E" w:rsidP="00F4356C">
      <w:pPr>
        <w:adjustRightInd w:val="0"/>
        <w:spacing w:beforeLines="50" w:afterLines="50" w:line="360" w:lineRule="auto"/>
        <w:rPr>
          <w:rFonts w:cs="黑体"/>
          <w:color w:val="000000"/>
          <w:sz w:val="21"/>
          <w:szCs w:val="21"/>
          <w:lang w:eastAsia="zh-CN"/>
        </w:rPr>
      </w:pPr>
    </w:p>
    <w:p w:rsidR="00DE1E3E" w:rsidRDefault="000C0E9E" w:rsidP="00F4356C">
      <w:pPr>
        <w:adjustRightInd w:val="0"/>
        <w:spacing w:beforeLines="50" w:afterLines="50" w:line="360" w:lineRule="auto"/>
        <w:jc w:val="center"/>
        <w:rPr>
          <w:rFonts w:cs="黑体"/>
          <w:color w:val="000000"/>
          <w:sz w:val="21"/>
          <w:szCs w:val="21"/>
          <w:lang w:eastAsia="zh-CN"/>
        </w:rPr>
      </w:pPr>
      <w:r>
        <w:rPr>
          <w:rFonts w:cs="黑体" w:hint="eastAsia"/>
          <w:color w:val="000000"/>
          <w:sz w:val="21"/>
          <w:szCs w:val="21"/>
          <w:lang w:eastAsia="zh-CN"/>
        </w:rPr>
        <w:t>（参考格式）</w:t>
      </w:r>
    </w:p>
    <w:p w:rsidR="00DE1E3E" w:rsidRDefault="00DE1E3E" w:rsidP="00F4356C">
      <w:pPr>
        <w:spacing w:beforeLines="50" w:afterLines="50" w:line="360" w:lineRule="auto"/>
        <w:ind w:firstLineChars="200" w:firstLine="422"/>
        <w:rPr>
          <w:b/>
          <w:bCs/>
          <w:sz w:val="21"/>
          <w:szCs w:val="21"/>
          <w:lang w:eastAsia="zh-CN"/>
        </w:rPr>
      </w:pPr>
    </w:p>
    <w:p w:rsidR="00DE1E3E" w:rsidRDefault="00DE1E3E" w:rsidP="00F4356C">
      <w:pPr>
        <w:spacing w:beforeLines="50" w:afterLines="50" w:line="360" w:lineRule="auto"/>
        <w:ind w:firstLineChars="200" w:firstLine="422"/>
        <w:rPr>
          <w:b/>
          <w:sz w:val="21"/>
          <w:szCs w:val="21"/>
          <w:lang w:eastAsia="zh-CN"/>
        </w:rPr>
      </w:pPr>
    </w:p>
    <w:p w:rsidR="00DE1E3E" w:rsidRDefault="00DE1E3E" w:rsidP="00F4356C">
      <w:pPr>
        <w:spacing w:beforeLines="50" w:afterLines="50" w:line="360" w:lineRule="auto"/>
        <w:ind w:firstLineChars="200" w:firstLine="422"/>
        <w:rPr>
          <w:b/>
          <w:sz w:val="21"/>
          <w:szCs w:val="21"/>
          <w:lang w:eastAsia="zh-CN"/>
        </w:rPr>
      </w:pPr>
    </w:p>
    <w:p w:rsidR="00DE1E3E" w:rsidRDefault="000C0E9E" w:rsidP="00F4356C">
      <w:pPr>
        <w:spacing w:beforeLines="50" w:afterLines="50" w:line="360" w:lineRule="auto"/>
        <w:ind w:firstLineChars="200" w:firstLine="422"/>
        <w:rPr>
          <w:b/>
          <w:sz w:val="21"/>
          <w:szCs w:val="21"/>
          <w:u w:val="single"/>
          <w:lang w:eastAsia="zh-CN"/>
        </w:rPr>
      </w:pPr>
      <w:r>
        <w:rPr>
          <w:rFonts w:hint="eastAsia"/>
          <w:b/>
          <w:sz w:val="21"/>
          <w:szCs w:val="21"/>
          <w:lang w:eastAsia="zh-CN"/>
        </w:rPr>
        <w:t>项目编号：</w:t>
      </w:r>
    </w:p>
    <w:p w:rsidR="00DE1E3E" w:rsidRDefault="00DE1E3E" w:rsidP="00F4356C">
      <w:pPr>
        <w:spacing w:beforeLines="50" w:afterLines="50" w:line="360" w:lineRule="auto"/>
        <w:ind w:firstLineChars="200" w:firstLine="422"/>
        <w:rPr>
          <w:b/>
          <w:sz w:val="21"/>
          <w:szCs w:val="21"/>
          <w:lang w:eastAsia="zh-CN"/>
        </w:rPr>
      </w:pPr>
    </w:p>
    <w:p w:rsidR="00DE1E3E" w:rsidRDefault="000C0E9E" w:rsidP="00F4356C">
      <w:pPr>
        <w:spacing w:beforeLines="50" w:afterLines="50" w:line="360" w:lineRule="auto"/>
        <w:ind w:firstLineChars="200" w:firstLine="422"/>
        <w:rPr>
          <w:b/>
          <w:sz w:val="21"/>
          <w:szCs w:val="21"/>
          <w:u w:val="single"/>
          <w:lang w:eastAsia="zh-CN"/>
        </w:rPr>
      </w:pPr>
      <w:r>
        <w:rPr>
          <w:rFonts w:hint="eastAsia"/>
          <w:b/>
          <w:sz w:val="21"/>
          <w:szCs w:val="21"/>
          <w:lang w:eastAsia="zh-CN"/>
        </w:rPr>
        <w:t>项目名称：</w:t>
      </w:r>
    </w:p>
    <w:p w:rsidR="00DE1E3E" w:rsidRDefault="00DE1E3E" w:rsidP="00F4356C">
      <w:pPr>
        <w:spacing w:beforeLines="50" w:afterLines="50" w:line="360" w:lineRule="auto"/>
        <w:ind w:firstLineChars="200" w:firstLine="422"/>
        <w:rPr>
          <w:b/>
          <w:sz w:val="21"/>
          <w:szCs w:val="21"/>
          <w:lang w:eastAsia="zh-CN"/>
        </w:rPr>
      </w:pPr>
    </w:p>
    <w:p w:rsidR="00DE1E3E" w:rsidRDefault="000C0E9E" w:rsidP="00F4356C">
      <w:pPr>
        <w:spacing w:beforeLines="50" w:afterLines="50" w:line="360" w:lineRule="auto"/>
        <w:ind w:firstLineChars="200" w:firstLine="422"/>
        <w:rPr>
          <w:b/>
          <w:sz w:val="21"/>
          <w:szCs w:val="21"/>
          <w:u w:val="single"/>
          <w:lang w:eastAsia="zh-CN"/>
        </w:rPr>
      </w:pPr>
      <w:r>
        <w:rPr>
          <w:rFonts w:hint="eastAsia"/>
          <w:b/>
          <w:sz w:val="21"/>
          <w:szCs w:val="21"/>
          <w:lang w:eastAsia="zh-CN"/>
        </w:rPr>
        <w:t>招标人：</w:t>
      </w:r>
    </w:p>
    <w:p w:rsidR="00DE1E3E" w:rsidRDefault="00DE1E3E" w:rsidP="00F4356C">
      <w:pPr>
        <w:spacing w:beforeLines="50" w:afterLines="50" w:line="360" w:lineRule="auto"/>
        <w:ind w:firstLineChars="200" w:firstLine="422"/>
        <w:rPr>
          <w:b/>
          <w:sz w:val="21"/>
          <w:szCs w:val="21"/>
          <w:lang w:eastAsia="zh-CN"/>
        </w:rPr>
      </w:pPr>
    </w:p>
    <w:p w:rsidR="00DE1E3E" w:rsidRDefault="000C0E9E" w:rsidP="00F4356C">
      <w:pPr>
        <w:spacing w:beforeLines="50" w:afterLines="50" w:line="360" w:lineRule="auto"/>
        <w:ind w:firstLineChars="200" w:firstLine="422"/>
        <w:rPr>
          <w:b/>
          <w:sz w:val="21"/>
          <w:szCs w:val="21"/>
          <w:lang w:eastAsia="zh-CN"/>
        </w:rPr>
      </w:pPr>
      <w:r>
        <w:rPr>
          <w:rFonts w:hint="eastAsia"/>
          <w:b/>
          <w:sz w:val="21"/>
          <w:szCs w:val="21"/>
          <w:lang w:eastAsia="zh-CN"/>
        </w:rPr>
        <w:t>中标单位：</w:t>
      </w:r>
    </w:p>
    <w:p w:rsidR="00DE1E3E" w:rsidRDefault="00DE1E3E" w:rsidP="00F4356C">
      <w:pPr>
        <w:spacing w:beforeLines="50" w:afterLines="50" w:line="360" w:lineRule="auto"/>
        <w:ind w:firstLineChars="200" w:firstLine="422"/>
        <w:rPr>
          <w:b/>
          <w:sz w:val="21"/>
          <w:szCs w:val="21"/>
          <w:lang w:eastAsia="zh-CN"/>
        </w:rPr>
      </w:pPr>
    </w:p>
    <w:p w:rsidR="00DE1E3E" w:rsidRDefault="000C0E9E" w:rsidP="00F4356C">
      <w:pPr>
        <w:spacing w:beforeLines="50" w:afterLines="50" w:line="360" w:lineRule="auto"/>
        <w:ind w:firstLineChars="200" w:firstLine="422"/>
        <w:rPr>
          <w:lang w:eastAsia="zh-CN"/>
        </w:rPr>
      </w:pPr>
      <w:r>
        <w:rPr>
          <w:rFonts w:hint="eastAsia"/>
          <w:b/>
          <w:sz w:val="21"/>
          <w:szCs w:val="21"/>
          <w:lang w:eastAsia="zh-CN"/>
        </w:rPr>
        <w:t>签订日期：</w:t>
      </w:r>
    </w:p>
    <w:p w:rsidR="00DE1E3E" w:rsidRDefault="000C0E9E" w:rsidP="00F4356C">
      <w:pPr>
        <w:spacing w:beforeLines="50" w:afterLines="50" w:line="360" w:lineRule="auto"/>
        <w:rPr>
          <w:sz w:val="21"/>
          <w:szCs w:val="21"/>
          <w:lang w:eastAsia="zh-CN"/>
        </w:rPr>
      </w:pPr>
      <w:bookmarkStart w:id="210" w:name="第五章_拟签订的合同文本"/>
      <w:bookmarkStart w:id="211" w:name="_bookmark47"/>
      <w:bookmarkStart w:id="212" w:name="_Toc112057203"/>
      <w:bookmarkStart w:id="213" w:name="_Toc69996609"/>
      <w:bookmarkStart w:id="214" w:name="_Toc50454158"/>
      <w:bookmarkEnd w:id="210"/>
      <w:bookmarkEnd w:id="211"/>
      <w:r>
        <w:rPr>
          <w:rFonts w:hint="eastAsia"/>
          <w:sz w:val="21"/>
          <w:szCs w:val="21"/>
          <w:lang w:eastAsia="zh-CN"/>
        </w:rPr>
        <w:br w:type="page"/>
      </w:r>
    </w:p>
    <w:p w:rsidR="00DE1E3E" w:rsidRDefault="000C0E9E" w:rsidP="00F4356C">
      <w:pPr>
        <w:spacing w:beforeLines="50" w:afterLines="50" w:line="360" w:lineRule="auto"/>
        <w:jc w:val="center"/>
        <w:rPr>
          <w:b/>
          <w:bCs/>
          <w:kern w:val="2"/>
          <w:sz w:val="28"/>
          <w:szCs w:val="28"/>
          <w:lang w:eastAsia="zh-CN"/>
        </w:rPr>
      </w:pPr>
      <w:r>
        <w:rPr>
          <w:rFonts w:hint="eastAsia"/>
          <w:b/>
          <w:bCs/>
          <w:kern w:val="2"/>
          <w:sz w:val="28"/>
          <w:szCs w:val="28"/>
          <w:lang w:eastAsia="zh-CN"/>
        </w:rPr>
        <w:lastRenderedPageBreak/>
        <w:t>202</w:t>
      </w:r>
      <w:r>
        <w:rPr>
          <w:rFonts w:hint="eastAsia"/>
          <w:b/>
          <w:bCs/>
          <w:kern w:val="2"/>
          <w:sz w:val="28"/>
          <w:szCs w:val="28"/>
          <w:lang w:eastAsia="zh-CN"/>
        </w:rPr>
        <w:t>5</w:t>
      </w:r>
      <w:r>
        <w:rPr>
          <w:rFonts w:hint="eastAsia"/>
          <w:b/>
          <w:bCs/>
          <w:kern w:val="2"/>
          <w:sz w:val="28"/>
          <w:szCs w:val="28"/>
          <w:lang w:eastAsia="zh-CN"/>
        </w:rPr>
        <w:t>年宣传品采购</w:t>
      </w:r>
      <w:r>
        <w:rPr>
          <w:b/>
          <w:bCs/>
          <w:kern w:val="2"/>
          <w:sz w:val="28"/>
          <w:szCs w:val="28"/>
          <w:lang w:eastAsia="zh-CN"/>
        </w:rPr>
        <w:t>项目</w:t>
      </w:r>
      <w:r>
        <w:rPr>
          <w:rFonts w:hint="eastAsia"/>
          <w:b/>
          <w:bCs/>
          <w:kern w:val="2"/>
          <w:sz w:val="28"/>
          <w:szCs w:val="28"/>
          <w:lang w:eastAsia="zh-CN"/>
        </w:rPr>
        <w:t>合同</w:t>
      </w:r>
    </w:p>
    <w:p w:rsidR="00DE1E3E" w:rsidRDefault="000C0E9E" w:rsidP="00F4356C">
      <w:pPr>
        <w:spacing w:beforeLines="50" w:afterLines="50" w:line="360" w:lineRule="auto"/>
        <w:ind w:firstLineChars="100" w:firstLine="211"/>
        <w:jc w:val="both"/>
        <w:rPr>
          <w:kern w:val="2"/>
          <w:sz w:val="21"/>
          <w:szCs w:val="21"/>
          <w:lang w:eastAsia="zh-CN"/>
        </w:rPr>
      </w:pPr>
      <w:r>
        <w:rPr>
          <w:rFonts w:hint="eastAsia"/>
          <w:b/>
          <w:kern w:val="2"/>
          <w:sz w:val="21"/>
          <w:szCs w:val="21"/>
          <w:lang w:val="zh-CN" w:eastAsia="zh-CN"/>
        </w:rPr>
        <w:t>甲</w:t>
      </w:r>
      <w:r>
        <w:rPr>
          <w:rFonts w:hint="eastAsia"/>
          <w:b/>
          <w:kern w:val="2"/>
          <w:sz w:val="21"/>
          <w:szCs w:val="21"/>
          <w:lang w:eastAsia="zh-CN"/>
        </w:rPr>
        <w:t>方</w:t>
      </w:r>
      <w:r>
        <w:rPr>
          <w:rFonts w:hint="eastAsia"/>
          <w:b/>
          <w:kern w:val="2"/>
          <w:sz w:val="21"/>
          <w:szCs w:val="21"/>
          <w:lang w:eastAsia="zh-CN"/>
        </w:rPr>
        <w:t xml:space="preserve">: </w:t>
      </w:r>
      <w:r>
        <w:rPr>
          <w:rFonts w:hint="eastAsia"/>
          <w:kern w:val="2"/>
          <w:sz w:val="21"/>
          <w:szCs w:val="21"/>
          <w:lang w:eastAsia="zh-CN"/>
        </w:rPr>
        <w:t>签订地点：</w:t>
      </w:r>
    </w:p>
    <w:p w:rsidR="00DE1E3E" w:rsidRDefault="000C0E9E" w:rsidP="00F4356C">
      <w:pPr>
        <w:spacing w:beforeLines="50" w:afterLines="50" w:line="360" w:lineRule="auto"/>
        <w:ind w:firstLineChars="100" w:firstLine="211"/>
        <w:jc w:val="both"/>
        <w:rPr>
          <w:kern w:val="2"/>
          <w:sz w:val="21"/>
          <w:szCs w:val="21"/>
          <w:u w:val="single"/>
          <w:lang w:eastAsia="zh-CN"/>
        </w:rPr>
      </w:pPr>
      <w:r>
        <w:rPr>
          <w:rFonts w:hint="eastAsia"/>
          <w:b/>
          <w:kern w:val="2"/>
          <w:sz w:val="21"/>
          <w:szCs w:val="21"/>
          <w:lang w:eastAsia="zh-CN"/>
        </w:rPr>
        <w:t>乙方</w:t>
      </w:r>
      <w:r>
        <w:rPr>
          <w:rFonts w:hint="eastAsia"/>
          <w:b/>
          <w:kern w:val="2"/>
          <w:sz w:val="21"/>
          <w:szCs w:val="21"/>
          <w:lang w:eastAsia="zh-CN"/>
        </w:rPr>
        <w:t xml:space="preserve">: </w:t>
      </w:r>
      <w:r>
        <w:rPr>
          <w:rFonts w:hint="eastAsia"/>
          <w:kern w:val="2"/>
          <w:sz w:val="21"/>
          <w:szCs w:val="21"/>
          <w:lang w:eastAsia="zh-CN"/>
        </w:rPr>
        <w:t>合同时间</w:t>
      </w:r>
      <w:r>
        <w:rPr>
          <w:rFonts w:hint="eastAsia"/>
          <w:kern w:val="2"/>
          <w:sz w:val="21"/>
          <w:szCs w:val="21"/>
          <w:lang w:eastAsia="zh-CN"/>
        </w:rPr>
        <w:t xml:space="preserve">: </w:t>
      </w:r>
      <w:r>
        <w:rPr>
          <w:rFonts w:hint="eastAsia"/>
          <w:kern w:val="2"/>
          <w:sz w:val="21"/>
          <w:szCs w:val="21"/>
          <w:u w:val="single"/>
          <w:lang w:eastAsia="zh-CN"/>
        </w:rPr>
        <w:t xml:space="preserve">    </w:t>
      </w:r>
      <w:r>
        <w:rPr>
          <w:rFonts w:hint="eastAsia"/>
          <w:kern w:val="2"/>
          <w:sz w:val="21"/>
          <w:szCs w:val="21"/>
          <w:u w:val="single"/>
          <w:lang w:eastAsia="zh-CN"/>
        </w:rPr>
        <w:t>年</w:t>
      </w:r>
      <w:r>
        <w:rPr>
          <w:rFonts w:hint="eastAsia"/>
          <w:kern w:val="2"/>
          <w:sz w:val="21"/>
          <w:szCs w:val="21"/>
          <w:u w:val="single"/>
          <w:lang w:eastAsia="zh-CN"/>
        </w:rPr>
        <w:t xml:space="preserve">   </w:t>
      </w:r>
      <w:r>
        <w:rPr>
          <w:rFonts w:hint="eastAsia"/>
          <w:kern w:val="2"/>
          <w:sz w:val="21"/>
          <w:szCs w:val="21"/>
          <w:u w:val="single"/>
          <w:lang w:eastAsia="zh-CN"/>
        </w:rPr>
        <w:t>月</w:t>
      </w:r>
      <w:r>
        <w:rPr>
          <w:rFonts w:hint="eastAsia"/>
          <w:kern w:val="2"/>
          <w:sz w:val="21"/>
          <w:szCs w:val="21"/>
          <w:u w:val="single"/>
          <w:lang w:eastAsia="zh-CN"/>
        </w:rPr>
        <w:t xml:space="preserve">   </w:t>
      </w:r>
      <w:r>
        <w:rPr>
          <w:rFonts w:hint="eastAsia"/>
          <w:kern w:val="2"/>
          <w:sz w:val="21"/>
          <w:szCs w:val="21"/>
          <w:u w:val="single"/>
          <w:lang w:eastAsia="zh-CN"/>
        </w:rPr>
        <w:t>日</w:t>
      </w:r>
    </w:p>
    <w:p w:rsidR="00DE1E3E" w:rsidRDefault="000C0E9E" w:rsidP="00F4356C">
      <w:pPr>
        <w:adjustRightInd w:val="0"/>
        <w:spacing w:beforeLines="50" w:afterLines="50" w:line="360" w:lineRule="auto"/>
        <w:ind w:firstLineChars="100" w:firstLine="211"/>
        <w:jc w:val="both"/>
        <w:rPr>
          <w:b/>
          <w:kern w:val="2"/>
          <w:sz w:val="21"/>
          <w:szCs w:val="21"/>
          <w:lang w:eastAsia="zh-CN"/>
        </w:rPr>
      </w:pPr>
      <w:r>
        <w:rPr>
          <w:rFonts w:hint="eastAsia"/>
          <w:b/>
          <w:kern w:val="2"/>
          <w:sz w:val="21"/>
          <w:szCs w:val="21"/>
          <w:lang w:eastAsia="zh-CN"/>
        </w:rPr>
        <w:t>代理机构：</w:t>
      </w:r>
      <w:r>
        <w:rPr>
          <w:rFonts w:hint="eastAsia"/>
          <w:b/>
          <w:kern w:val="2"/>
          <w:sz w:val="21"/>
          <w:szCs w:val="21"/>
          <w:lang w:eastAsia="zh-CN"/>
        </w:rPr>
        <w:t xml:space="preserve">_____________________        </w:t>
      </w:r>
      <w:r>
        <w:rPr>
          <w:rFonts w:hint="eastAsia"/>
          <w:kern w:val="2"/>
          <w:sz w:val="21"/>
          <w:szCs w:val="21"/>
          <w:lang w:eastAsia="zh-CN"/>
        </w:rPr>
        <w:t>项目编号：</w:t>
      </w:r>
    </w:p>
    <w:p w:rsidR="00DE1E3E" w:rsidRDefault="000C0E9E" w:rsidP="00F4356C">
      <w:pPr>
        <w:spacing w:beforeLines="50" w:afterLines="50" w:line="360" w:lineRule="auto"/>
        <w:ind w:firstLineChars="200" w:firstLine="420"/>
        <w:jc w:val="both"/>
        <w:rPr>
          <w:kern w:val="2"/>
          <w:sz w:val="21"/>
          <w:szCs w:val="21"/>
          <w:lang w:eastAsia="zh-CN"/>
        </w:rPr>
      </w:pPr>
      <w:r>
        <w:rPr>
          <w:rFonts w:hint="eastAsia"/>
          <w:kern w:val="2"/>
          <w:sz w:val="21"/>
          <w:szCs w:val="21"/>
          <w:lang w:eastAsia="zh-CN"/>
        </w:rPr>
        <w:t>依据《中华人民共和国民法典》以及有关法律、法规的规定，甲方、乙方经协商一致，订立本合同。</w:t>
      </w:r>
    </w:p>
    <w:p w:rsidR="00DE1E3E" w:rsidRDefault="000C0E9E" w:rsidP="00F4356C">
      <w:pPr>
        <w:pStyle w:val="20"/>
        <w:spacing w:beforeLines="50" w:afterLines="50" w:line="360" w:lineRule="auto"/>
        <w:ind w:left="0"/>
        <w:rPr>
          <w:lang w:eastAsia="zh-CN"/>
        </w:rPr>
      </w:pPr>
      <w:bookmarkStart w:id="215" w:name="_Toc25369"/>
      <w:bookmarkStart w:id="216" w:name="_Toc19775"/>
      <w:bookmarkStart w:id="217" w:name="_Toc24211"/>
      <w:bookmarkStart w:id="218" w:name="_Toc12740"/>
      <w:bookmarkStart w:id="219" w:name="_Toc22511"/>
      <w:bookmarkStart w:id="220" w:name="_Toc26220"/>
      <w:bookmarkStart w:id="221" w:name="_Toc29845"/>
      <w:bookmarkStart w:id="222" w:name="_Toc20155"/>
      <w:bookmarkStart w:id="223" w:name="_Toc11283"/>
      <w:r>
        <w:rPr>
          <w:rFonts w:hint="eastAsia"/>
          <w:lang w:eastAsia="zh-CN"/>
        </w:rPr>
        <w:t>第一条</w:t>
      </w:r>
      <w:r>
        <w:rPr>
          <w:rFonts w:hint="eastAsia"/>
          <w:lang w:eastAsia="zh-CN"/>
        </w:rPr>
        <w:t xml:space="preserve">  </w:t>
      </w:r>
      <w:r>
        <w:rPr>
          <w:rFonts w:hint="eastAsia"/>
          <w:lang w:eastAsia="zh-CN"/>
        </w:rPr>
        <w:t>合同标的</w:t>
      </w:r>
      <w:bookmarkEnd w:id="215"/>
      <w:bookmarkEnd w:id="216"/>
      <w:bookmarkEnd w:id="217"/>
      <w:bookmarkEnd w:id="218"/>
      <w:bookmarkEnd w:id="219"/>
      <w:bookmarkEnd w:id="220"/>
      <w:bookmarkEnd w:id="221"/>
      <w:bookmarkEnd w:id="222"/>
      <w:bookmarkEnd w:id="223"/>
    </w:p>
    <w:p w:rsidR="00DE1E3E" w:rsidRDefault="000C0E9E" w:rsidP="00F4356C">
      <w:pPr>
        <w:adjustRightInd w:val="0"/>
        <w:spacing w:beforeLines="50" w:afterLines="50" w:line="360" w:lineRule="auto"/>
        <w:rPr>
          <w:color w:val="000000"/>
          <w:sz w:val="21"/>
          <w:szCs w:val="21"/>
          <w:lang w:eastAsia="zh-CN"/>
        </w:rPr>
      </w:pPr>
      <w:r>
        <w:rPr>
          <w:rFonts w:hint="eastAsia"/>
          <w:color w:val="000000"/>
          <w:sz w:val="21"/>
          <w:szCs w:val="21"/>
          <w:lang w:val="zh-CN" w:eastAsia="zh-CN"/>
        </w:rPr>
        <w:t>1.1</w:t>
      </w:r>
      <w:r>
        <w:rPr>
          <w:rFonts w:hint="eastAsia"/>
          <w:color w:val="000000"/>
          <w:sz w:val="21"/>
          <w:szCs w:val="21"/>
          <w:lang w:val="zh-CN" w:eastAsia="zh-CN"/>
        </w:rPr>
        <w:t>乙方根据甲方需求提供下列货物：，货物名称、规格及数量详见乙方响应文件</w:t>
      </w:r>
      <w:r>
        <w:rPr>
          <w:rFonts w:hint="eastAsia"/>
          <w:color w:val="000000"/>
          <w:sz w:val="21"/>
          <w:szCs w:val="21"/>
          <w:lang w:eastAsia="zh-CN"/>
        </w:rPr>
        <w:t>。</w:t>
      </w:r>
    </w:p>
    <w:p w:rsidR="00DE1E3E" w:rsidRDefault="000C0E9E" w:rsidP="00F4356C">
      <w:pPr>
        <w:spacing w:beforeLines="50" w:afterLines="50" w:line="360" w:lineRule="auto"/>
        <w:jc w:val="both"/>
        <w:rPr>
          <w:kern w:val="2"/>
          <w:sz w:val="21"/>
          <w:szCs w:val="21"/>
          <w:lang w:eastAsia="zh-CN"/>
        </w:rPr>
      </w:pPr>
      <w:r>
        <w:rPr>
          <w:rFonts w:hint="eastAsia"/>
          <w:kern w:val="2"/>
          <w:sz w:val="21"/>
          <w:szCs w:val="21"/>
          <w:lang w:eastAsia="zh-CN"/>
        </w:rPr>
        <w:t xml:space="preserve">1.2 </w:t>
      </w:r>
      <w:r>
        <w:rPr>
          <w:rFonts w:hint="eastAsia"/>
          <w:kern w:val="2"/>
          <w:sz w:val="21"/>
          <w:szCs w:val="21"/>
          <w:lang w:eastAsia="zh-CN"/>
        </w:rPr>
        <w:t>乙方提供给甲方的合同产品的范围详见“招标技术要求”。乙方应向甲方提交“招标技术要求”规定的技术资料。</w:t>
      </w:r>
      <w:r>
        <w:rPr>
          <w:rFonts w:hint="eastAsia"/>
          <w:kern w:val="2"/>
          <w:sz w:val="21"/>
          <w:szCs w:val="21"/>
          <w:lang w:eastAsia="zh-CN"/>
        </w:rPr>
        <w:t xml:space="preserve"> </w:t>
      </w:r>
    </w:p>
    <w:p w:rsidR="00DE1E3E" w:rsidRDefault="000C0E9E" w:rsidP="00F4356C">
      <w:pPr>
        <w:spacing w:beforeLines="50" w:afterLines="50" w:line="360" w:lineRule="auto"/>
        <w:jc w:val="both"/>
        <w:rPr>
          <w:bCs/>
          <w:kern w:val="2"/>
          <w:sz w:val="21"/>
          <w:szCs w:val="21"/>
          <w:lang w:eastAsia="zh-CN"/>
        </w:rPr>
      </w:pPr>
      <w:r>
        <w:rPr>
          <w:rFonts w:hint="eastAsia"/>
          <w:kern w:val="2"/>
          <w:sz w:val="21"/>
          <w:szCs w:val="21"/>
          <w:lang w:eastAsia="zh-CN"/>
        </w:rPr>
        <w:t xml:space="preserve">1.3 </w:t>
      </w:r>
      <w:r>
        <w:rPr>
          <w:rFonts w:hint="eastAsia"/>
          <w:kern w:val="2"/>
          <w:sz w:val="21"/>
          <w:szCs w:val="21"/>
          <w:lang w:eastAsia="zh-CN"/>
        </w:rPr>
        <w:t>合同产品的规格、技术要求、技术参数等详见“招标技术要求”。</w:t>
      </w:r>
    </w:p>
    <w:p w:rsidR="00DE1E3E" w:rsidRDefault="000C0E9E" w:rsidP="00F4356C">
      <w:pPr>
        <w:pStyle w:val="20"/>
        <w:spacing w:beforeLines="50" w:afterLines="50" w:line="360" w:lineRule="auto"/>
        <w:ind w:left="0"/>
        <w:rPr>
          <w:lang w:eastAsia="zh-CN"/>
        </w:rPr>
      </w:pPr>
      <w:bookmarkStart w:id="224" w:name="_Toc2484"/>
      <w:bookmarkStart w:id="225" w:name="_Toc15880"/>
      <w:bookmarkStart w:id="226" w:name="_Toc16235"/>
      <w:bookmarkStart w:id="227" w:name="_Toc22780"/>
      <w:bookmarkStart w:id="228" w:name="_Toc475"/>
      <w:bookmarkStart w:id="229" w:name="_Toc32014"/>
      <w:bookmarkStart w:id="230" w:name="_Toc29625"/>
      <w:bookmarkStart w:id="231" w:name="_Toc22100"/>
      <w:bookmarkStart w:id="232" w:name="_Toc18988"/>
      <w:r>
        <w:rPr>
          <w:rFonts w:hint="eastAsia"/>
          <w:lang w:eastAsia="zh-CN"/>
        </w:rPr>
        <w:t>第二条</w:t>
      </w:r>
      <w:r>
        <w:rPr>
          <w:rFonts w:hint="eastAsia"/>
          <w:lang w:eastAsia="zh-CN"/>
        </w:rPr>
        <w:t xml:space="preserve">  </w:t>
      </w:r>
      <w:r>
        <w:rPr>
          <w:rFonts w:hint="eastAsia"/>
          <w:lang w:eastAsia="zh-CN"/>
        </w:rPr>
        <w:t>合同价格</w:t>
      </w:r>
      <w:bookmarkEnd w:id="224"/>
      <w:bookmarkEnd w:id="225"/>
      <w:bookmarkEnd w:id="226"/>
      <w:bookmarkEnd w:id="227"/>
      <w:bookmarkEnd w:id="228"/>
      <w:bookmarkEnd w:id="229"/>
      <w:bookmarkEnd w:id="230"/>
      <w:bookmarkEnd w:id="231"/>
      <w:bookmarkEnd w:id="232"/>
    </w:p>
    <w:p w:rsidR="00DE1E3E" w:rsidRDefault="000C0E9E" w:rsidP="00F4356C">
      <w:pPr>
        <w:spacing w:beforeLines="50" w:afterLines="50" w:line="360" w:lineRule="auto"/>
        <w:rPr>
          <w:kern w:val="2"/>
          <w:sz w:val="21"/>
          <w:szCs w:val="21"/>
          <w:lang w:eastAsia="zh-CN"/>
        </w:rPr>
      </w:pPr>
      <w:r>
        <w:rPr>
          <w:rFonts w:hint="eastAsia"/>
          <w:kern w:val="2"/>
          <w:sz w:val="21"/>
          <w:szCs w:val="21"/>
          <w:lang w:eastAsia="zh-CN"/>
        </w:rPr>
        <w:t xml:space="preserve">2.1 </w:t>
      </w:r>
      <w:r>
        <w:rPr>
          <w:rFonts w:hint="eastAsia"/>
          <w:kern w:val="2"/>
          <w:sz w:val="21"/>
          <w:szCs w:val="21"/>
          <w:lang w:eastAsia="zh-CN"/>
        </w:rPr>
        <w:t>合同总价</w:t>
      </w:r>
      <w:r>
        <w:rPr>
          <w:rFonts w:hint="eastAsia"/>
          <w:kern w:val="2"/>
          <w:sz w:val="21"/>
          <w:szCs w:val="21"/>
          <w:lang w:eastAsia="zh-CN"/>
        </w:rPr>
        <w:t>(</w:t>
      </w:r>
      <w:r>
        <w:rPr>
          <w:rFonts w:hint="eastAsia"/>
          <w:kern w:val="2"/>
          <w:sz w:val="21"/>
          <w:szCs w:val="21"/>
          <w:lang w:eastAsia="zh-CN"/>
        </w:rPr>
        <w:t>元</w:t>
      </w:r>
      <w:r>
        <w:rPr>
          <w:rFonts w:hint="eastAsia"/>
          <w:kern w:val="2"/>
          <w:sz w:val="21"/>
          <w:szCs w:val="21"/>
          <w:lang w:eastAsia="zh-CN"/>
        </w:rPr>
        <w:t xml:space="preserve">) </w:t>
      </w:r>
      <w:r>
        <w:rPr>
          <w:rFonts w:hint="eastAsia"/>
          <w:kern w:val="2"/>
          <w:sz w:val="21"/>
          <w:szCs w:val="21"/>
          <w:lang w:eastAsia="zh-CN"/>
        </w:rPr>
        <w:t>：（小写</w:t>
      </w:r>
      <w:r>
        <w:rPr>
          <w:rFonts w:hint="eastAsia"/>
          <w:kern w:val="2"/>
          <w:sz w:val="21"/>
          <w:szCs w:val="21"/>
          <w:lang w:eastAsia="zh-CN"/>
        </w:rPr>
        <w:t xml:space="preserve">       </w:t>
      </w:r>
      <w:r>
        <w:rPr>
          <w:rFonts w:hint="eastAsia"/>
          <w:kern w:val="2"/>
          <w:sz w:val="21"/>
          <w:szCs w:val="21"/>
          <w:lang w:eastAsia="zh-CN"/>
        </w:rPr>
        <w:t>元）。</w:t>
      </w:r>
    </w:p>
    <w:p w:rsidR="00DE1E3E" w:rsidRDefault="000C0E9E" w:rsidP="00F4356C">
      <w:pPr>
        <w:spacing w:beforeLines="50" w:afterLines="50" w:line="360" w:lineRule="auto"/>
        <w:ind w:firstLineChars="200" w:firstLine="420"/>
        <w:rPr>
          <w:kern w:val="2"/>
          <w:sz w:val="21"/>
          <w:szCs w:val="21"/>
          <w:lang w:eastAsia="zh-CN"/>
        </w:rPr>
      </w:pPr>
      <w:r>
        <w:rPr>
          <w:rFonts w:hint="eastAsia"/>
          <w:bCs/>
          <w:kern w:val="2"/>
          <w:sz w:val="21"/>
          <w:szCs w:val="21"/>
          <w:lang w:eastAsia="zh-CN"/>
        </w:rPr>
        <w:t>合同价格包括本合同所有标的制造、加工、运费、装卸至甲方现场指定位置、搬运、安装、配合调试、税金、质保期内的维修费用等在内的一切费用。</w:t>
      </w:r>
    </w:p>
    <w:p w:rsidR="00DE1E3E" w:rsidRDefault="000C0E9E" w:rsidP="00F4356C">
      <w:pPr>
        <w:spacing w:beforeLines="50" w:afterLines="50" w:line="360" w:lineRule="auto"/>
        <w:rPr>
          <w:kern w:val="2"/>
          <w:sz w:val="21"/>
          <w:szCs w:val="21"/>
          <w:lang w:eastAsia="zh-CN"/>
        </w:rPr>
      </w:pPr>
      <w:r>
        <w:rPr>
          <w:rFonts w:hint="eastAsia"/>
          <w:kern w:val="2"/>
          <w:sz w:val="21"/>
          <w:szCs w:val="21"/>
          <w:lang w:eastAsia="zh-CN"/>
        </w:rPr>
        <w:t xml:space="preserve">2.2 </w:t>
      </w:r>
      <w:r>
        <w:rPr>
          <w:rFonts w:hint="eastAsia"/>
          <w:b/>
          <w:kern w:val="2"/>
          <w:sz w:val="21"/>
          <w:szCs w:val="21"/>
          <w:lang w:eastAsia="zh-CN"/>
        </w:rPr>
        <w:t>结算原则：</w:t>
      </w:r>
      <w:r>
        <w:rPr>
          <w:rFonts w:hint="eastAsia"/>
          <w:kern w:val="2"/>
          <w:sz w:val="21"/>
          <w:szCs w:val="21"/>
          <w:lang w:eastAsia="zh-CN"/>
        </w:rPr>
        <w:t>本项目采用固定综合单价方式结</w:t>
      </w:r>
      <w:r>
        <w:rPr>
          <w:rFonts w:hint="eastAsia"/>
          <w:kern w:val="2"/>
          <w:sz w:val="21"/>
          <w:szCs w:val="21"/>
          <w:lang w:eastAsia="zh-CN"/>
        </w:rPr>
        <w:t>算。</w:t>
      </w:r>
    </w:p>
    <w:p w:rsidR="00DE1E3E" w:rsidRDefault="000C0E9E" w:rsidP="00F4356C">
      <w:pPr>
        <w:spacing w:beforeLines="50" w:afterLines="50" w:line="360" w:lineRule="auto"/>
        <w:jc w:val="both"/>
        <w:rPr>
          <w:kern w:val="2"/>
          <w:sz w:val="21"/>
          <w:szCs w:val="21"/>
          <w:lang w:eastAsia="zh-CN"/>
        </w:rPr>
      </w:pPr>
      <w:r>
        <w:rPr>
          <w:rFonts w:hint="eastAsia"/>
          <w:kern w:val="2"/>
          <w:sz w:val="21"/>
          <w:szCs w:val="21"/>
          <w:lang w:eastAsia="zh-CN"/>
        </w:rPr>
        <w:t xml:space="preserve">2.3 </w:t>
      </w:r>
      <w:r>
        <w:rPr>
          <w:rFonts w:hint="eastAsia"/>
          <w:kern w:val="2"/>
          <w:sz w:val="21"/>
          <w:szCs w:val="21"/>
          <w:lang w:eastAsia="zh-CN"/>
        </w:rPr>
        <w:t>由于非乙方原因造成的设计变更或甲方原因造成的变更，经甲乙双方协商同意，方可调整合同价格，否则响应人不得再要求追加任何费用；同时，除非合同条款中另有规定，响应人所报价格在合同实施期间不因市场变化因素而变动。</w:t>
      </w:r>
    </w:p>
    <w:p w:rsidR="00DE1E3E" w:rsidRDefault="000C0E9E" w:rsidP="00F4356C">
      <w:pPr>
        <w:spacing w:beforeLines="50" w:afterLines="50" w:line="360" w:lineRule="auto"/>
        <w:rPr>
          <w:kern w:val="2"/>
          <w:sz w:val="21"/>
          <w:szCs w:val="21"/>
          <w:lang w:eastAsia="zh-CN"/>
        </w:rPr>
      </w:pPr>
      <w:r>
        <w:rPr>
          <w:rFonts w:hint="eastAsia"/>
          <w:kern w:val="2"/>
          <w:sz w:val="21"/>
          <w:szCs w:val="21"/>
          <w:lang w:eastAsia="zh-CN"/>
        </w:rPr>
        <w:t xml:space="preserve">2.4 </w:t>
      </w:r>
      <w:r>
        <w:rPr>
          <w:rFonts w:hint="eastAsia"/>
          <w:kern w:val="2"/>
          <w:sz w:val="21"/>
          <w:szCs w:val="21"/>
          <w:lang w:eastAsia="zh-CN"/>
        </w:rPr>
        <w:t>由于非乙方原因造成的设计变更或甲方原因造成的变更的单价结算原则为：响应文件中已有的相同规格型号产品的价格，按响应文件中已有的产品投标综合单价结算；响应文件中没有相同规格型号产品价格的，参照产品市场价及乙方招标时的优惠比例，由乙方提出书面价格签证，经甲方签字确定综合单价后计入结算。</w:t>
      </w:r>
    </w:p>
    <w:p w:rsidR="00DE1E3E" w:rsidRDefault="000C0E9E" w:rsidP="00F4356C">
      <w:pPr>
        <w:pStyle w:val="20"/>
        <w:spacing w:beforeLines="50" w:afterLines="50" w:line="360" w:lineRule="auto"/>
        <w:ind w:left="0"/>
        <w:rPr>
          <w:lang w:eastAsia="zh-CN"/>
        </w:rPr>
      </w:pPr>
      <w:bookmarkStart w:id="233" w:name="_Toc15001"/>
      <w:bookmarkStart w:id="234" w:name="_Toc23824"/>
      <w:bookmarkStart w:id="235" w:name="_Toc13036"/>
      <w:bookmarkStart w:id="236" w:name="_Toc31436"/>
      <w:bookmarkStart w:id="237" w:name="_Toc18954"/>
      <w:bookmarkStart w:id="238" w:name="_Toc30262"/>
      <w:bookmarkStart w:id="239" w:name="_Toc24741"/>
      <w:bookmarkStart w:id="240" w:name="_Toc26521"/>
      <w:bookmarkStart w:id="241" w:name="_Toc5313"/>
      <w:r>
        <w:rPr>
          <w:rFonts w:hint="eastAsia"/>
          <w:lang w:eastAsia="zh-CN"/>
        </w:rPr>
        <w:t>第</w:t>
      </w:r>
      <w:r>
        <w:rPr>
          <w:rFonts w:hint="eastAsia"/>
          <w:lang w:eastAsia="zh-CN"/>
        </w:rPr>
        <w:t>三条</w:t>
      </w:r>
      <w:r>
        <w:rPr>
          <w:rFonts w:hint="eastAsia"/>
          <w:lang w:eastAsia="zh-CN"/>
        </w:rPr>
        <w:t xml:space="preserve">  </w:t>
      </w:r>
      <w:r>
        <w:rPr>
          <w:rFonts w:hint="eastAsia"/>
          <w:lang w:eastAsia="zh-CN"/>
        </w:rPr>
        <w:t>付款方式</w:t>
      </w:r>
      <w:bookmarkEnd w:id="233"/>
      <w:bookmarkEnd w:id="234"/>
      <w:bookmarkEnd w:id="235"/>
      <w:bookmarkEnd w:id="236"/>
      <w:bookmarkEnd w:id="237"/>
      <w:bookmarkEnd w:id="238"/>
      <w:bookmarkEnd w:id="239"/>
      <w:bookmarkEnd w:id="240"/>
      <w:bookmarkEnd w:id="241"/>
    </w:p>
    <w:p w:rsidR="00DE1E3E" w:rsidRDefault="000C0E9E" w:rsidP="00F4356C">
      <w:pPr>
        <w:spacing w:beforeLines="50" w:afterLines="50" w:line="360" w:lineRule="auto"/>
        <w:ind w:left="548" w:hangingChars="261" w:hanging="548"/>
        <w:jc w:val="both"/>
        <w:rPr>
          <w:kern w:val="2"/>
          <w:sz w:val="21"/>
          <w:szCs w:val="21"/>
          <w:lang w:eastAsia="zh-CN"/>
        </w:rPr>
      </w:pPr>
      <w:r>
        <w:rPr>
          <w:rFonts w:hint="eastAsia"/>
          <w:kern w:val="2"/>
          <w:sz w:val="21"/>
          <w:szCs w:val="21"/>
          <w:lang w:eastAsia="zh-CN"/>
        </w:rPr>
        <w:t>3.1</w:t>
      </w:r>
      <w:r>
        <w:rPr>
          <w:rFonts w:hint="eastAsia"/>
          <w:kern w:val="2"/>
          <w:sz w:val="21"/>
          <w:szCs w:val="21"/>
          <w:lang w:eastAsia="zh-CN"/>
        </w:rPr>
        <w:t>本合同使用货币种类为人民币。</w:t>
      </w:r>
    </w:p>
    <w:p w:rsidR="00DE1E3E" w:rsidRDefault="000C0E9E" w:rsidP="00F4356C">
      <w:pPr>
        <w:spacing w:beforeLines="50" w:afterLines="50" w:line="360" w:lineRule="auto"/>
        <w:jc w:val="both"/>
        <w:rPr>
          <w:b/>
          <w:bCs/>
          <w:kern w:val="2"/>
          <w:sz w:val="21"/>
          <w:szCs w:val="21"/>
        </w:rPr>
      </w:pPr>
      <w:r>
        <w:rPr>
          <w:rFonts w:hint="eastAsia"/>
          <w:kern w:val="2"/>
          <w:sz w:val="21"/>
          <w:szCs w:val="21"/>
          <w:lang w:eastAsia="zh-CN"/>
        </w:rPr>
        <w:t>3.2</w:t>
      </w:r>
      <w:r>
        <w:rPr>
          <w:rFonts w:hint="eastAsia"/>
          <w:b/>
          <w:bCs/>
          <w:kern w:val="2"/>
          <w:sz w:val="21"/>
          <w:szCs w:val="21"/>
          <w:lang w:eastAsia="zh-CN"/>
        </w:rPr>
        <w:t>付款方式：</w:t>
      </w:r>
    </w:p>
    <w:p w:rsidR="00DE1E3E" w:rsidRDefault="000C0E9E" w:rsidP="00F4356C">
      <w:pPr>
        <w:pStyle w:val="20"/>
        <w:spacing w:beforeLines="50" w:afterLines="50" w:line="360" w:lineRule="auto"/>
        <w:ind w:left="0"/>
        <w:rPr>
          <w:lang w:eastAsia="zh-CN"/>
        </w:rPr>
      </w:pPr>
      <w:bookmarkStart w:id="242" w:name="_Toc8422"/>
      <w:bookmarkStart w:id="243" w:name="_Toc16951"/>
      <w:bookmarkStart w:id="244" w:name="_Toc1690"/>
      <w:bookmarkStart w:id="245" w:name="_Toc6776"/>
      <w:bookmarkStart w:id="246" w:name="_Toc9992"/>
      <w:bookmarkStart w:id="247" w:name="_Toc1042"/>
      <w:bookmarkStart w:id="248" w:name="_Toc9160"/>
      <w:bookmarkStart w:id="249" w:name="_Toc257"/>
      <w:bookmarkStart w:id="250" w:name="_Toc3501"/>
      <w:r>
        <w:rPr>
          <w:rFonts w:hint="eastAsia"/>
          <w:lang w:eastAsia="zh-CN"/>
        </w:rPr>
        <w:lastRenderedPageBreak/>
        <w:t>第四条</w:t>
      </w:r>
      <w:r>
        <w:rPr>
          <w:rFonts w:hint="eastAsia"/>
          <w:lang w:eastAsia="zh-CN"/>
        </w:rPr>
        <w:t xml:space="preserve">  </w:t>
      </w:r>
      <w:r>
        <w:rPr>
          <w:rFonts w:hint="eastAsia"/>
          <w:lang w:eastAsia="zh-CN"/>
        </w:rPr>
        <w:t>交货及安装工期</w:t>
      </w:r>
      <w:bookmarkEnd w:id="242"/>
      <w:bookmarkEnd w:id="243"/>
      <w:bookmarkEnd w:id="244"/>
      <w:bookmarkEnd w:id="245"/>
      <w:bookmarkEnd w:id="246"/>
      <w:bookmarkEnd w:id="247"/>
      <w:bookmarkEnd w:id="248"/>
      <w:bookmarkEnd w:id="249"/>
      <w:bookmarkEnd w:id="250"/>
    </w:p>
    <w:p w:rsidR="00DE1E3E" w:rsidRDefault="000C0E9E" w:rsidP="00F4356C">
      <w:pPr>
        <w:spacing w:beforeLines="50" w:afterLines="50" w:line="360" w:lineRule="auto"/>
        <w:jc w:val="both"/>
        <w:rPr>
          <w:kern w:val="2"/>
          <w:sz w:val="21"/>
          <w:szCs w:val="21"/>
          <w:highlight w:val="yellow"/>
          <w:lang w:eastAsia="zh-CN"/>
        </w:rPr>
      </w:pPr>
      <w:r>
        <w:rPr>
          <w:rFonts w:hint="eastAsia"/>
          <w:kern w:val="2"/>
          <w:sz w:val="21"/>
          <w:szCs w:val="21"/>
          <w:lang w:eastAsia="zh-CN"/>
        </w:rPr>
        <w:t>4.1</w:t>
      </w:r>
      <w:r>
        <w:rPr>
          <w:rFonts w:hint="eastAsia"/>
          <w:b/>
          <w:bCs/>
          <w:kern w:val="2"/>
          <w:sz w:val="21"/>
          <w:szCs w:val="21"/>
          <w:lang w:eastAsia="zh-CN"/>
        </w:rPr>
        <w:t>交货工期：</w:t>
      </w:r>
      <w:r>
        <w:rPr>
          <w:rFonts w:hint="eastAsia"/>
          <w:b/>
          <w:bCs/>
          <w:kern w:val="2"/>
          <w:sz w:val="21"/>
          <w:szCs w:val="21"/>
          <w:lang w:val="zh-CN" w:eastAsia="zh-CN"/>
        </w:rPr>
        <w:t>工期投标人必须承诺在合同签订后</w:t>
      </w:r>
      <w:r>
        <w:rPr>
          <w:rFonts w:hint="eastAsia"/>
          <w:b/>
          <w:bCs/>
          <w:kern w:val="2"/>
          <w:sz w:val="21"/>
          <w:szCs w:val="21"/>
          <w:lang w:eastAsia="zh-CN"/>
        </w:rPr>
        <w:t>15</w:t>
      </w:r>
      <w:r>
        <w:rPr>
          <w:rFonts w:hint="eastAsia"/>
          <w:b/>
          <w:bCs/>
          <w:kern w:val="2"/>
          <w:sz w:val="21"/>
          <w:szCs w:val="21"/>
          <w:lang w:val="zh-CN" w:eastAsia="zh-CN"/>
        </w:rPr>
        <w:t>日历天内全部供货并安装调试验收合格。</w:t>
      </w:r>
    </w:p>
    <w:p w:rsidR="00DE1E3E" w:rsidRDefault="000C0E9E" w:rsidP="00F4356C">
      <w:pPr>
        <w:spacing w:beforeLines="50" w:afterLines="50" w:line="360" w:lineRule="auto"/>
        <w:jc w:val="both"/>
        <w:rPr>
          <w:kern w:val="2"/>
          <w:sz w:val="21"/>
          <w:szCs w:val="21"/>
          <w:lang w:eastAsia="zh-CN"/>
        </w:rPr>
      </w:pPr>
      <w:r>
        <w:rPr>
          <w:rFonts w:hint="eastAsia"/>
          <w:kern w:val="2"/>
          <w:sz w:val="21"/>
          <w:szCs w:val="21"/>
          <w:lang w:eastAsia="zh-CN"/>
        </w:rPr>
        <w:t>4.2</w:t>
      </w:r>
      <w:r>
        <w:rPr>
          <w:rFonts w:hint="eastAsia"/>
          <w:kern w:val="2"/>
          <w:sz w:val="21"/>
          <w:szCs w:val="21"/>
          <w:lang w:eastAsia="zh-CN"/>
        </w:rPr>
        <w:t>乙方在交付合同产品同时应按“招标技术要求”的规定向甲方提供满足合同产品监造、安装、调试、试验、检验、培训、运行和维修所需的技术资料</w:t>
      </w:r>
      <w:r>
        <w:rPr>
          <w:rFonts w:hint="eastAsia"/>
          <w:bCs/>
          <w:kern w:val="2"/>
          <w:sz w:val="21"/>
          <w:szCs w:val="21"/>
          <w:lang w:eastAsia="zh-CN"/>
        </w:rPr>
        <w:t>以及技术资料清单</w:t>
      </w:r>
      <w:r>
        <w:rPr>
          <w:rFonts w:hint="eastAsia"/>
          <w:kern w:val="2"/>
          <w:sz w:val="21"/>
          <w:szCs w:val="21"/>
          <w:lang w:eastAsia="zh-CN"/>
        </w:rPr>
        <w:t>。</w:t>
      </w:r>
      <w:r>
        <w:rPr>
          <w:rFonts w:hint="eastAsia"/>
          <w:kern w:val="2"/>
          <w:sz w:val="21"/>
          <w:szCs w:val="21"/>
          <w:lang w:eastAsia="zh-CN"/>
        </w:rPr>
        <w:t xml:space="preserve"> </w:t>
      </w:r>
    </w:p>
    <w:p w:rsidR="00DE1E3E" w:rsidRDefault="000C0E9E" w:rsidP="00F4356C">
      <w:pPr>
        <w:pStyle w:val="20"/>
        <w:spacing w:beforeLines="50" w:afterLines="50" w:line="360" w:lineRule="auto"/>
        <w:ind w:left="0"/>
        <w:rPr>
          <w:lang w:eastAsia="zh-CN"/>
        </w:rPr>
      </w:pPr>
      <w:bookmarkStart w:id="251" w:name="_Toc23682"/>
      <w:bookmarkStart w:id="252" w:name="_Toc18825"/>
      <w:bookmarkStart w:id="253" w:name="_Toc10808"/>
      <w:bookmarkStart w:id="254" w:name="_Toc2550"/>
      <w:bookmarkStart w:id="255" w:name="_Toc26065"/>
      <w:bookmarkStart w:id="256" w:name="_Toc13006"/>
      <w:bookmarkStart w:id="257" w:name="_Toc31601"/>
      <w:bookmarkStart w:id="258" w:name="_Toc13910"/>
      <w:bookmarkStart w:id="259" w:name="_Toc15579"/>
      <w:r>
        <w:rPr>
          <w:rFonts w:hint="eastAsia"/>
          <w:lang w:eastAsia="zh-CN"/>
        </w:rPr>
        <w:t>第五条</w:t>
      </w:r>
      <w:r>
        <w:rPr>
          <w:rFonts w:hint="eastAsia"/>
          <w:lang w:eastAsia="zh-CN"/>
        </w:rPr>
        <w:t xml:space="preserve">   </w:t>
      </w:r>
      <w:r>
        <w:rPr>
          <w:rFonts w:hint="eastAsia"/>
          <w:lang w:eastAsia="zh-CN"/>
        </w:rPr>
        <w:t>伴随服务／售后服务</w:t>
      </w:r>
      <w:bookmarkEnd w:id="251"/>
      <w:bookmarkEnd w:id="252"/>
      <w:bookmarkEnd w:id="253"/>
      <w:bookmarkEnd w:id="254"/>
      <w:bookmarkEnd w:id="255"/>
      <w:bookmarkEnd w:id="256"/>
      <w:bookmarkEnd w:id="257"/>
      <w:bookmarkEnd w:id="258"/>
      <w:bookmarkEnd w:id="259"/>
    </w:p>
    <w:p w:rsidR="00DE1E3E" w:rsidRDefault="000C0E9E" w:rsidP="00F4356C">
      <w:pPr>
        <w:tabs>
          <w:tab w:val="left" w:pos="1620"/>
        </w:tabs>
        <w:adjustRightInd w:val="0"/>
        <w:spacing w:beforeLines="50" w:afterLines="50" w:line="360" w:lineRule="auto"/>
        <w:rPr>
          <w:color w:val="000000"/>
          <w:sz w:val="21"/>
          <w:szCs w:val="21"/>
          <w:lang w:val="zh-CN" w:eastAsia="zh-CN"/>
        </w:rPr>
      </w:pPr>
      <w:r>
        <w:rPr>
          <w:rFonts w:hint="eastAsia"/>
          <w:color w:val="000000"/>
          <w:sz w:val="21"/>
          <w:szCs w:val="21"/>
          <w:lang w:val="zh-CN" w:eastAsia="zh-CN"/>
        </w:rPr>
        <w:t>5.1</w:t>
      </w:r>
      <w:r>
        <w:rPr>
          <w:rFonts w:hint="eastAsia"/>
          <w:color w:val="000000"/>
          <w:sz w:val="21"/>
          <w:szCs w:val="21"/>
          <w:lang w:val="zh-CN" w:eastAsia="zh-CN"/>
        </w:rPr>
        <w:t>乙方应按照国家有关法律法规规章和“三包”规定以及合同所附的“服务承诺”提供服务。</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5.2</w:t>
      </w:r>
      <w:r>
        <w:rPr>
          <w:rFonts w:hint="eastAsia"/>
          <w:color w:val="000000"/>
          <w:sz w:val="21"/>
          <w:szCs w:val="21"/>
          <w:lang w:val="zh-CN" w:eastAsia="zh-CN"/>
        </w:rPr>
        <w:t>除前款规定外，乙方还应提供下列服务：</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1</w:t>
      </w:r>
      <w:r>
        <w:rPr>
          <w:rFonts w:hint="eastAsia"/>
          <w:color w:val="000000"/>
          <w:sz w:val="21"/>
          <w:szCs w:val="21"/>
          <w:lang w:val="zh-CN" w:eastAsia="zh-CN"/>
        </w:rPr>
        <w:t>）货物的现场安装、调试和启动、监督；</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2</w:t>
      </w:r>
      <w:r>
        <w:rPr>
          <w:rFonts w:hint="eastAsia"/>
          <w:color w:val="000000"/>
          <w:sz w:val="21"/>
          <w:szCs w:val="21"/>
          <w:lang w:val="zh-CN" w:eastAsia="zh-CN"/>
        </w:rPr>
        <w:t>）就货物的安装、启动、运行及维护等对甲方人员进行免费培训。</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5.3</w:t>
      </w:r>
      <w:r>
        <w:rPr>
          <w:rFonts w:hint="eastAsia"/>
          <w:color w:val="000000"/>
          <w:sz w:val="21"/>
          <w:szCs w:val="21"/>
          <w:lang w:val="zh-CN" w:eastAsia="zh-CN"/>
        </w:rPr>
        <w:t>若招标文件中不包含有关伴随服务或售后服务的承诺，双方作如下约定：</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5.3.1 </w:t>
      </w:r>
      <w:r>
        <w:rPr>
          <w:rFonts w:hint="eastAsia"/>
          <w:color w:val="000000"/>
          <w:sz w:val="21"/>
          <w:szCs w:val="21"/>
          <w:lang w:val="zh-CN" w:eastAsia="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5.3.2 </w:t>
      </w:r>
      <w:r>
        <w:rPr>
          <w:rFonts w:hint="eastAsia"/>
          <w:color w:val="000000"/>
          <w:sz w:val="21"/>
          <w:szCs w:val="21"/>
          <w:lang w:val="zh-CN" w:eastAsia="zh-CN"/>
        </w:rPr>
        <w:t>所购货</w:t>
      </w:r>
      <w:r>
        <w:rPr>
          <w:rFonts w:hint="eastAsia"/>
          <w:color w:val="000000"/>
          <w:sz w:val="21"/>
          <w:szCs w:val="21"/>
          <w:lang w:val="zh-CN" w:eastAsia="zh-CN"/>
        </w:rPr>
        <w:t>物按乙方投标承诺提供免费维护和质量保证，保修费用计入总价。</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5.3.3 </w:t>
      </w:r>
      <w:r>
        <w:rPr>
          <w:rFonts w:hint="eastAsia"/>
          <w:color w:val="000000"/>
          <w:sz w:val="21"/>
          <w:szCs w:val="21"/>
          <w:lang w:val="zh-CN" w:eastAsia="zh-CN"/>
        </w:rPr>
        <w:t>保修期内，乙方负责对其提供的产品进行维修和系统维护，不再收取任何费用，但不可抗力（如火灾、雷击等）造成的故障除外。</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5.3.4 </w:t>
      </w:r>
      <w:r>
        <w:rPr>
          <w:rFonts w:hint="eastAsia"/>
          <w:color w:val="000000"/>
          <w:sz w:val="21"/>
          <w:szCs w:val="21"/>
          <w:lang w:eastAsia="zh-CN"/>
        </w:rPr>
        <w:t>保修期内因乙方原因导致甲方损失的，乙方应承担赔偿责任。</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5.3.5 </w:t>
      </w:r>
      <w:r>
        <w:rPr>
          <w:rFonts w:hint="eastAsia"/>
          <w:color w:val="000000"/>
          <w:sz w:val="21"/>
          <w:szCs w:val="21"/>
          <w:lang w:eastAsia="zh-CN"/>
        </w:rPr>
        <w:t>在保修期内，乙方接到甲方故障通知后在</w:t>
      </w:r>
      <w:r>
        <w:rPr>
          <w:rFonts w:hint="eastAsia"/>
          <w:color w:val="000000"/>
          <w:sz w:val="21"/>
          <w:szCs w:val="21"/>
          <w:u w:val="single"/>
          <w:lang w:eastAsia="zh-CN"/>
        </w:rPr>
        <w:t>24</w:t>
      </w:r>
      <w:r>
        <w:rPr>
          <w:rFonts w:hint="eastAsia"/>
          <w:color w:val="000000"/>
          <w:sz w:val="21"/>
          <w:szCs w:val="21"/>
          <w:lang w:eastAsia="zh-CN"/>
        </w:rPr>
        <w:t>小时内到现场排除故障及时修复，如不能及时修复，甲方有权自行派人进行修复，全部费用由乙方承担，并将扣除乙方的质量保证金</w:t>
      </w:r>
      <w:r>
        <w:rPr>
          <w:rFonts w:hint="eastAsia"/>
          <w:color w:val="000000"/>
          <w:sz w:val="21"/>
          <w:szCs w:val="21"/>
          <w:lang w:val="zh-CN" w:eastAsia="zh-CN"/>
        </w:rPr>
        <w:t>。</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5.3.6 </w:t>
      </w:r>
      <w:r>
        <w:rPr>
          <w:rFonts w:hint="eastAsia"/>
          <w:color w:val="000000"/>
          <w:sz w:val="21"/>
          <w:szCs w:val="21"/>
          <w:lang w:val="zh-CN" w:eastAsia="zh-CN"/>
        </w:rPr>
        <w:t>若故障在检修</w:t>
      </w:r>
      <w:r>
        <w:rPr>
          <w:rFonts w:hint="eastAsia"/>
          <w:color w:val="000000"/>
          <w:sz w:val="21"/>
          <w:szCs w:val="21"/>
          <w:u w:val="single"/>
          <w:lang w:eastAsia="zh-CN"/>
        </w:rPr>
        <w:t xml:space="preserve"> 8</w:t>
      </w:r>
      <w:r>
        <w:rPr>
          <w:rFonts w:hint="eastAsia"/>
          <w:color w:val="000000"/>
          <w:sz w:val="21"/>
          <w:szCs w:val="21"/>
          <w:lang w:val="zh-CN" w:eastAsia="zh-CN"/>
        </w:rPr>
        <w:t>工作小时后仍无法排除，乙方应在</w:t>
      </w:r>
      <w:r>
        <w:rPr>
          <w:rFonts w:hint="eastAsia"/>
          <w:color w:val="000000"/>
          <w:sz w:val="21"/>
          <w:szCs w:val="21"/>
          <w:u w:val="single"/>
          <w:lang w:eastAsia="zh-CN"/>
        </w:rPr>
        <w:t>48</w:t>
      </w:r>
      <w:r>
        <w:rPr>
          <w:rFonts w:hint="eastAsia"/>
          <w:color w:val="000000"/>
          <w:sz w:val="21"/>
          <w:szCs w:val="21"/>
          <w:lang w:val="zh-CN" w:eastAsia="zh-CN"/>
        </w:rPr>
        <w:t>小时内免费提供不低于故</w:t>
      </w:r>
      <w:r>
        <w:rPr>
          <w:rFonts w:hint="eastAsia"/>
          <w:color w:val="000000"/>
          <w:sz w:val="21"/>
          <w:szCs w:val="21"/>
          <w:lang w:val="zh-CN" w:eastAsia="zh-CN"/>
        </w:rPr>
        <w:t>障产品规格型号档次的备用产品供甲方使用，直至故障货物修复。</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 xml:space="preserve">5.3.7 </w:t>
      </w:r>
      <w:r>
        <w:rPr>
          <w:rFonts w:hint="eastAsia"/>
          <w:color w:val="000000"/>
          <w:sz w:val="21"/>
          <w:szCs w:val="21"/>
          <w:lang w:val="zh-CN" w:eastAsia="zh-CN"/>
        </w:rPr>
        <w:t>所有货物保修服务方式均为乙方上门保修，即由乙方派员到货物使用现场维修，由此产生的一切费用均由乙方承担。</w:t>
      </w:r>
    </w:p>
    <w:p w:rsidR="00DE1E3E" w:rsidRDefault="000C0E9E" w:rsidP="00F4356C">
      <w:pPr>
        <w:spacing w:beforeLines="50" w:afterLines="50" w:line="360" w:lineRule="auto"/>
        <w:jc w:val="both"/>
        <w:rPr>
          <w:color w:val="000000"/>
          <w:sz w:val="21"/>
          <w:szCs w:val="21"/>
          <w:lang w:val="zh-CN" w:eastAsia="zh-CN"/>
        </w:rPr>
      </w:pPr>
      <w:r>
        <w:rPr>
          <w:rFonts w:hint="eastAsia"/>
          <w:color w:val="000000"/>
          <w:sz w:val="21"/>
          <w:szCs w:val="21"/>
          <w:lang w:eastAsia="zh-CN"/>
        </w:rPr>
        <w:t>5.3.8</w:t>
      </w:r>
      <w:r>
        <w:rPr>
          <w:rFonts w:hint="eastAsia"/>
          <w:color w:val="000000"/>
          <w:sz w:val="21"/>
          <w:szCs w:val="21"/>
          <w:lang w:eastAsia="zh-CN"/>
        </w:rPr>
        <w:t>（</w:t>
      </w:r>
      <w:r>
        <w:rPr>
          <w:rFonts w:hint="eastAsia"/>
          <w:color w:val="000000"/>
          <w:sz w:val="21"/>
          <w:szCs w:val="21"/>
          <w:lang w:eastAsia="zh-CN"/>
        </w:rPr>
        <w:t>1</w:t>
      </w:r>
      <w:r>
        <w:rPr>
          <w:rFonts w:hint="eastAsia"/>
          <w:color w:val="000000"/>
          <w:sz w:val="21"/>
          <w:szCs w:val="21"/>
          <w:lang w:eastAsia="zh-CN"/>
        </w:rPr>
        <w:t>）</w:t>
      </w:r>
      <w:r>
        <w:rPr>
          <w:rFonts w:hint="eastAsia"/>
          <w:color w:val="000000"/>
          <w:sz w:val="21"/>
          <w:szCs w:val="21"/>
          <w:lang w:val="zh-CN" w:eastAsia="zh-CN"/>
        </w:rPr>
        <w:t>产品质保期为</w:t>
      </w:r>
      <w:proofErr w:type="spellStart"/>
      <w:r>
        <w:rPr>
          <w:rFonts w:hint="eastAsia"/>
          <w:color w:val="000000"/>
          <w:sz w:val="21"/>
          <w:szCs w:val="21"/>
        </w:rPr>
        <w:t>设备到货且通过验收后</w:t>
      </w:r>
      <w:proofErr w:type="spellEnd"/>
      <w:r>
        <w:rPr>
          <w:rFonts w:hint="eastAsia"/>
          <w:color w:val="000000"/>
          <w:sz w:val="21"/>
          <w:szCs w:val="21"/>
          <w:u w:val="single"/>
          <w:lang w:eastAsia="zh-CN"/>
        </w:rPr>
        <w:t xml:space="preserve"> </w:t>
      </w:r>
      <w:r>
        <w:rPr>
          <w:rFonts w:hint="eastAsia"/>
          <w:color w:val="000000"/>
          <w:sz w:val="21"/>
          <w:szCs w:val="21"/>
          <w:u w:val="single"/>
          <w:lang w:eastAsia="zh-CN"/>
        </w:rPr>
        <w:t>三</w:t>
      </w:r>
      <w:r>
        <w:rPr>
          <w:rFonts w:hint="eastAsia"/>
          <w:color w:val="000000"/>
          <w:sz w:val="21"/>
          <w:szCs w:val="21"/>
          <w:u w:val="single"/>
          <w:lang w:eastAsia="zh-CN"/>
        </w:rPr>
        <w:t xml:space="preserve"> </w:t>
      </w:r>
      <w:r>
        <w:rPr>
          <w:rFonts w:hint="eastAsia"/>
          <w:color w:val="000000"/>
          <w:sz w:val="21"/>
          <w:szCs w:val="21"/>
          <w:lang w:val="zh-CN" w:eastAsia="zh-CN"/>
        </w:rPr>
        <w:t>年。乙方承诺在保修期内，若发生质量问题，将免费负责更换或维修（同一产品、同一质量问题连续两次维修仍无法正常使用的，乙方必须更换相同型号产品）。在保修期外，以最优惠的价格提供更换、维修。</w:t>
      </w:r>
    </w:p>
    <w:p w:rsidR="00DE1E3E" w:rsidRDefault="000C0E9E" w:rsidP="00F4356C">
      <w:pPr>
        <w:spacing w:beforeLines="50" w:afterLines="50" w:line="360" w:lineRule="auto"/>
        <w:jc w:val="both"/>
        <w:rPr>
          <w:color w:val="000000"/>
          <w:sz w:val="21"/>
          <w:szCs w:val="21"/>
          <w:lang w:eastAsia="zh-CN"/>
        </w:rPr>
      </w:pPr>
      <w:r>
        <w:rPr>
          <w:rFonts w:hint="eastAsia"/>
          <w:color w:val="000000"/>
          <w:sz w:val="21"/>
          <w:szCs w:val="21"/>
          <w:lang w:eastAsia="zh-CN"/>
        </w:rPr>
        <w:lastRenderedPageBreak/>
        <w:t>5.3.8</w:t>
      </w:r>
      <w:r>
        <w:rPr>
          <w:rFonts w:hint="eastAsia"/>
          <w:color w:val="000000"/>
          <w:sz w:val="21"/>
          <w:szCs w:val="21"/>
          <w:lang w:eastAsia="zh-CN"/>
        </w:rPr>
        <w:t>（</w:t>
      </w:r>
      <w:r>
        <w:rPr>
          <w:rFonts w:hint="eastAsia"/>
          <w:color w:val="000000"/>
          <w:sz w:val="21"/>
          <w:szCs w:val="21"/>
          <w:lang w:eastAsia="zh-CN"/>
        </w:rPr>
        <w:t>2</w:t>
      </w:r>
      <w:r>
        <w:rPr>
          <w:rFonts w:hint="eastAsia"/>
          <w:color w:val="000000"/>
          <w:sz w:val="21"/>
          <w:szCs w:val="21"/>
          <w:lang w:eastAsia="zh-CN"/>
        </w:rPr>
        <w:t>）</w:t>
      </w:r>
      <w:r>
        <w:rPr>
          <w:rFonts w:hint="eastAsia"/>
          <w:color w:val="000000"/>
          <w:sz w:val="21"/>
          <w:szCs w:val="21"/>
          <w:lang w:val="zh-CN" w:eastAsia="zh-CN"/>
        </w:rPr>
        <w:t>提供完整的培训计划，为甲方培训</w:t>
      </w:r>
      <w:r>
        <w:rPr>
          <w:rFonts w:hint="eastAsia"/>
          <w:sz w:val="21"/>
          <w:szCs w:val="21"/>
          <w:lang w:val="zh-CN" w:eastAsia="zh-CN"/>
        </w:rPr>
        <w:t>2</w:t>
      </w:r>
      <w:r>
        <w:rPr>
          <w:rFonts w:hint="eastAsia"/>
          <w:sz w:val="21"/>
          <w:szCs w:val="21"/>
          <w:lang w:val="zh-CN" w:eastAsia="zh-CN"/>
        </w:rPr>
        <w:t>至</w:t>
      </w:r>
      <w:r>
        <w:rPr>
          <w:rFonts w:hint="eastAsia"/>
          <w:sz w:val="21"/>
          <w:szCs w:val="21"/>
          <w:lang w:val="zh-CN" w:eastAsia="zh-CN"/>
        </w:rPr>
        <w:t xml:space="preserve">3 </w:t>
      </w:r>
      <w:r>
        <w:rPr>
          <w:rFonts w:hint="eastAsia"/>
          <w:sz w:val="21"/>
          <w:szCs w:val="21"/>
          <w:lang w:val="zh-CN" w:eastAsia="zh-CN"/>
        </w:rPr>
        <w:t>名</w:t>
      </w:r>
      <w:r>
        <w:rPr>
          <w:rFonts w:hint="eastAsia"/>
          <w:color w:val="000000"/>
          <w:sz w:val="21"/>
          <w:szCs w:val="21"/>
          <w:lang w:val="zh-CN" w:eastAsia="zh-CN"/>
        </w:rPr>
        <w:t>系统维护、操作人员，直至能独立操作设备。</w:t>
      </w:r>
    </w:p>
    <w:p w:rsidR="00DE1E3E" w:rsidRDefault="000C0E9E" w:rsidP="00F4356C">
      <w:pPr>
        <w:adjustRightInd w:val="0"/>
        <w:spacing w:beforeLines="50" w:afterLines="50" w:line="360" w:lineRule="auto"/>
        <w:rPr>
          <w:color w:val="000000"/>
          <w:sz w:val="21"/>
          <w:szCs w:val="21"/>
          <w:lang w:val="zh-CN" w:eastAsia="zh-CN"/>
        </w:rPr>
      </w:pPr>
      <w:r>
        <w:rPr>
          <w:rFonts w:hint="eastAsia"/>
          <w:color w:val="000000"/>
          <w:sz w:val="21"/>
          <w:szCs w:val="21"/>
          <w:lang w:val="zh-CN" w:eastAsia="zh-CN"/>
        </w:rPr>
        <w:t>5.3.8</w:t>
      </w:r>
      <w:r>
        <w:rPr>
          <w:rFonts w:hint="eastAsia"/>
          <w:color w:val="000000"/>
          <w:sz w:val="21"/>
          <w:szCs w:val="21"/>
          <w:lang w:val="zh-CN" w:eastAsia="zh-CN"/>
        </w:rPr>
        <w:t>（</w:t>
      </w:r>
      <w:r>
        <w:rPr>
          <w:rFonts w:hint="eastAsia"/>
          <w:color w:val="000000"/>
          <w:sz w:val="21"/>
          <w:szCs w:val="21"/>
          <w:lang w:eastAsia="zh-CN"/>
        </w:rPr>
        <w:t>3</w:t>
      </w:r>
      <w:r>
        <w:rPr>
          <w:rFonts w:hint="eastAsia"/>
          <w:color w:val="000000"/>
          <w:sz w:val="21"/>
          <w:szCs w:val="21"/>
          <w:lang w:val="zh-CN" w:eastAsia="zh-CN"/>
        </w:rPr>
        <w:t>）保修期后的货物维护由双方协商再定。</w:t>
      </w:r>
    </w:p>
    <w:p w:rsidR="00DE1E3E" w:rsidRDefault="000C0E9E" w:rsidP="00F4356C">
      <w:pPr>
        <w:pStyle w:val="20"/>
        <w:spacing w:beforeLines="50" w:afterLines="50" w:line="360" w:lineRule="auto"/>
        <w:ind w:left="0" w:firstLineChars="200" w:firstLine="422"/>
        <w:rPr>
          <w:lang w:eastAsia="zh-CN"/>
        </w:rPr>
      </w:pPr>
      <w:bookmarkStart w:id="260" w:name="_Toc12831"/>
      <w:bookmarkStart w:id="261" w:name="_Toc3"/>
      <w:bookmarkStart w:id="262" w:name="_Toc18013"/>
      <w:bookmarkStart w:id="263" w:name="_Toc30225"/>
      <w:bookmarkStart w:id="264" w:name="_Toc30429"/>
      <w:bookmarkStart w:id="265" w:name="_Toc30745"/>
      <w:bookmarkStart w:id="266" w:name="_Toc12622"/>
      <w:bookmarkStart w:id="267" w:name="_Toc1930"/>
      <w:bookmarkStart w:id="268" w:name="_Toc1380"/>
      <w:r>
        <w:rPr>
          <w:rFonts w:hint="eastAsia"/>
          <w:lang w:eastAsia="zh-CN"/>
        </w:rPr>
        <w:t>第六条　保证与违约责任</w:t>
      </w:r>
      <w:bookmarkEnd w:id="260"/>
      <w:bookmarkEnd w:id="261"/>
      <w:bookmarkEnd w:id="262"/>
      <w:bookmarkEnd w:id="263"/>
      <w:bookmarkEnd w:id="264"/>
      <w:bookmarkEnd w:id="265"/>
      <w:bookmarkEnd w:id="266"/>
      <w:bookmarkEnd w:id="267"/>
      <w:bookmarkEnd w:id="268"/>
    </w:p>
    <w:p w:rsidR="00DE1E3E" w:rsidRDefault="000C0E9E" w:rsidP="00F4356C">
      <w:pPr>
        <w:spacing w:beforeLines="50" w:afterLines="50" w:line="360" w:lineRule="auto"/>
        <w:jc w:val="both"/>
        <w:rPr>
          <w:kern w:val="2"/>
          <w:sz w:val="21"/>
          <w:szCs w:val="21"/>
          <w:lang w:eastAsia="zh-CN"/>
        </w:rPr>
      </w:pPr>
      <w:r>
        <w:rPr>
          <w:rFonts w:hint="eastAsia"/>
          <w:kern w:val="2"/>
          <w:sz w:val="21"/>
          <w:szCs w:val="21"/>
          <w:lang w:eastAsia="zh-CN"/>
        </w:rPr>
        <w:t>6.1</w:t>
      </w:r>
      <w:r>
        <w:rPr>
          <w:rFonts w:hint="eastAsia"/>
          <w:kern w:val="2"/>
          <w:sz w:val="21"/>
          <w:szCs w:val="21"/>
          <w:lang w:eastAsia="zh-CN"/>
        </w:rPr>
        <w:t>乙方需确保提供给本项目的一切产品均能够满足图纸设计、规范及招标文件的要求，且与乙方的响应文件相关内容相吻合。否则，甲方有权提出更换、退货等要求，直至终止本合同，对乙方处以合同总价</w:t>
      </w:r>
      <w:r>
        <w:rPr>
          <w:rFonts w:hint="eastAsia"/>
          <w:kern w:val="2"/>
          <w:sz w:val="21"/>
          <w:szCs w:val="21"/>
          <w:lang w:eastAsia="zh-CN"/>
        </w:rPr>
        <w:t>10%</w:t>
      </w:r>
      <w:r>
        <w:rPr>
          <w:rFonts w:hint="eastAsia"/>
          <w:kern w:val="2"/>
          <w:sz w:val="21"/>
          <w:szCs w:val="21"/>
          <w:lang w:eastAsia="zh-CN"/>
        </w:rPr>
        <w:t>的</w:t>
      </w:r>
      <w:proofErr w:type="spellStart"/>
      <w:r>
        <w:rPr>
          <w:rFonts w:hint="eastAsia"/>
          <w:kern w:val="2"/>
          <w:sz w:val="21"/>
          <w:szCs w:val="21"/>
        </w:rPr>
        <w:t>违约金</w:t>
      </w:r>
      <w:proofErr w:type="spellEnd"/>
      <w:r>
        <w:rPr>
          <w:rFonts w:hint="eastAsia"/>
          <w:kern w:val="2"/>
          <w:sz w:val="21"/>
          <w:szCs w:val="21"/>
          <w:lang w:eastAsia="zh-CN"/>
        </w:rPr>
        <w:t>，并由乙方承担由此造成的一切损失。</w:t>
      </w:r>
    </w:p>
    <w:p w:rsidR="00DE1E3E" w:rsidRDefault="000C0E9E" w:rsidP="00F4356C">
      <w:pPr>
        <w:spacing w:beforeLines="50" w:afterLines="50" w:line="360" w:lineRule="auto"/>
        <w:jc w:val="both"/>
        <w:rPr>
          <w:kern w:val="2"/>
          <w:sz w:val="21"/>
          <w:szCs w:val="21"/>
          <w:lang w:eastAsia="zh-CN"/>
        </w:rPr>
      </w:pPr>
      <w:r>
        <w:rPr>
          <w:rFonts w:hint="eastAsia"/>
          <w:kern w:val="2"/>
          <w:sz w:val="21"/>
          <w:szCs w:val="21"/>
          <w:lang w:eastAsia="zh-CN"/>
        </w:rPr>
        <w:t>6.2</w:t>
      </w:r>
      <w:r>
        <w:rPr>
          <w:rFonts w:hint="eastAsia"/>
          <w:kern w:val="2"/>
          <w:sz w:val="21"/>
          <w:szCs w:val="21"/>
          <w:lang w:eastAsia="zh-CN"/>
        </w:rPr>
        <w:t>乙方需确保其提供给本项目的一切产品及安装均能通过验收。否则，甲方有权拒付尚未支付的所有货款，并要求乙方承担由此造成的一切损失。</w:t>
      </w:r>
    </w:p>
    <w:p w:rsidR="00DE1E3E" w:rsidRDefault="000C0E9E" w:rsidP="00F4356C">
      <w:pPr>
        <w:spacing w:beforeLines="50" w:afterLines="50" w:line="360" w:lineRule="auto"/>
        <w:jc w:val="both"/>
        <w:rPr>
          <w:kern w:val="2"/>
          <w:sz w:val="21"/>
          <w:szCs w:val="21"/>
          <w:lang w:eastAsia="zh-CN"/>
        </w:rPr>
      </w:pPr>
      <w:r>
        <w:rPr>
          <w:rFonts w:hint="eastAsia"/>
          <w:kern w:val="2"/>
          <w:sz w:val="21"/>
          <w:szCs w:val="21"/>
          <w:lang w:eastAsia="zh-CN"/>
        </w:rPr>
        <w:t>6.3</w:t>
      </w:r>
      <w:r>
        <w:rPr>
          <w:rFonts w:hint="eastAsia"/>
          <w:kern w:val="2"/>
          <w:sz w:val="21"/>
          <w:szCs w:val="21"/>
          <w:lang w:eastAsia="zh-CN"/>
        </w:rPr>
        <w:t>除非另有约定，本合同下合同产品免费质量保证期为合同产品及安装</w:t>
      </w:r>
      <w:r>
        <w:rPr>
          <w:rFonts w:hint="eastAsia"/>
          <w:kern w:val="2"/>
          <w:sz w:val="21"/>
          <w:szCs w:val="21"/>
          <w:lang w:eastAsia="zh-CN"/>
        </w:rPr>
        <w:t>通过验收之日</w:t>
      </w:r>
      <w:r>
        <w:rPr>
          <w:kern w:val="2"/>
          <w:sz w:val="21"/>
          <w:szCs w:val="21"/>
          <w:lang w:eastAsia="zh-CN"/>
        </w:rPr>
        <w:t>36</w:t>
      </w:r>
      <w:r>
        <w:rPr>
          <w:rFonts w:hint="eastAsia"/>
          <w:kern w:val="2"/>
          <w:sz w:val="21"/>
          <w:szCs w:val="21"/>
          <w:lang w:eastAsia="zh-CN"/>
        </w:rPr>
        <w:t>个月。</w:t>
      </w:r>
    </w:p>
    <w:p w:rsidR="00DE1E3E" w:rsidRDefault="000C0E9E" w:rsidP="00F4356C">
      <w:pPr>
        <w:spacing w:beforeLines="50" w:afterLines="50" w:line="360" w:lineRule="auto"/>
        <w:ind w:left="210" w:hangingChars="100" w:hanging="210"/>
        <w:jc w:val="both"/>
        <w:rPr>
          <w:kern w:val="2"/>
          <w:sz w:val="21"/>
          <w:szCs w:val="21"/>
          <w:lang w:eastAsia="zh-CN"/>
        </w:rPr>
      </w:pPr>
      <w:r>
        <w:rPr>
          <w:rFonts w:hint="eastAsia"/>
          <w:kern w:val="2"/>
          <w:sz w:val="21"/>
          <w:szCs w:val="21"/>
          <w:lang w:eastAsia="zh-CN"/>
        </w:rPr>
        <w:t>6.4</w:t>
      </w:r>
      <w:r>
        <w:rPr>
          <w:rFonts w:hint="eastAsia"/>
          <w:kern w:val="2"/>
          <w:sz w:val="21"/>
          <w:szCs w:val="21"/>
          <w:lang w:eastAsia="zh-CN"/>
        </w:rPr>
        <w:t>由于乙方责任导致需要更换、修理的有缺陷的合同产品的质量保证期需比原质保期延长</w:t>
      </w:r>
      <w:r>
        <w:rPr>
          <w:rFonts w:hint="eastAsia"/>
          <w:kern w:val="2"/>
          <w:sz w:val="21"/>
          <w:szCs w:val="21"/>
          <w:u w:val="single"/>
          <w:lang w:eastAsia="zh-CN"/>
        </w:rPr>
        <w:t xml:space="preserve">                 6</w:t>
      </w:r>
      <w:r>
        <w:rPr>
          <w:rFonts w:hint="eastAsia"/>
          <w:kern w:val="2"/>
          <w:sz w:val="21"/>
          <w:szCs w:val="21"/>
          <w:lang w:eastAsia="zh-CN"/>
        </w:rPr>
        <w:t>个月（自缺陷修正后计算）。</w:t>
      </w:r>
    </w:p>
    <w:p w:rsidR="00DE1E3E" w:rsidRDefault="000C0E9E" w:rsidP="00F4356C">
      <w:pPr>
        <w:spacing w:beforeLines="50" w:afterLines="50" w:line="360" w:lineRule="auto"/>
        <w:jc w:val="both"/>
        <w:rPr>
          <w:kern w:val="2"/>
          <w:sz w:val="21"/>
          <w:szCs w:val="21"/>
          <w:lang w:eastAsia="zh-CN"/>
        </w:rPr>
      </w:pPr>
      <w:r>
        <w:rPr>
          <w:rFonts w:hint="eastAsia"/>
          <w:kern w:val="2"/>
          <w:sz w:val="21"/>
          <w:szCs w:val="21"/>
          <w:lang w:eastAsia="zh-CN"/>
        </w:rPr>
        <w:t>6.5</w:t>
      </w:r>
      <w:r>
        <w:rPr>
          <w:rFonts w:hint="eastAsia"/>
          <w:kern w:val="2"/>
          <w:sz w:val="21"/>
          <w:szCs w:val="21"/>
          <w:lang w:eastAsia="zh-CN"/>
        </w:rPr>
        <w:t>本合同履行期间，由于乙方原因导致合同产品不符合本合同的要求或技术资料有错误，或者由于乙方技术人员错误，造成返工、报废的，乙方保证及时无偿更换或修理，并承担由此产生的一切费用。乙方可委托甲方在现场进行更换或修理，所有费用由乙方负担。更换或修理的期限应不迟于</w:t>
      </w:r>
      <w:proofErr w:type="spellStart"/>
      <w:r>
        <w:rPr>
          <w:rFonts w:hint="eastAsia"/>
          <w:kern w:val="2"/>
          <w:sz w:val="21"/>
          <w:szCs w:val="21"/>
        </w:rPr>
        <w:t>本合同产品使用出现错误或故障</w:t>
      </w:r>
      <w:proofErr w:type="spellEnd"/>
      <w:r>
        <w:rPr>
          <w:rFonts w:hint="eastAsia"/>
          <w:kern w:val="2"/>
          <w:sz w:val="21"/>
          <w:szCs w:val="21"/>
          <w:lang w:eastAsia="zh-CN"/>
        </w:rPr>
        <w:t>之日起十五日内。否则，乙方应按本合同的规定承担违约责任</w:t>
      </w:r>
      <w:r>
        <w:rPr>
          <w:rFonts w:hint="eastAsia"/>
          <w:kern w:val="2"/>
          <w:sz w:val="21"/>
          <w:szCs w:val="21"/>
          <w:lang w:eastAsia="zh-CN"/>
        </w:rPr>
        <w:t>。</w:t>
      </w:r>
    </w:p>
    <w:p w:rsidR="00DE1E3E" w:rsidRDefault="000C0E9E" w:rsidP="00F4356C">
      <w:pPr>
        <w:spacing w:beforeLines="50" w:afterLines="50" w:line="360" w:lineRule="auto"/>
        <w:rPr>
          <w:rFonts w:cs="Times New Roman"/>
          <w:bCs/>
          <w:spacing w:val="10"/>
          <w:sz w:val="21"/>
          <w:szCs w:val="21"/>
          <w:lang w:eastAsia="zh-CN"/>
        </w:rPr>
      </w:pPr>
      <w:r>
        <w:rPr>
          <w:rFonts w:hint="eastAsia"/>
          <w:bCs/>
          <w:spacing w:val="10"/>
          <w:sz w:val="21"/>
          <w:szCs w:val="21"/>
          <w:lang w:eastAsia="zh-CN"/>
        </w:rPr>
        <w:t>6.6</w:t>
      </w:r>
      <w:r>
        <w:rPr>
          <w:rFonts w:hint="eastAsia"/>
          <w:bCs/>
          <w:spacing w:val="10"/>
          <w:sz w:val="21"/>
          <w:szCs w:val="21"/>
          <w:lang w:eastAsia="zh-CN"/>
        </w:rPr>
        <w:t>甲方在产品质保、维护期间，对乙方产品质量、服务态度、维护水平进行综合考核，对存在较严重的质量、服务、维护等方面问题，将扣除部分尾款。</w:t>
      </w:r>
    </w:p>
    <w:p w:rsidR="00DE1E3E" w:rsidRDefault="000C0E9E" w:rsidP="00F4356C">
      <w:pPr>
        <w:spacing w:beforeLines="50" w:afterLines="50" w:line="360" w:lineRule="auto"/>
        <w:jc w:val="both"/>
        <w:rPr>
          <w:kern w:val="2"/>
          <w:sz w:val="21"/>
          <w:szCs w:val="21"/>
          <w:lang w:eastAsia="zh-CN"/>
        </w:rPr>
      </w:pPr>
      <w:r>
        <w:rPr>
          <w:rFonts w:hint="eastAsia"/>
          <w:kern w:val="2"/>
          <w:sz w:val="21"/>
          <w:szCs w:val="21"/>
          <w:lang w:eastAsia="zh-CN"/>
        </w:rPr>
        <w:t>6.7</w:t>
      </w:r>
      <w:r>
        <w:rPr>
          <w:rFonts w:hint="eastAsia"/>
          <w:bCs/>
          <w:kern w:val="2"/>
          <w:sz w:val="21"/>
          <w:szCs w:val="21"/>
          <w:lang w:eastAsia="zh-CN"/>
        </w:rPr>
        <w:t>乙方应保证甲方免受任何因乙方责任所造成的第三方索赔。同时，甲方也应保证乙方免受任何因甲方责任造成的第三方索赔。</w:t>
      </w:r>
    </w:p>
    <w:p w:rsidR="00DE1E3E" w:rsidRDefault="000C0E9E" w:rsidP="00F4356C">
      <w:pPr>
        <w:pStyle w:val="20"/>
        <w:spacing w:beforeLines="50" w:afterLines="50" w:line="360" w:lineRule="auto"/>
        <w:ind w:firstLineChars="100" w:firstLine="211"/>
        <w:rPr>
          <w:lang w:eastAsia="zh-CN"/>
        </w:rPr>
      </w:pPr>
      <w:bookmarkStart w:id="269" w:name="_Toc12257"/>
      <w:bookmarkStart w:id="270" w:name="_Toc12871"/>
      <w:bookmarkStart w:id="271" w:name="_Toc14265"/>
      <w:bookmarkStart w:id="272" w:name="_Toc2276"/>
      <w:bookmarkStart w:id="273" w:name="_Toc4527"/>
      <w:bookmarkStart w:id="274" w:name="_Toc28810"/>
      <w:bookmarkStart w:id="275" w:name="_Toc27817"/>
      <w:bookmarkStart w:id="276" w:name="_Toc1241"/>
      <w:bookmarkStart w:id="277" w:name="_Toc7570"/>
      <w:r>
        <w:rPr>
          <w:rFonts w:hint="eastAsia"/>
          <w:lang w:eastAsia="zh-CN"/>
        </w:rPr>
        <w:t>第七条　保险与税费</w:t>
      </w:r>
      <w:bookmarkEnd w:id="269"/>
      <w:bookmarkEnd w:id="270"/>
      <w:bookmarkEnd w:id="271"/>
      <w:bookmarkEnd w:id="272"/>
      <w:bookmarkEnd w:id="273"/>
      <w:bookmarkEnd w:id="274"/>
      <w:bookmarkEnd w:id="275"/>
      <w:bookmarkEnd w:id="276"/>
      <w:bookmarkEnd w:id="277"/>
    </w:p>
    <w:p w:rsidR="00DE1E3E" w:rsidRDefault="000C0E9E" w:rsidP="00F4356C">
      <w:pPr>
        <w:spacing w:beforeLines="50" w:afterLines="50" w:line="360" w:lineRule="auto"/>
        <w:jc w:val="both"/>
        <w:rPr>
          <w:kern w:val="2"/>
          <w:sz w:val="21"/>
          <w:szCs w:val="21"/>
          <w:lang w:eastAsia="zh-CN"/>
        </w:rPr>
      </w:pPr>
      <w:r>
        <w:rPr>
          <w:rFonts w:hint="eastAsia"/>
          <w:kern w:val="2"/>
          <w:sz w:val="21"/>
          <w:szCs w:val="21"/>
          <w:lang w:eastAsia="zh-CN"/>
        </w:rPr>
        <w:t>7.1</w:t>
      </w:r>
      <w:r>
        <w:rPr>
          <w:rFonts w:hint="eastAsia"/>
          <w:kern w:val="2"/>
          <w:sz w:val="21"/>
          <w:szCs w:val="21"/>
          <w:lang w:eastAsia="zh-CN"/>
        </w:rPr>
        <w:t>在货物交付甲方验收合格前发生的一切税费均由乙方承担。</w:t>
      </w:r>
    </w:p>
    <w:p w:rsidR="00DE1E3E" w:rsidRDefault="000C0E9E" w:rsidP="00F4356C">
      <w:pPr>
        <w:pStyle w:val="20"/>
        <w:adjustRightInd w:val="0"/>
        <w:snapToGrid w:val="0"/>
        <w:spacing w:beforeLines="50" w:afterLines="50" w:line="360" w:lineRule="auto"/>
        <w:ind w:left="0" w:firstLineChars="200" w:firstLine="422"/>
        <w:rPr>
          <w:rFonts w:eastAsia="黑体" w:cs="Times New Roman"/>
          <w:sz w:val="32"/>
          <w:szCs w:val="32"/>
          <w:lang w:eastAsia="zh-CN"/>
        </w:rPr>
      </w:pPr>
      <w:bookmarkStart w:id="278" w:name="_Toc6430"/>
      <w:bookmarkStart w:id="279" w:name="_Toc24533"/>
      <w:bookmarkStart w:id="280" w:name="_Toc3438"/>
      <w:bookmarkStart w:id="281" w:name="_Toc18095"/>
      <w:bookmarkStart w:id="282" w:name="_Toc9905"/>
      <w:bookmarkStart w:id="283" w:name="_Toc22753"/>
      <w:bookmarkStart w:id="284" w:name="_Toc7608"/>
      <w:bookmarkStart w:id="285" w:name="_Toc3463"/>
      <w:bookmarkStart w:id="286" w:name="_Toc14827"/>
      <w:r>
        <w:rPr>
          <w:rFonts w:hint="eastAsia"/>
          <w:lang w:eastAsia="zh-CN"/>
        </w:rPr>
        <w:t>第八条</w:t>
      </w:r>
      <w:r>
        <w:rPr>
          <w:rFonts w:hint="eastAsia"/>
          <w:lang w:eastAsia="zh-CN"/>
        </w:rPr>
        <w:t xml:space="preserve"> </w:t>
      </w:r>
      <w:r>
        <w:rPr>
          <w:rFonts w:hint="eastAsia"/>
          <w:lang w:eastAsia="zh-CN"/>
        </w:rPr>
        <w:t>廉政条款</w:t>
      </w:r>
      <w:bookmarkEnd w:id="278"/>
      <w:bookmarkEnd w:id="279"/>
      <w:bookmarkEnd w:id="280"/>
      <w:bookmarkEnd w:id="281"/>
      <w:bookmarkEnd w:id="282"/>
      <w:bookmarkEnd w:id="283"/>
      <w:bookmarkEnd w:id="284"/>
      <w:bookmarkEnd w:id="285"/>
      <w:bookmarkEnd w:id="286"/>
    </w:p>
    <w:p w:rsidR="00DE1E3E" w:rsidRDefault="000C0E9E" w:rsidP="00F4356C">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8.1</w:t>
      </w:r>
      <w:r>
        <w:rPr>
          <w:rFonts w:hint="eastAsia"/>
          <w:color w:val="000000"/>
          <w:kern w:val="2"/>
          <w:sz w:val="21"/>
          <w:szCs w:val="21"/>
          <w:lang w:eastAsia="zh-CN"/>
        </w:rPr>
        <w:t>乙方承诺，无论乙方或乙方人员均不会从事下列行为：</w:t>
      </w:r>
    </w:p>
    <w:p w:rsidR="00DE1E3E" w:rsidRDefault="000C0E9E" w:rsidP="00F4356C">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8.1.1</w:t>
      </w:r>
      <w:r>
        <w:rPr>
          <w:rFonts w:hint="eastAsia"/>
          <w:color w:val="000000"/>
          <w:kern w:val="2"/>
          <w:sz w:val="21"/>
          <w:szCs w:val="21"/>
          <w:lang w:eastAsia="zh-CN"/>
        </w:rPr>
        <w:t>以支付回扣或赠送钱、物、卡、券等方式贿赂甲方有关人员或其亲属；</w:t>
      </w:r>
    </w:p>
    <w:p w:rsidR="00DE1E3E" w:rsidRDefault="000C0E9E" w:rsidP="00F4356C">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8.1.2</w:t>
      </w:r>
      <w:r>
        <w:rPr>
          <w:rFonts w:hint="eastAsia"/>
          <w:color w:val="000000"/>
          <w:kern w:val="2"/>
          <w:sz w:val="21"/>
          <w:szCs w:val="21"/>
          <w:lang w:eastAsia="zh-CN"/>
        </w:rPr>
        <w:t>宴请甲方有关人员或安排甲方有关人员到娱乐场所消费；</w:t>
      </w:r>
    </w:p>
    <w:p w:rsidR="00DE1E3E" w:rsidRDefault="000C0E9E" w:rsidP="00F4356C">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8.1.3</w:t>
      </w:r>
      <w:r>
        <w:rPr>
          <w:rFonts w:hint="eastAsia"/>
          <w:color w:val="000000"/>
          <w:kern w:val="2"/>
          <w:sz w:val="21"/>
          <w:szCs w:val="21"/>
          <w:lang w:eastAsia="zh-CN"/>
        </w:rPr>
        <w:t>其他给予甲方有关人员利益、好处的行为。</w:t>
      </w:r>
    </w:p>
    <w:p w:rsidR="00DE1E3E" w:rsidRDefault="000C0E9E" w:rsidP="00F4356C">
      <w:pPr>
        <w:spacing w:beforeLines="50" w:afterLines="50" w:line="360" w:lineRule="auto"/>
        <w:jc w:val="both"/>
        <w:rPr>
          <w:color w:val="000000"/>
          <w:kern w:val="2"/>
          <w:sz w:val="21"/>
          <w:szCs w:val="21"/>
          <w:lang w:eastAsia="zh-CN"/>
        </w:rPr>
      </w:pPr>
      <w:r>
        <w:rPr>
          <w:rFonts w:hint="eastAsia"/>
          <w:color w:val="000000"/>
          <w:kern w:val="2"/>
          <w:sz w:val="21"/>
          <w:szCs w:val="21"/>
          <w:lang w:eastAsia="zh-CN"/>
        </w:rPr>
        <w:t>8.2</w:t>
      </w:r>
      <w:r>
        <w:rPr>
          <w:rFonts w:hint="eastAsia"/>
          <w:color w:val="000000"/>
          <w:kern w:val="2"/>
          <w:sz w:val="21"/>
          <w:szCs w:val="21"/>
          <w:lang w:eastAsia="zh-CN"/>
        </w:rPr>
        <w:t>乙方违反上述承诺的，甲方有权解除本合同，并视情节轻重决定是否继续与乙方的后续业务合</w:t>
      </w:r>
      <w:r>
        <w:rPr>
          <w:rFonts w:hint="eastAsia"/>
          <w:color w:val="000000"/>
          <w:kern w:val="2"/>
          <w:sz w:val="21"/>
          <w:szCs w:val="21"/>
          <w:lang w:eastAsia="zh-CN"/>
        </w:rPr>
        <w:lastRenderedPageBreak/>
        <w:t>作。</w:t>
      </w:r>
    </w:p>
    <w:p w:rsidR="00DE1E3E" w:rsidRDefault="000C0E9E" w:rsidP="00F4356C">
      <w:pPr>
        <w:spacing w:beforeLines="50" w:afterLines="50" w:line="360" w:lineRule="auto"/>
        <w:ind w:firstLineChars="200" w:firstLine="420"/>
        <w:rPr>
          <w:color w:val="000000"/>
          <w:kern w:val="2"/>
          <w:sz w:val="21"/>
          <w:szCs w:val="21"/>
          <w:lang w:eastAsia="zh-CN"/>
        </w:rPr>
      </w:pPr>
      <w:r>
        <w:rPr>
          <w:rFonts w:hint="eastAsia"/>
          <w:color w:val="000000"/>
          <w:kern w:val="2"/>
          <w:sz w:val="21"/>
          <w:szCs w:val="21"/>
          <w:lang w:eastAsia="zh-CN"/>
        </w:rPr>
        <w:t>8.3</w:t>
      </w:r>
      <w:r>
        <w:rPr>
          <w:rFonts w:hint="eastAsia"/>
          <w:color w:val="000000"/>
          <w:kern w:val="2"/>
          <w:sz w:val="21"/>
          <w:szCs w:val="21"/>
          <w:lang w:eastAsia="zh-CN"/>
        </w:rPr>
        <w:t>甲方有关人员应遵守法律和廉洁纪律。如乙方发现甲方有关人员有向乙方索要回扣、财物或要求乙方安排吃请、娱乐消费等违法、违纪行为的，应及时向甲方纪检部门或负责领导反映。</w:t>
      </w:r>
    </w:p>
    <w:p w:rsidR="00DE1E3E" w:rsidRDefault="000C0E9E" w:rsidP="00F4356C">
      <w:pPr>
        <w:pStyle w:val="20"/>
        <w:spacing w:beforeLines="50" w:afterLines="50" w:line="360" w:lineRule="auto"/>
        <w:ind w:firstLineChars="103" w:firstLine="217"/>
        <w:rPr>
          <w:lang w:eastAsia="zh-CN"/>
        </w:rPr>
      </w:pPr>
      <w:bookmarkStart w:id="287" w:name="_Toc12706"/>
      <w:bookmarkStart w:id="288" w:name="_Toc6513"/>
      <w:bookmarkStart w:id="289" w:name="_Toc5151"/>
      <w:bookmarkStart w:id="290" w:name="_Toc31242"/>
      <w:bookmarkStart w:id="291" w:name="_Toc31897"/>
      <w:bookmarkStart w:id="292" w:name="_Toc19187"/>
      <w:bookmarkStart w:id="293" w:name="_Toc9828"/>
      <w:bookmarkStart w:id="294" w:name="_Toc30141"/>
      <w:bookmarkStart w:id="295" w:name="_Toc25144"/>
      <w:r>
        <w:rPr>
          <w:rFonts w:hint="eastAsia"/>
          <w:lang w:eastAsia="zh-CN"/>
        </w:rPr>
        <w:t>第九条　合同的变更、修改、中止和终止</w:t>
      </w:r>
      <w:bookmarkEnd w:id="287"/>
      <w:bookmarkEnd w:id="288"/>
      <w:bookmarkEnd w:id="289"/>
      <w:bookmarkEnd w:id="290"/>
      <w:bookmarkEnd w:id="291"/>
      <w:bookmarkEnd w:id="292"/>
      <w:bookmarkEnd w:id="293"/>
      <w:bookmarkEnd w:id="294"/>
      <w:bookmarkEnd w:id="295"/>
    </w:p>
    <w:p w:rsidR="00DE1E3E" w:rsidRDefault="000C0E9E" w:rsidP="00F4356C">
      <w:pPr>
        <w:spacing w:beforeLines="5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.1</w:t>
      </w:r>
      <w:r>
        <w:rPr>
          <w:rFonts w:hint="eastAsia"/>
          <w:color w:val="000000"/>
          <w:kern w:val="2"/>
          <w:sz w:val="21"/>
          <w:szCs w:val="21"/>
          <w:lang w:eastAsia="zh-CN"/>
        </w:rPr>
        <w:t>本合同一经生效，双方均不得擅自对其（包括附件）作任何单方面修改，双方同意以书面形式对本合同的</w:t>
      </w:r>
      <w:r>
        <w:rPr>
          <w:rFonts w:hint="eastAsia"/>
          <w:color w:val="000000"/>
          <w:kern w:val="2"/>
          <w:sz w:val="21"/>
          <w:szCs w:val="21"/>
          <w:lang w:eastAsia="zh-CN"/>
        </w:rPr>
        <w:t>变更、修改、取消或补充，以双方授权代表签字加盖公章生效。</w:t>
      </w:r>
    </w:p>
    <w:p w:rsidR="00DE1E3E" w:rsidRDefault="000C0E9E" w:rsidP="00F4356C">
      <w:pPr>
        <w:spacing w:beforeLines="5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.2</w:t>
      </w:r>
      <w:r>
        <w:rPr>
          <w:rFonts w:hint="eastAsia"/>
          <w:color w:val="000000"/>
          <w:kern w:val="2"/>
          <w:sz w:val="21"/>
          <w:szCs w:val="21"/>
          <w:lang w:eastAsia="zh-CN"/>
        </w:rPr>
        <w:t>如果因乙方责任导致甲方行使终止权利，甲方有权停止向乙方支付到期款项，并有权将在履行本合同中已支付给乙方的款项索回。</w:t>
      </w:r>
    </w:p>
    <w:p w:rsidR="00DE1E3E" w:rsidRDefault="000C0E9E" w:rsidP="00F4356C">
      <w:pPr>
        <w:spacing w:beforeLines="5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.3</w:t>
      </w:r>
      <w:r>
        <w:rPr>
          <w:rFonts w:hint="eastAsia"/>
          <w:color w:val="000000"/>
          <w:kern w:val="2"/>
          <w:sz w:val="21"/>
          <w:szCs w:val="21"/>
          <w:lang w:eastAsia="zh-CN"/>
        </w:rPr>
        <w:t>在本合同履行期间，双方有一方破产、产权变更（被兼并、合并、解体、注销）或其他原因导致无继续履行本合同能力，则该方应立即书面通知另一方，另一方有权书面通知破产或产权变更方或破产清算管理人或受让人终止合同并追回损失，或在该破产管理人、受让人作出保证继续履行本合同的书面保证的情况下，继续履行本合同。</w:t>
      </w:r>
    </w:p>
    <w:p w:rsidR="00DE1E3E" w:rsidRDefault="000C0E9E" w:rsidP="00F4356C">
      <w:pPr>
        <w:spacing w:beforeLines="50" w:afterLines="50" w:line="360" w:lineRule="auto"/>
        <w:jc w:val="both"/>
        <w:rPr>
          <w:b/>
          <w:bCs/>
          <w:color w:val="000000"/>
          <w:spacing w:val="12"/>
          <w:kern w:val="2"/>
          <w:sz w:val="21"/>
          <w:szCs w:val="21"/>
          <w:lang w:eastAsia="zh-CN"/>
        </w:rPr>
      </w:pPr>
      <w:r>
        <w:rPr>
          <w:color w:val="000000"/>
          <w:kern w:val="2"/>
          <w:sz w:val="21"/>
          <w:szCs w:val="21"/>
          <w:lang w:eastAsia="zh-CN"/>
        </w:rPr>
        <w:t>9</w:t>
      </w:r>
      <w:r>
        <w:rPr>
          <w:rFonts w:hint="eastAsia"/>
          <w:color w:val="000000"/>
          <w:kern w:val="2"/>
          <w:sz w:val="21"/>
          <w:szCs w:val="21"/>
          <w:lang w:eastAsia="zh-CN"/>
        </w:rPr>
        <w:t>.4</w:t>
      </w:r>
      <w:r>
        <w:rPr>
          <w:rFonts w:hint="eastAsia"/>
          <w:color w:val="000000"/>
          <w:kern w:val="2"/>
          <w:sz w:val="21"/>
          <w:szCs w:val="21"/>
          <w:lang w:eastAsia="zh-CN"/>
        </w:rPr>
        <w:t>在本合同履行过程中，如因</w:t>
      </w:r>
      <w:r>
        <w:rPr>
          <w:rFonts w:hint="eastAsia"/>
          <w:color w:val="000000"/>
          <w:kern w:val="2"/>
          <w:sz w:val="21"/>
          <w:szCs w:val="21"/>
          <w:lang w:eastAsia="zh-CN"/>
        </w:rPr>
        <w:t>甲方原因改变技术规范，在不影响合同产品交付期及导致合同价格较大变化的情况下，乙方应承诺根据改变的技术规范作相应变化，但这样的修改影响产品交付期和</w:t>
      </w:r>
      <w:r>
        <w:rPr>
          <w:rFonts w:hint="eastAsia"/>
          <w:color w:val="000000"/>
          <w:kern w:val="2"/>
          <w:sz w:val="21"/>
          <w:szCs w:val="21"/>
          <w:lang w:eastAsia="zh-CN"/>
        </w:rPr>
        <w:t>/</w:t>
      </w:r>
      <w:r>
        <w:rPr>
          <w:rFonts w:hint="eastAsia"/>
          <w:color w:val="000000"/>
          <w:kern w:val="2"/>
          <w:sz w:val="21"/>
          <w:szCs w:val="21"/>
          <w:lang w:eastAsia="zh-CN"/>
        </w:rPr>
        <w:t>或涉及合同价格变化的，甲方应该承诺允许相应的交付期和</w:t>
      </w:r>
      <w:r>
        <w:rPr>
          <w:rFonts w:hint="eastAsia"/>
          <w:color w:val="000000"/>
          <w:kern w:val="2"/>
          <w:sz w:val="21"/>
          <w:szCs w:val="21"/>
          <w:lang w:eastAsia="zh-CN"/>
        </w:rPr>
        <w:t>/</w:t>
      </w:r>
      <w:r>
        <w:rPr>
          <w:rFonts w:hint="eastAsia"/>
          <w:color w:val="000000"/>
          <w:kern w:val="2"/>
          <w:sz w:val="21"/>
          <w:szCs w:val="21"/>
          <w:lang w:eastAsia="zh-CN"/>
        </w:rPr>
        <w:t>或合同价格的调整。</w:t>
      </w:r>
    </w:p>
    <w:p w:rsidR="00DE1E3E" w:rsidRDefault="000C0E9E" w:rsidP="00F4356C">
      <w:pPr>
        <w:spacing w:beforeLines="50" w:afterLines="50" w:line="360" w:lineRule="auto"/>
        <w:jc w:val="both"/>
        <w:rPr>
          <w:kern w:val="2"/>
          <w:sz w:val="21"/>
          <w:szCs w:val="21"/>
          <w:lang w:eastAsia="zh-CN"/>
        </w:rPr>
      </w:pPr>
      <w:r>
        <w:rPr>
          <w:kern w:val="2"/>
          <w:sz w:val="21"/>
          <w:szCs w:val="21"/>
          <w:lang w:eastAsia="zh-CN"/>
        </w:rPr>
        <w:t>9</w:t>
      </w:r>
      <w:r>
        <w:rPr>
          <w:rFonts w:hint="eastAsia"/>
          <w:kern w:val="2"/>
          <w:sz w:val="21"/>
          <w:szCs w:val="21"/>
          <w:lang w:eastAsia="zh-CN"/>
        </w:rPr>
        <w:t>.5</w:t>
      </w:r>
      <w:r>
        <w:rPr>
          <w:rFonts w:hint="eastAsia"/>
          <w:kern w:val="2"/>
          <w:sz w:val="21"/>
          <w:szCs w:val="21"/>
          <w:lang w:eastAsia="zh-CN"/>
        </w:rPr>
        <w:t>发生下列情形之一的，任何一方有权按照法定程序终止本合同：</w:t>
      </w:r>
    </w:p>
    <w:p w:rsidR="00DE1E3E" w:rsidRDefault="000C0E9E" w:rsidP="00F4356C">
      <w:pPr>
        <w:numPr>
          <w:ilvl w:val="0"/>
          <w:numId w:val="2"/>
        </w:numPr>
        <w:spacing w:beforeLines="50" w:afterLines="50" w:line="360" w:lineRule="auto"/>
        <w:jc w:val="both"/>
        <w:rPr>
          <w:kern w:val="2"/>
          <w:sz w:val="21"/>
          <w:szCs w:val="21"/>
          <w:lang w:eastAsia="zh-CN"/>
        </w:rPr>
      </w:pPr>
      <w:r>
        <w:rPr>
          <w:rFonts w:hint="eastAsia"/>
          <w:kern w:val="2"/>
          <w:sz w:val="21"/>
          <w:szCs w:val="21"/>
          <w:lang w:eastAsia="zh-CN"/>
        </w:rPr>
        <w:t>一方严重违约，致使合同无法履行；</w:t>
      </w:r>
    </w:p>
    <w:p w:rsidR="00DE1E3E" w:rsidRDefault="000C0E9E" w:rsidP="00F4356C">
      <w:pPr>
        <w:numPr>
          <w:ilvl w:val="0"/>
          <w:numId w:val="2"/>
        </w:numPr>
        <w:spacing w:beforeLines="50" w:afterLines="50" w:line="360" w:lineRule="auto"/>
        <w:jc w:val="both"/>
        <w:rPr>
          <w:kern w:val="2"/>
          <w:sz w:val="21"/>
          <w:szCs w:val="21"/>
          <w:lang w:eastAsia="zh-CN"/>
        </w:rPr>
      </w:pPr>
      <w:r>
        <w:rPr>
          <w:rFonts w:hint="eastAsia"/>
          <w:kern w:val="2"/>
          <w:sz w:val="21"/>
          <w:szCs w:val="21"/>
          <w:lang w:eastAsia="zh-CN"/>
        </w:rPr>
        <w:t>发生不可抗力事件并持续一百八十天以上的；</w:t>
      </w:r>
    </w:p>
    <w:p w:rsidR="00DE1E3E" w:rsidRDefault="000C0E9E" w:rsidP="00F4356C">
      <w:pPr>
        <w:numPr>
          <w:ilvl w:val="0"/>
          <w:numId w:val="2"/>
        </w:numPr>
        <w:spacing w:beforeLines="50" w:afterLines="50" w:line="360" w:lineRule="auto"/>
        <w:jc w:val="both"/>
        <w:rPr>
          <w:kern w:val="2"/>
          <w:sz w:val="21"/>
          <w:szCs w:val="21"/>
          <w:lang w:eastAsia="zh-CN"/>
        </w:rPr>
      </w:pPr>
      <w:r>
        <w:rPr>
          <w:rFonts w:hint="eastAsia"/>
          <w:kern w:val="2"/>
          <w:sz w:val="21"/>
          <w:szCs w:val="21"/>
          <w:lang w:eastAsia="zh-CN"/>
        </w:rPr>
        <w:t>一方发生破产事件，无力继续履行本合同；</w:t>
      </w:r>
    </w:p>
    <w:p w:rsidR="00DE1E3E" w:rsidRDefault="000C0E9E" w:rsidP="00F4356C">
      <w:pPr>
        <w:numPr>
          <w:ilvl w:val="0"/>
          <w:numId w:val="2"/>
        </w:numPr>
        <w:spacing w:beforeLines="50" w:afterLines="50" w:line="360" w:lineRule="auto"/>
        <w:jc w:val="both"/>
        <w:rPr>
          <w:kern w:val="2"/>
          <w:sz w:val="21"/>
          <w:szCs w:val="21"/>
          <w:lang w:eastAsia="zh-CN"/>
        </w:rPr>
      </w:pPr>
      <w:r>
        <w:rPr>
          <w:rFonts w:hint="eastAsia"/>
          <w:kern w:val="2"/>
          <w:sz w:val="21"/>
          <w:szCs w:val="21"/>
          <w:lang w:eastAsia="zh-CN"/>
        </w:rPr>
        <w:t>合同规定的其它终止事项。</w:t>
      </w:r>
    </w:p>
    <w:p w:rsidR="00DE1E3E" w:rsidRDefault="000C0E9E" w:rsidP="00F4356C">
      <w:pPr>
        <w:spacing w:beforeLines="50" w:afterLines="50" w:line="360" w:lineRule="auto"/>
        <w:ind w:firstLine="420"/>
        <w:jc w:val="both"/>
        <w:rPr>
          <w:kern w:val="2"/>
          <w:sz w:val="21"/>
          <w:szCs w:val="21"/>
          <w:lang w:eastAsia="zh-CN"/>
        </w:rPr>
      </w:pPr>
      <w:r>
        <w:rPr>
          <w:rFonts w:hint="eastAsia"/>
          <w:kern w:val="2"/>
          <w:sz w:val="21"/>
          <w:szCs w:val="21"/>
          <w:lang w:eastAsia="zh-CN"/>
        </w:rPr>
        <w:t>无论如何，双方不得随意中止或终止合同，因随意中止合同而给对方带来的已发生和可能发生的任何损失，由随意中止合同方负全部责任并赔偿对方的一切损失。</w:t>
      </w:r>
    </w:p>
    <w:p w:rsidR="00DE1E3E" w:rsidRDefault="000C0E9E" w:rsidP="00F4356C">
      <w:pPr>
        <w:pStyle w:val="20"/>
        <w:spacing w:beforeLines="50" w:afterLines="50" w:line="360" w:lineRule="auto"/>
        <w:ind w:firstLineChars="100" w:firstLine="211"/>
        <w:rPr>
          <w:lang w:eastAsia="zh-CN"/>
        </w:rPr>
      </w:pPr>
      <w:bookmarkStart w:id="296" w:name="_Toc1408"/>
      <w:bookmarkStart w:id="297" w:name="_Toc9738"/>
      <w:bookmarkStart w:id="298" w:name="_Toc9825"/>
      <w:bookmarkStart w:id="299" w:name="_Toc11673"/>
      <w:bookmarkStart w:id="300" w:name="_Toc10504"/>
      <w:bookmarkStart w:id="301" w:name="_Toc31038"/>
      <w:bookmarkStart w:id="302" w:name="_Toc13055"/>
      <w:bookmarkStart w:id="303" w:name="_Toc28189"/>
      <w:bookmarkStart w:id="304" w:name="_Toc16159"/>
      <w:r>
        <w:rPr>
          <w:rFonts w:hint="eastAsia"/>
          <w:lang w:eastAsia="zh-CN"/>
        </w:rPr>
        <w:t>第十条　争议的解决</w:t>
      </w:r>
      <w:bookmarkEnd w:id="296"/>
      <w:bookmarkEnd w:id="297"/>
      <w:bookmarkEnd w:id="298"/>
      <w:bookmarkEnd w:id="299"/>
      <w:bookmarkEnd w:id="300"/>
      <w:bookmarkEnd w:id="301"/>
      <w:bookmarkEnd w:id="302"/>
      <w:bookmarkEnd w:id="303"/>
      <w:bookmarkEnd w:id="304"/>
    </w:p>
    <w:p w:rsidR="00DE1E3E" w:rsidRDefault="000C0E9E" w:rsidP="00F4356C">
      <w:pPr>
        <w:adjustRightInd w:val="0"/>
        <w:spacing w:beforeLines="50" w:afterLines="50" w:line="360" w:lineRule="auto"/>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.1</w:t>
      </w:r>
      <w:r>
        <w:rPr>
          <w:rFonts w:hint="eastAsia"/>
          <w:color w:val="000000"/>
          <w:sz w:val="21"/>
          <w:szCs w:val="21"/>
          <w:lang w:val="zh-CN" w:eastAsia="zh-CN"/>
        </w:rPr>
        <w:t>因货物的质量问题发生争议的，应当邀请国家认可的质量检测机构对货物质量进行鉴定。货物符合标准的，鉴定费由甲方承担；货物不符合质量标准的，鉴定费由乙方承担。</w:t>
      </w:r>
    </w:p>
    <w:p w:rsidR="00DE1E3E" w:rsidRDefault="000C0E9E" w:rsidP="00F4356C">
      <w:pPr>
        <w:adjustRightInd w:val="0"/>
        <w:spacing w:beforeLines="50" w:afterLines="50" w:line="360" w:lineRule="auto"/>
        <w:ind w:firstLineChars="200" w:firstLine="420"/>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.2</w:t>
      </w:r>
      <w:r>
        <w:rPr>
          <w:rFonts w:hint="eastAsia"/>
          <w:color w:val="000000"/>
          <w:sz w:val="21"/>
          <w:szCs w:val="21"/>
          <w:lang w:val="zh-CN" w:eastAsia="zh-CN"/>
        </w:rPr>
        <w:t>因履行本合同引起的或与本合同有关的争议，甲、乙双方应首先通过友好协商解决，如果</w:t>
      </w:r>
      <w:r>
        <w:rPr>
          <w:rFonts w:hint="eastAsia"/>
          <w:color w:val="000000"/>
          <w:sz w:val="21"/>
          <w:szCs w:val="21"/>
          <w:lang w:val="zh-CN" w:eastAsia="zh-CN"/>
        </w:rPr>
        <w:lastRenderedPageBreak/>
        <w:t>协商不能解决争议，则采取以下第</w:t>
      </w:r>
      <w:r>
        <w:rPr>
          <w:rFonts w:hint="eastAsia"/>
          <w:color w:val="000000"/>
          <w:sz w:val="21"/>
          <w:szCs w:val="21"/>
          <w:lang w:val="zh-CN" w:eastAsia="zh-CN"/>
        </w:rPr>
        <w:t>_</w:t>
      </w:r>
      <w:r>
        <w:rPr>
          <w:color w:val="000000"/>
          <w:sz w:val="21"/>
          <w:szCs w:val="21"/>
          <w:lang w:eastAsia="zh-CN"/>
        </w:rPr>
        <w:t>（</w:t>
      </w:r>
      <w:r>
        <w:rPr>
          <w:color w:val="000000"/>
          <w:sz w:val="21"/>
          <w:szCs w:val="21"/>
          <w:lang w:eastAsia="zh-CN"/>
        </w:rPr>
        <w:t>2</w:t>
      </w:r>
      <w:r>
        <w:rPr>
          <w:color w:val="000000"/>
          <w:sz w:val="21"/>
          <w:szCs w:val="21"/>
          <w:lang w:eastAsia="zh-CN"/>
        </w:rPr>
        <w:t>）</w:t>
      </w:r>
      <w:r>
        <w:rPr>
          <w:rFonts w:hint="eastAsia"/>
          <w:color w:val="000000"/>
          <w:sz w:val="21"/>
          <w:szCs w:val="21"/>
          <w:lang w:val="zh-CN" w:eastAsia="zh-CN"/>
        </w:rPr>
        <w:t>___</w:t>
      </w:r>
      <w:r>
        <w:rPr>
          <w:rFonts w:hint="eastAsia"/>
          <w:color w:val="000000"/>
          <w:sz w:val="21"/>
          <w:szCs w:val="21"/>
          <w:lang w:val="zh-CN" w:eastAsia="zh-CN"/>
        </w:rPr>
        <w:t>种方式解决争议：</w:t>
      </w:r>
    </w:p>
    <w:p w:rsidR="00DE1E3E" w:rsidRDefault="000C0E9E" w:rsidP="00F4356C">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1</w:t>
      </w:r>
      <w:r>
        <w:rPr>
          <w:rFonts w:hint="eastAsia"/>
          <w:color w:val="000000"/>
          <w:sz w:val="21"/>
          <w:szCs w:val="21"/>
          <w:lang w:val="zh-CN" w:eastAsia="zh-CN"/>
        </w:rPr>
        <w:t>）向甲方所在地有管辖权的人民法院提</w:t>
      </w:r>
      <w:r>
        <w:rPr>
          <w:rFonts w:hint="eastAsia"/>
          <w:color w:val="000000"/>
          <w:sz w:val="21"/>
          <w:szCs w:val="21"/>
          <w:lang w:val="zh-CN" w:eastAsia="zh-CN"/>
        </w:rPr>
        <w:t>起诉讼；</w:t>
      </w:r>
    </w:p>
    <w:p w:rsidR="00DE1E3E" w:rsidRDefault="000C0E9E" w:rsidP="00F4356C">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2</w:t>
      </w:r>
      <w:r>
        <w:rPr>
          <w:rFonts w:hint="eastAsia"/>
          <w:color w:val="000000"/>
          <w:sz w:val="21"/>
          <w:szCs w:val="21"/>
          <w:lang w:val="zh-CN" w:eastAsia="zh-CN"/>
        </w:rPr>
        <w:t>）向</w:t>
      </w:r>
      <w:proofErr w:type="spellStart"/>
      <w:r>
        <w:rPr>
          <w:rFonts w:hint="eastAsia"/>
          <w:color w:val="000000"/>
          <w:sz w:val="21"/>
          <w:szCs w:val="21"/>
        </w:rPr>
        <w:t>南京</w:t>
      </w:r>
      <w:proofErr w:type="spellEnd"/>
      <w:r>
        <w:rPr>
          <w:rFonts w:hint="eastAsia"/>
          <w:color w:val="000000"/>
          <w:sz w:val="21"/>
          <w:szCs w:val="21"/>
          <w:lang w:val="zh-CN" w:eastAsia="zh-CN"/>
        </w:rPr>
        <w:t>仲裁委员会按其仲裁规则申请仲裁。</w:t>
      </w:r>
    </w:p>
    <w:p w:rsidR="00DE1E3E" w:rsidRDefault="000C0E9E" w:rsidP="00F4356C">
      <w:pPr>
        <w:adjustRightInd w:val="0"/>
        <w:spacing w:beforeLines="50" w:afterLines="50" w:line="360" w:lineRule="auto"/>
        <w:ind w:firstLineChars="200" w:firstLine="420"/>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.3</w:t>
      </w:r>
      <w:r>
        <w:rPr>
          <w:rFonts w:hint="eastAsia"/>
          <w:color w:val="000000"/>
          <w:sz w:val="21"/>
          <w:szCs w:val="21"/>
          <w:lang w:val="zh-CN" w:eastAsia="zh-CN"/>
        </w:rPr>
        <w:t>在仲裁期间，本合同应继续履行。</w:t>
      </w:r>
    </w:p>
    <w:p w:rsidR="00DE1E3E" w:rsidRDefault="000C0E9E" w:rsidP="00F4356C">
      <w:pPr>
        <w:pStyle w:val="20"/>
        <w:spacing w:beforeLines="50" w:afterLines="50" w:line="360" w:lineRule="auto"/>
        <w:ind w:left="0" w:firstLineChars="200" w:firstLine="422"/>
        <w:rPr>
          <w:lang w:eastAsia="zh-CN"/>
        </w:rPr>
      </w:pPr>
      <w:bookmarkStart w:id="305" w:name="_Toc24784"/>
      <w:bookmarkStart w:id="306" w:name="_Toc7923"/>
      <w:bookmarkStart w:id="307" w:name="_Toc7243"/>
      <w:bookmarkStart w:id="308" w:name="_Toc32299"/>
      <w:bookmarkStart w:id="309" w:name="_Toc20913"/>
      <w:bookmarkStart w:id="310" w:name="_Toc9136"/>
      <w:bookmarkStart w:id="311" w:name="_Toc10791"/>
      <w:bookmarkStart w:id="312" w:name="_Toc15780"/>
      <w:bookmarkStart w:id="313" w:name="_Toc1536"/>
      <w:r>
        <w:rPr>
          <w:rFonts w:hint="eastAsia"/>
          <w:lang w:eastAsia="zh-CN"/>
        </w:rPr>
        <w:t>第十一条</w:t>
      </w:r>
      <w:r>
        <w:rPr>
          <w:rFonts w:hint="eastAsia"/>
          <w:lang w:eastAsia="zh-CN"/>
        </w:rPr>
        <w:t xml:space="preserve">   </w:t>
      </w:r>
      <w:r>
        <w:rPr>
          <w:rFonts w:hint="eastAsia"/>
          <w:lang w:eastAsia="zh-CN"/>
        </w:rPr>
        <w:t>组成本合同的有关文件</w:t>
      </w:r>
      <w:bookmarkEnd w:id="305"/>
      <w:bookmarkEnd w:id="306"/>
      <w:bookmarkEnd w:id="307"/>
      <w:bookmarkEnd w:id="308"/>
      <w:bookmarkEnd w:id="309"/>
      <w:bookmarkEnd w:id="310"/>
      <w:bookmarkEnd w:id="311"/>
      <w:bookmarkEnd w:id="312"/>
      <w:bookmarkEnd w:id="313"/>
    </w:p>
    <w:p w:rsidR="00DE1E3E" w:rsidRDefault="000C0E9E" w:rsidP="00F4356C">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1</w:t>
      </w:r>
      <w:r>
        <w:rPr>
          <w:color w:val="000000"/>
          <w:sz w:val="21"/>
          <w:szCs w:val="21"/>
          <w:lang w:val="zh-CN" w:eastAsia="zh-CN"/>
        </w:rPr>
        <w:t>1</w:t>
      </w:r>
      <w:r>
        <w:rPr>
          <w:rFonts w:hint="eastAsia"/>
          <w:color w:val="000000"/>
          <w:sz w:val="21"/>
          <w:szCs w:val="21"/>
          <w:lang w:val="zh-CN" w:eastAsia="zh-CN"/>
        </w:rPr>
        <w:t xml:space="preserve">.1 </w:t>
      </w:r>
      <w:r>
        <w:rPr>
          <w:rFonts w:hint="eastAsia"/>
          <w:color w:val="000000"/>
          <w:sz w:val="21"/>
          <w:szCs w:val="21"/>
          <w:lang w:val="zh-CN" w:eastAsia="zh-CN"/>
        </w:rPr>
        <w:t>下列关于</w:t>
      </w:r>
      <w:r>
        <w:rPr>
          <w:rFonts w:hint="eastAsia"/>
          <w:color w:val="000000"/>
          <w:sz w:val="21"/>
          <w:szCs w:val="21"/>
          <w:lang w:val="zh-CN" w:eastAsia="zh-CN"/>
        </w:rPr>
        <w:t>___________</w:t>
      </w:r>
      <w:r>
        <w:rPr>
          <w:rFonts w:hint="eastAsia"/>
          <w:color w:val="000000"/>
          <w:sz w:val="21"/>
          <w:szCs w:val="21"/>
          <w:lang w:val="zh-CN" w:eastAsia="zh-CN"/>
        </w:rPr>
        <w:t>标的投标文件或与本次招标活动方式相适应的文件及有关附件是本合同不可分割的组成部分，与本合同具有同等法律效力，这些文件包括但不限于：</w:t>
      </w:r>
    </w:p>
    <w:p w:rsidR="00DE1E3E" w:rsidRDefault="000C0E9E" w:rsidP="00F4356C">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1</w:t>
      </w:r>
      <w:r>
        <w:rPr>
          <w:rFonts w:hint="eastAsia"/>
          <w:color w:val="000000"/>
          <w:sz w:val="21"/>
          <w:szCs w:val="21"/>
          <w:lang w:val="zh-CN" w:eastAsia="zh-CN"/>
        </w:rPr>
        <w:t>）乙方提供的响应文件、开标一览表、分项报价表；（</w:t>
      </w:r>
      <w:r>
        <w:rPr>
          <w:rFonts w:hint="eastAsia"/>
          <w:color w:val="000000"/>
          <w:sz w:val="21"/>
          <w:szCs w:val="21"/>
          <w:lang w:val="zh-CN" w:eastAsia="zh-CN"/>
        </w:rPr>
        <w:t>2</w:t>
      </w:r>
      <w:r>
        <w:rPr>
          <w:rFonts w:hint="eastAsia"/>
          <w:color w:val="000000"/>
          <w:sz w:val="21"/>
          <w:szCs w:val="21"/>
          <w:lang w:val="zh-CN" w:eastAsia="zh-CN"/>
        </w:rPr>
        <w:t>）供货一览表；</w:t>
      </w:r>
    </w:p>
    <w:p w:rsidR="00DE1E3E" w:rsidRDefault="000C0E9E" w:rsidP="00F4356C">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3</w:t>
      </w:r>
      <w:r>
        <w:rPr>
          <w:rFonts w:hint="eastAsia"/>
          <w:color w:val="000000"/>
          <w:sz w:val="21"/>
          <w:szCs w:val="21"/>
          <w:lang w:val="zh-CN" w:eastAsia="zh-CN"/>
        </w:rPr>
        <w:t>）交货一览表；</w:t>
      </w:r>
      <w:r>
        <w:rPr>
          <w:rFonts w:hint="eastAsia"/>
          <w:color w:val="000000"/>
          <w:sz w:val="21"/>
          <w:szCs w:val="21"/>
          <w:lang w:val="zh-CN" w:eastAsia="zh-CN"/>
        </w:rPr>
        <w:t xml:space="preserve">                                </w:t>
      </w:r>
      <w:r>
        <w:rPr>
          <w:rFonts w:hint="eastAsia"/>
          <w:color w:val="000000"/>
          <w:sz w:val="21"/>
          <w:szCs w:val="21"/>
          <w:lang w:val="zh-CN" w:eastAsia="zh-CN"/>
        </w:rPr>
        <w:t>（</w:t>
      </w:r>
      <w:r>
        <w:rPr>
          <w:rFonts w:hint="eastAsia"/>
          <w:color w:val="000000"/>
          <w:sz w:val="21"/>
          <w:szCs w:val="21"/>
          <w:lang w:val="zh-CN" w:eastAsia="zh-CN"/>
        </w:rPr>
        <w:t>4</w:t>
      </w:r>
      <w:r>
        <w:rPr>
          <w:rFonts w:hint="eastAsia"/>
          <w:color w:val="000000"/>
          <w:sz w:val="21"/>
          <w:szCs w:val="21"/>
          <w:lang w:val="zh-CN" w:eastAsia="zh-CN"/>
        </w:rPr>
        <w:t>）技术规格响应表；</w:t>
      </w:r>
    </w:p>
    <w:p w:rsidR="00DE1E3E" w:rsidRDefault="000C0E9E" w:rsidP="00F4356C">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5</w:t>
      </w:r>
      <w:r>
        <w:rPr>
          <w:rFonts w:hint="eastAsia"/>
          <w:color w:val="000000"/>
          <w:sz w:val="21"/>
          <w:szCs w:val="21"/>
          <w:lang w:val="zh-CN" w:eastAsia="zh-CN"/>
        </w:rPr>
        <w:t>）投标承诺；</w:t>
      </w:r>
      <w:r>
        <w:rPr>
          <w:rFonts w:hint="eastAsia"/>
          <w:color w:val="000000"/>
          <w:sz w:val="21"/>
          <w:szCs w:val="21"/>
          <w:lang w:val="zh-CN" w:eastAsia="zh-CN"/>
        </w:rPr>
        <w:t xml:space="preserve">        </w:t>
      </w:r>
      <w:r>
        <w:rPr>
          <w:rFonts w:hint="eastAsia"/>
          <w:color w:val="000000"/>
          <w:sz w:val="21"/>
          <w:szCs w:val="21"/>
          <w:lang w:val="zh-CN" w:eastAsia="zh-CN"/>
        </w:rPr>
        <w:t xml:space="preserve">                          </w:t>
      </w:r>
      <w:r>
        <w:rPr>
          <w:rFonts w:hint="eastAsia"/>
          <w:color w:val="000000"/>
          <w:sz w:val="21"/>
          <w:szCs w:val="21"/>
          <w:lang w:val="zh-CN" w:eastAsia="zh-CN"/>
        </w:rPr>
        <w:t>（</w:t>
      </w:r>
      <w:r>
        <w:rPr>
          <w:rFonts w:hint="eastAsia"/>
          <w:color w:val="000000"/>
          <w:sz w:val="21"/>
          <w:szCs w:val="21"/>
          <w:lang w:val="zh-CN" w:eastAsia="zh-CN"/>
        </w:rPr>
        <w:t>6</w:t>
      </w:r>
      <w:r>
        <w:rPr>
          <w:rFonts w:hint="eastAsia"/>
          <w:color w:val="000000"/>
          <w:sz w:val="21"/>
          <w:szCs w:val="21"/>
          <w:lang w:val="zh-CN" w:eastAsia="zh-CN"/>
        </w:rPr>
        <w:t>）服务承诺；</w:t>
      </w:r>
    </w:p>
    <w:p w:rsidR="00DE1E3E" w:rsidRDefault="000C0E9E" w:rsidP="00F4356C">
      <w:pPr>
        <w:adjustRightInd w:val="0"/>
        <w:spacing w:beforeLines="50" w:afterLines="50" w:line="360" w:lineRule="auto"/>
        <w:ind w:firstLineChars="200" w:firstLine="420"/>
        <w:rPr>
          <w:color w:val="000000"/>
          <w:sz w:val="21"/>
          <w:szCs w:val="21"/>
          <w:lang w:val="zh-CN" w:eastAsia="zh-CN"/>
        </w:rPr>
      </w:pPr>
      <w:r>
        <w:rPr>
          <w:rFonts w:hint="eastAsia"/>
          <w:color w:val="000000"/>
          <w:sz w:val="21"/>
          <w:szCs w:val="21"/>
          <w:lang w:val="zh-CN" w:eastAsia="zh-CN"/>
        </w:rPr>
        <w:t>（</w:t>
      </w:r>
      <w:r>
        <w:rPr>
          <w:rFonts w:hint="eastAsia"/>
          <w:color w:val="000000"/>
          <w:sz w:val="21"/>
          <w:szCs w:val="21"/>
          <w:lang w:val="zh-CN" w:eastAsia="zh-CN"/>
        </w:rPr>
        <w:t>7</w:t>
      </w:r>
      <w:r>
        <w:rPr>
          <w:rFonts w:hint="eastAsia"/>
          <w:color w:val="000000"/>
          <w:sz w:val="21"/>
          <w:szCs w:val="21"/>
          <w:lang w:val="zh-CN" w:eastAsia="zh-CN"/>
        </w:rPr>
        <w:t>）成交通知书；</w:t>
      </w:r>
      <w:r>
        <w:rPr>
          <w:rFonts w:hint="eastAsia"/>
          <w:color w:val="000000"/>
          <w:sz w:val="21"/>
          <w:szCs w:val="21"/>
          <w:lang w:val="zh-CN" w:eastAsia="zh-CN"/>
        </w:rPr>
        <w:t xml:space="preserve">                   </w:t>
      </w:r>
      <w:r>
        <w:rPr>
          <w:rFonts w:hint="eastAsia"/>
          <w:color w:val="000000"/>
          <w:sz w:val="21"/>
          <w:szCs w:val="21"/>
          <w:lang w:val="zh-CN" w:eastAsia="zh-CN"/>
        </w:rPr>
        <w:t>（</w:t>
      </w:r>
      <w:r>
        <w:rPr>
          <w:rFonts w:hint="eastAsia"/>
          <w:color w:val="000000"/>
          <w:sz w:val="21"/>
          <w:szCs w:val="21"/>
          <w:lang w:val="zh-CN" w:eastAsia="zh-CN"/>
        </w:rPr>
        <w:t>8</w:t>
      </w:r>
      <w:r>
        <w:rPr>
          <w:rFonts w:hint="eastAsia"/>
          <w:color w:val="000000"/>
          <w:sz w:val="21"/>
          <w:szCs w:val="21"/>
          <w:lang w:val="zh-CN" w:eastAsia="zh-CN"/>
        </w:rPr>
        <w:t>）甲乙双方商定的其他文件等。</w:t>
      </w:r>
    </w:p>
    <w:p w:rsidR="00DE1E3E" w:rsidRDefault="000C0E9E" w:rsidP="00F4356C">
      <w:pPr>
        <w:pStyle w:val="20"/>
        <w:spacing w:beforeLines="50" w:afterLines="50" w:line="360" w:lineRule="auto"/>
        <w:ind w:left="0" w:firstLineChars="200" w:firstLine="422"/>
        <w:rPr>
          <w:lang w:eastAsia="zh-CN"/>
        </w:rPr>
      </w:pPr>
      <w:bookmarkStart w:id="314" w:name="_Toc8010"/>
      <w:bookmarkStart w:id="315" w:name="_Toc27535"/>
      <w:bookmarkStart w:id="316" w:name="_Toc16404"/>
      <w:bookmarkStart w:id="317" w:name="_Toc30556"/>
      <w:bookmarkStart w:id="318" w:name="_Toc25181"/>
      <w:bookmarkStart w:id="319" w:name="_Toc9759"/>
      <w:bookmarkStart w:id="320" w:name="_Toc19950"/>
      <w:bookmarkStart w:id="321" w:name="_Toc16123"/>
      <w:bookmarkStart w:id="322" w:name="_Toc6500"/>
      <w:r>
        <w:rPr>
          <w:rFonts w:hint="eastAsia"/>
          <w:lang w:eastAsia="zh-CN"/>
        </w:rPr>
        <w:t>第十二条　生效和其他</w:t>
      </w:r>
      <w:bookmarkEnd w:id="314"/>
      <w:bookmarkEnd w:id="315"/>
      <w:bookmarkEnd w:id="316"/>
      <w:bookmarkEnd w:id="317"/>
      <w:bookmarkEnd w:id="318"/>
      <w:bookmarkEnd w:id="319"/>
      <w:bookmarkEnd w:id="320"/>
      <w:bookmarkEnd w:id="321"/>
      <w:bookmarkEnd w:id="322"/>
    </w:p>
    <w:p w:rsidR="00DE1E3E" w:rsidRDefault="000C0E9E" w:rsidP="00F4356C">
      <w:pPr>
        <w:spacing w:beforeLines="50" w:afterLines="50" w:line="360" w:lineRule="auto"/>
        <w:ind w:firstLineChars="200" w:firstLine="42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.1</w:t>
      </w:r>
      <w:r>
        <w:rPr>
          <w:rFonts w:hint="eastAsia"/>
          <w:kern w:val="2"/>
          <w:sz w:val="21"/>
          <w:szCs w:val="21"/>
          <w:lang w:eastAsia="zh-CN"/>
        </w:rPr>
        <w:t>本合同经双方签署生效。</w:t>
      </w:r>
    </w:p>
    <w:p w:rsidR="00DE1E3E" w:rsidRDefault="000C0E9E" w:rsidP="00F4356C">
      <w:pPr>
        <w:spacing w:beforeLines="50" w:afterLines="50" w:line="360" w:lineRule="auto"/>
        <w:ind w:firstLineChars="200" w:firstLine="42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.2</w:t>
      </w:r>
      <w:r>
        <w:rPr>
          <w:rFonts w:hint="eastAsia"/>
          <w:kern w:val="2"/>
          <w:sz w:val="21"/>
          <w:szCs w:val="21"/>
          <w:lang w:eastAsia="zh-CN"/>
        </w:rPr>
        <w:t>本合同货物或服务交付使用后所发生的合同纠纷，由甲乙双方直接进行处理。</w:t>
      </w:r>
    </w:p>
    <w:p w:rsidR="00DE1E3E" w:rsidRDefault="000C0E9E" w:rsidP="00F4356C">
      <w:pPr>
        <w:spacing w:beforeLines="50" w:afterLines="50" w:line="360" w:lineRule="auto"/>
        <w:ind w:firstLineChars="200" w:firstLine="42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 xml:space="preserve">.3 </w:t>
      </w:r>
      <w:r>
        <w:rPr>
          <w:rFonts w:hint="eastAsia"/>
          <w:kern w:val="2"/>
          <w:sz w:val="21"/>
          <w:szCs w:val="21"/>
          <w:lang w:eastAsia="zh-CN"/>
        </w:rPr>
        <w:t>如需修改或补充合同内容，应经甲乙双方协商一致，共同签署书面修改或补充协议。该协议将作为本合同不可分割的一部分</w:t>
      </w:r>
    </w:p>
    <w:p w:rsidR="00DE1E3E" w:rsidRDefault="000C0E9E" w:rsidP="00F4356C">
      <w:pPr>
        <w:spacing w:beforeLines="50" w:afterLines="50" w:line="360" w:lineRule="auto"/>
        <w:ind w:firstLineChars="200" w:firstLine="420"/>
        <w:jc w:val="both"/>
        <w:rPr>
          <w:b/>
          <w:bCs/>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.4</w:t>
      </w:r>
      <w:r>
        <w:rPr>
          <w:rFonts w:hint="eastAsia"/>
          <w:kern w:val="2"/>
          <w:sz w:val="21"/>
          <w:szCs w:val="21"/>
          <w:lang w:eastAsia="zh-CN"/>
        </w:rPr>
        <w:t>本合同一式肆份，甲方持有贰份，乙方持有贰份。</w:t>
      </w:r>
    </w:p>
    <w:p w:rsidR="00DE1E3E" w:rsidRDefault="000C0E9E" w:rsidP="00F4356C">
      <w:pPr>
        <w:spacing w:beforeLines="50" w:afterLines="50" w:line="360" w:lineRule="auto"/>
        <w:ind w:firstLineChars="209" w:firstLine="441"/>
        <w:rPr>
          <w:kern w:val="2"/>
          <w:sz w:val="21"/>
          <w:szCs w:val="21"/>
          <w:lang w:eastAsia="zh-CN"/>
        </w:rPr>
      </w:pPr>
      <w:r>
        <w:rPr>
          <w:rFonts w:hint="eastAsia"/>
          <w:b/>
          <w:bCs/>
          <w:kern w:val="2"/>
          <w:sz w:val="21"/>
          <w:szCs w:val="21"/>
          <w:lang w:eastAsia="zh-CN"/>
        </w:rPr>
        <w:t>甲方</w:t>
      </w:r>
      <w:r>
        <w:rPr>
          <w:rFonts w:hint="eastAsia"/>
          <w:kern w:val="2"/>
          <w:sz w:val="21"/>
          <w:szCs w:val="21"/>
          <w:lang w:eastAsia="zh-CN"/>
        </w:rPr>
        <w:t>：</w:t>
      </w:r>
      <w:r>
        <w:rPr>
          <w:rFonts w:hint="eastAsia"/>
          <w:kern w:val="2"/>
          <w:sz w:val="21"/>
          <w:szCs w:val="21"/>
          <w:lang w:eastAsia="zh-CN"/>
        </w:rPr>
        <w:t xml:space="preserve">                                   </w:t>
      </w:r>
      <w:r>
        <w:rPr>
          <w:rFonts w:hint="eastAsia"/>
          <w:b/>
          <w:bCs/>
          <w:kern w:val="2"/>
          <w:sz w:val="21"/>
          <w:szCs w:val="21"/>
          <w:lang w:eastAsia="zh-CN"/>
        </w:rPr>
        <w:t>乙方</w:t>
      </w:r>
      <w:r>
        <w:rPr>
          <w:rFonts w:hint="eastAsia"/>
          <w:kern w:val="2"/>
          <w:sz w:val="21"/>
          <w:szCs w:val="21"/>
          <w:lang w:eastAsia="zh-CN"/>
        </w:rPr>
        <w:t>：</w:t>
      </w:r>
    </w:p>
    <w:p w:rsidR="00DE1E3E" w:rsidRDefault="000C0E9E" w:rsidP="00F4356C">
      <w:pPr>
        <w:spacing w:beforeLines="50" w:afterLines="50" w:line="360" w:lineRule="auto"/>
        <w:jc w:val="both"/>
        <w:rPr>
          <w:kern w:val="2"/>
          <w:sz w:val="21"/>
          <w:szCs w:val="21"/>
          <w:u w:val="single"/>
          <w:lang w:eastAsia="zh-CN"/>
        </w:rPr>
      </w:pPr>
      <w:r>
        <w:rPr>
          <w:rFonts w:hint="eastAsia"/>
          <w:kern w:val="2"/>
          <w:sz w:val="21"/>
          <w:szCs w:val="21"/>
          <w:lang w:eastAsia="zh-CN"/>
        </w:rPr>
        <w:t>单位名称（章）：</w:t>
      </w:r>
      <w:r>
        <w:rPr>
          <w:rFonts w:hint="eastAsia"/>
          <w:kern w:val="2"/>
          <w:sz w:val="21"/>
          <w:szCs w:val="21"/>
          <w:lang w:eastAsia="zh-CN"/>
        </w:rPr>
        <w:t xml:space="preserve">                         </w:t>
      </w:r>
      <w:r>
        <w:rPr>
          <w:rFonts w:hint="eastAsia"/>
          <w:kern w:val="2"/>
          <w:sz w:val="21"/>
          <w:szCs w:val="21"/>
          <w:lang w:eastAsia="zh-CN"/>
        </w:rPr>
        <w:t>单位名称（章）：</w:t>
      </w:r>
    </w:p>
    <w:p w:rsidR="00DE1E3E" w:rsidRDefault="000C0E9E" w:rsidP="00F4356C">
      <w:pPr>
        <w:spacing w:beforeLines="50" w:afterLines="50" w:line="360" w:lineRule="auto"/>
        <w:jc w:val="both"/>
        <w:rPr>
          <w:kern w:val="2"/>
          <w:sz w:val="21"/>
          <w:szCs w:val="21"/>
          <w:lang w:eastAsia="zh-CN"/>
        </w:rPr>
      </w:pPr>
      <w:r>
        <w:rPr>
          <w:rFonts w:hint="eastAsia"/>
          <w:kern w:val="2"/>
          <w:sz w:val="21"/>
          <w:szCs w:val="21"/>
          <w:lang w:eastAsia="zh-CN"/>
        </w:rPr>
        <w:t>单位地址：</w:t>
      </w:r>
      <w:r>
        <w:rPr>
          <w:rFonts w:hint="eastAsia"/>
          <w:kern w:val="2"/>
          <w:sz w:val="21"/>
          <w:szCs w:val="21"/>
          <w:lang w:eastAsia="zh-CN"/>
        </w:rPr>
        <w:t xml:space="preserve">                               </w:t>
      </w:r>
      <w:r>
        <w:rPr>
          <w:rFonts w:hint="eastAsia"/>
          <w:kern w:val="2"/>
          <w:sz w:val="21"/>
          <w:szCs w:val="21"/>
          <w:lang w:eastAsia="zh-CN"/>
        </w:rPr>
        <w:t>单位地址：</w:t>
      </w:r>
      <w:r>
        <w:rPr>
          <w:rFonts w:hint="eastAsia"/>
          <w:kern w:val="2"/>
          <w:sz w:val="21"/>
          <w:szCs w:val="21"/>
          <w:lang w:eastAsia="zh-CN"/>
        </w:rPr>
        <w:t xml:space="preserve">                                              </w:t>
      </w:r>
    </w:p>
    <w:p w:rsidR="00DE1E3E" w:rsidRDefault="000C0E9E" w:rsidP="00F4356C">
      <w:pPr>
        <w:spacing w:beforeLines="50" w:afterLines="50" w:line="360" w:lineRule="auto"/>
        <w:jc w:val="both"/>
        <w:rPr>
          <w:kern w:val="2"/>
          <w:sz w:val="21"/>
          <w:szCs w:val="21"/>
        </w:rPr>
      </w:pPr>
      <w:proofErr w:type="spellStart"/>
      <w:r>
        <w:rPr>
          <w:rFonts w:hint="eastAsia"/>
          <w:kern w:val="2"/>
          <w:sz w:val="21"/>
          <w:szCs w:val="21"/>
        </w:rPr>
        <w:t>法定代表人</w:t>
      </w:r>
      <w:proofErr w:type="spellEnd"/>
      <w:r>
        <w:rPr>
          <w:rFonts w:hint="eastAsia"/>
          <w:kern w:val="2"/>
          <w:sz w:val="21"/>
          <w:szCs w:val="21"/>
        </w:rPr>
        <w:t>：</w:t>
      </w:r>
      <w:r>
        <w:rPr>
          <w:rFonts w:hint="eastAsia"/>
          <w:kern w:val="2"/>
          <w:sz w:val="21"/>
          <w:szCs w:val="21"/>
        </w:rPr>
        <w:t xml:space="preserve">       </w:t>
      </w:r>
      <w:proofErr w:type="spellStart"/>
      <w:r>
        <w:rPr>
          <w:rFonts w:hint="eastAsia"/>
          <w:kern w:val="2"/>
          <w:sz w:val="21"/>
          <w:szCs w:val="21"/>
        </w:rPr>
        <w:t>委托代理人</w:t>
      </w:r>
      <w:proofErr w:type="spellEnd"/>
      <w:r>
        <w:rPr>
          <w:rFonts w:hint="eastAsia"/>
          <w:kern w:val="2"/>
          <w:sz w:val="21"/>
          <w:szCs w:val="21"/>
        </w:rPr>
        <w:t>：</w:t>
      </w:r>
      <w:r>
        <w:rPr>
          <w:rFonts w:hint="eastAsia"/>
          <w:kern w:val="2"/>
          <w:sz w:val="21"/>
          <w:szCs w:val="21"/>
        </w:rPr>
        <w:t xml:space="preserve">          </w:t>
      </w:r>
      <w:proofErr w:type="spellStart"/>
      <w:r>
        <w:rPr>
          <w:rFonts w:hint="eastAsia"/>
          <w:kern w:val="2"/>
          <w:sz w:val="21"/>
          <w:szCs w:val="21"/>
        </w:rPr>
        <w:t>法定代表人</w:t>
      </w:r>
      <w:proofErr w:type="spellEnd"/>
      <w:r>
        <w:rPr>
          <w:rFonts w:hint="eastAsia"/>
          <w:kern w:val="2"/>
          <w:sz w:val="21"/>
          <w:szCs w:val="21"/>
        </w:rPr>
        <w:t>：</w:t>
      </w:r>
      <w:r>
        <w:rPr>
          <w:rFonts w:hint="eastAsia"/>
          <w:kern w:val="2"/>
          <w:sz w:val="21"/>
          <w:szCs w:val="21"/>
        </w:rPr>
        <w:t xml:space="preserve">     </w:t>
      </w:r>
      <w:proofErr w:type="spellStart"/>
      <w:r>
        <w:rPr>
          <w:rFonts w:hint="eastAsia"/>
          <w:kern w:val="2"/>
          <w:sz w:val="21"/>
          <w:szCs w:val="21"/>
        </w:rPr>
        <w:t>委托代理人</w:t>
      </w:r>
      <w:proofErr w:type="spellEnd"/>
      <w:r>
        <w:rPr>
          <w:rFonts w:hint="eastAsia"/>
          <w:kern w:val="2"/>
          <w:sz w:val="21"/>
          <w:szCs w:val="21"/>
        </w:rPr>
        <w:t>：</w:t>
      </w:r>
      <w:r>
        <w:rPr>
          <w:rFonts w:hint="eastAsia"/>
          <w:kern w:val="2"/>
          <w:sz w:val="21"/>
          <w:szCs w:val="21"/>
        </w:rPr>
        <w:t xml:space="preserve">                            </w:t>
      </w:r>
    </w:p>
    <w:p w:rsidR="00DE1E3E" w:rsidRDefault="000C0E9E" w:rsidP="00F4356C">
      <w:pPr>
        <w:spacing w:beforeLines="50" w:afterLines="50" w:line="360" w:lineRule="auto"/>
        <w:jc w:val="both"/>
        <w:rPr>
          <w:kern w:val="2"/>
          <w:sz w:val="21"/>
          <w:szCs w:val="21"/>
          <w:lang w:eastAsia="zh-CN"/>
        </w:rPr>
      </w:pPr>
      <w:r>
        <w:rPr>
          <w:rFonts w:hint="eastAsia"/>
          <w:kern w:val="2"/>
          <w:sz w:val="21"/>
          <w:szCs w:val="21"/>
          <w:lang w:eastAsia="zh-CN"/>
        </w:rPr>
        <w:t>电话：</w:t>
      </w:r>
      <w:r>
        <w:rPr>
          <w:rFonts w:hint="eastAsia"/>
          <w:kern w:val="2"/>
          <w:sz w:val="21"/>
          <w:szCs w:val="21"/>
          <w:lang w:eastAsia="zh-CN"/>
        </w:rPr>
        <w:t xml:space="preserve">        </w:t>
      </w:r>
      <w:r>
        <w:rPr>
          <w:rFonts w:hint="eastAsia"/>
          <w:kern w:val="2"/>
          <w:sz w:val="21"/>
          <w:szCs w:val="21"/>
          <w:lang w:eastAsia="zh-CN"/>
        </w:rPr>
        <w:t xml:space="preserve">                           </w:t>
      </w:r>
      <w:r>
        <w:rPr>
          <w:rFonts w:hint="eastAsia"/>
          <w:kern w:val="2"/>
          <w:sz w:val="21"/>
          <w:szCs w:val="21"/>
          <w:lang w:eastAsia="zh-CN"/>
        </w:rPr>
        <w:t>电话：</w:t>
      </w:r>
      <w:r>
        <w:rPr>
          <w:rFonts w:hint="eastAsia"/>
          <w:kern w:val="2"/>
          <w:sz w:val="21"/>
          <w:szCs w:val="21"/>
          <w:lang w:eastAsia="zh-CN"/>
        </w:rPr>
        <w:t xml:space="preserve">            </w:t>
      </w:r>
      <w:r>
        <w:rPr>
          <w:rFonts w:hint="eastAsia"/>
          <w:kern w:val="2"/>
          <w:sz w:val="21"/>
          <w:szCs w:val="21"/>
          <w:lang w:eastAsia="zh-CN"/>
        </w:rPr>
        <w:t>传真：</w:t>
      </w:r>
    </w:p>
    <w:p w:rsidR="00DE1E3E" w:rsidRDefault="000C0E9E" w:rsidP="00F4356C">
      <w:pPr>
        <w:spacing w:beforeLines="50" w:afterLines="50" w:line="360" w:lineRule="auto"/>
        <w:rPr>
          <w:sz w:val="21"/>
          <w:szCs w:val="21"/>
          <w:lang w:eastAsia="zh-CN"/>
        </w:rPr>
      </w:pPr>
      <w:r>
        <w:rPr>
          <w:rFonts w:hint="eastAsia"/>
          <w:kern w:val="2"/>
          <w:sz w:val="21"/>
          <w:szCs w:val="21"/>
          <w:lang w:eastAsia="zh-CN"/>
        </w:rPr>
        <w:t>传真：</w:t>
      </w:r>
      <w:r>
        <w:rPr>
          <w:rFonts w:hint="eastAsia"/>
          <w:kern w:val="2"/>
          <w:sz w:val="21"/>
          <w:szCs w:val="21"/>
          <w:lang w:eastAsia="zh-CN"/>
        </w:rPr>
        <w:t xml:space="preserve">                                   </w:t>
      </w:r>
      <w:r>
        <w:rPr>
          <w:rFonts w:hint="eastAsia"/>
          <w:kern w:val="2"/>
          <w:sz w:val="21"/>
          <w:szCs w:val="21"/>
          <w:lang w:eastAsia="zh-CN"/>
        </w:rPr>
        <w:t>开户银行：</w:t>
      </w:r>
      <w:r>
        <w:rPr>
          <w:rFonts w:hint="eastAsia"/>
          <w:kern w:val="2"/>
          <w:sz w:val="21"/>
          <w:szCs w:val="21"/>
          <w:lang w:eastAsia="zh-CN"/>
        </w:rPr>
        <w:t xml:space="preserve">        </w:t>
      </w:r>
      <w:r>
        <w:rPr>
          <w:rFonts w:hint="eastAsia"/>
          <w:kern w:val="2"/>
          <w:sz w:val="21"/>
          <w:szCs w:val="21"/>
          <w:lang w:eastAsia="zh-CN"/>
        </w:rPr>
        <w:t>帐号：</w:t>
      </w:r>
    </w:p>
    <w:p w:rsidR="00DE1E3E" w:rsidRDefault="000C0E9E" w:rsidP="00F4356C">
      <w:pPr>
        <w:spacing w:beforeLines="50" w:afterLines="50" w:line="360" w:lineRule="auto"/>
        <w:rPr>
          <w:sz w:val="21"/>
          <w:szCs w:val="21"/>
          <w:lang w:eastAsia="zh-CN"/>
        </w:rPr>
      </w:pPr>
      <w:bookmarkStart w:id="323" w:name="_Toc31911"/>
      <w:bookmarkStart w:id="324" w:name="_Toc31053"/>
      <w:bookmarkStart w:id="325" w:name="_Toc22525"/>
      <w:bookmarkStart w:id="326" w:name="_Toc20525"/>
      <w:r>
        <w:rPr>
          <w:rFonts w:hint="eastAsia"/>
          <w:sz w:val="21"/>
          <w:szCs w:val="21"/>
          <w:lang w:eastAsia="zh-CN"/>
        </w:rPr>
        <w:br w:type="page"/>
      </w:r>
    </w:p>
    <w:p w:rsidR="00DE1E3E" w:rsidRDefault="000C0E9E" w:rsidP="00F4356C">
      <w:pPr>
        <w:pStyle w:val="af4"/>
        <w:spacing w:beforeLines="50" w:afterLines="50" w:line="360" w:lineRule="auto"/>
        <w:rPr>
          <w:rFonts w:ascii="宋体" w:eastAsia="宋体" w:hAnsi="宋体"/>
          <w:sz w:val="21"/>
          <w:szCs w:val="21"/>
        </w:rPr>
      </w:pPr>
      <w:bookmarkStart w:id="327" w:name="_Toc1161"/>
      <w:bookmarkStart w:id="328" w:name="_Toc28291"/>
      <w:bookmarkStart w:id="329" w:name="_Toc22933"/>
      <w:bookmarkStart w:id="330" w:name="_Toc22672"/>
      <w:bookmarkStart w:id="331" w:name="_Toc23192"/>
      <w:bookmarkStart w:id="332" w:name="_Toc18412"/>
      <w:bookmarkStart w:id="333" w:name="_Toc22449"/>
      <w:bookmarkStart w:id="334" w:name="_Toc996"/>
      <w:bookmarkStart w:id="335" w:name="_Toc2959"/>
      <w:r>
        <w:rPr>
          <w:rFonts w:ascii="宋体" w:eastAsia="宋体" w:hAnsi="宋体" w:hint="eastAsia"/>
          <w:sz w:val="21"/>
          <w:szCs w:val="21"/>
        </w:rPr>
        <w:lastRenderedPageBreak/>
        <w:t>第六章</w:t>
      </w:r>
      <w:r>
        <w:rPr>
          <w:rFonts w:ascii="宋体" w:eastAsia="宋体" w:hAnsi="宋体" w:hint="eastAsia"/>
          <w:sz w:val="21"/>
          <w:szCs w:val="21"/>
        </w:rPr>
        <w:t xml:space="preserve"> </w:t>
      </w:r>
      <w:r>
        <w:rPr>
          <w:rFonts w:ascii="宋体" w:eastAsia="宋体" w:hAnsi="宋体" w:hint="eastAsia"/>
          <w:sz w:val="21"/>
          <w:szCs w:val="21"/>
        </w:rPr>
        <w:t>投标文件格式及附件</w:t>
      </w:r>
      <w:bookmarkEnd w:id="212"/>
      <w:bookmarkEnd w:id="213"/>
      <w:bookmarkEnd w:id="214"/>
      <w:bookmarkEnd w:id="323"/>
      <w:bookmarkEnd w:id="324"/>
      <w:bookmarkEnd w:id="325"/>
      <w:bookmarkEnd w:id="326"/>
      <w:bookmarkEnd w:id="327"/>
      <w:bookmarkEnd w:id="328"/>
      <w:bookmarkEnd w:id="329"/>
      <w:bookmarkEnd w:id="330"/>
      <w:bookmarkEnd w:id="331"/>
      <w:bookmarkEnd w:id="332"/>
      <w:bookmarkEnd w:id="333"/>
      <w:bookmarkEnd w:id="334"/>
      <w:bookmarkEnd w:id="335"/>
    </w:p>
    <w:p w:rsidR="00DE1E3E" w:rsidRDefault="000C0E9E" w:rsidP="00F4356C">
      <w:pPr>
        <w:adjustRightInd w:val="0"/>
        <w:spacing w:beforeLines="50" w:afterLines="50" w:line="360" w:lineRule="auto"/>
        <w:rPr>
          <w:color w:val="000000"/>
          <w:sz w:val="21"/>
          <w:szCs w:val="21"/>
          <w:lang w:eastAsia="zh-CN"/>
        </w:rPr>
      </w:pPr>
      <w:r>
        <w:rPr>
          <w:rFonts w:hint="eastAsia"/>
          <w:color w:val="000000"/>
          <w:sz w:val="21"/>
          <w:szCs w:val="21"/>
          <w:lang w:eastAsia="zh-CN"/>
        </w:rPr>
        <w:t>注：</w:t>
      </w:r>
    </w:p>
    <w:p w:rsidR="00DE1E3E" w:rsidRDefault="000C0E9E" w:rsidP="00F4356C">
      <w:pPr>
        <w:adjustRightInd w:val="0"/>
        <w:spacing w:beforeLines="50" w:afterLines="50" w:line="360" w:lineRule="auto"/>
        <w:rPr>
          <w:color w:val="000000"/>
          <w:sz w:val="21"/>
          <w:szCs w:val="21"/>
          <w:lang w:eastAsia="zh-CN"/>
        </w:rPr>
      </w:pPr>
      <w:r>
        <w:rPr>
          <w:rFonts w:cs="TimesNewRomanPSMT"/>
          <w:color w:val="000000"/>
          <w:sz w:val="21"/>
          <w:szCs w:val="21"/>
          <w:lang w:eastAsia="zh-CN"/>
        </w:rPr>
        <w:t>1.</w:t>
      </w:r>
      <w:r>
        <w:rPr>
          <w:rFonts w:hint="eastAsia"/>
          <w:color w:val="000000"/>
          <w:sz w:val="21"/>
          <w:szCs w:val="21"/>
          <w:lang w:eastAsia="zh-CN"/>
        </w:rPr>
        <w:t>本部分内容仅提供格式参考。</w:t>
      </w:r>
    </w:p>
    <w:p w:rsidR="00DE1E3E" w:rsidRDefault="000C0E9E" w:rsidP="00F4356C">
      <w:pPr>
        <w:adjustRightInd w:val="0"/>
        <w:spacing w:beforeLines="50" w:afterLines="50" w:line="360" w:lineRule="auto"/>
        <w:rPr>
          <w:color w:val="000000"/>
          <w:sz w:val="21"/>
          <w:szCs w:val="21"/>
          <w:lang w:eastAsia="zh-CN"/>
        </w:rPr>
      </w:pPr>
      <w:r>
        <w:rPr>
          <w:rFonts w:cs="TimesNewRomanPSMT"/>
          <w:color w:val="000000"/>
          <w:sz w:val="21"/>
          <w:szCs w:val="21"/>
          <w:lang w:eastAsia="zh-CN"/>
        </w:rPr>
        <w:t>2.</w:t>
      </w:r>
      <w:r>
        <w:rPr>
          <w:rFonts w:hint="eastAsia"/>
          <w:color w:val="000000"/>
          <w:sz w:val="21"/>
          <w:szCs w:val="21"/>
          <w:lang w:eastAsia="zh-CN"/>
        </w:rPr>
        <w:t>投标人应按照以下文件的要求格式、内容制作投标文件，并编制目录及页码，混乱的编排导致响应文件被误读或查找不到，后果由投标人承担。</w:t>
      </w:r>
    </w:p>
    <w:p w:rsidR="00DE1E3E" w:rsidRDefault="000C0E9E" w:rsidP="00F4356C">
      <w:pPr>
        <w:adjustRightInd w:val="0"/>
        <w:spacing w:beforeLines="50" w:afterLines="50" w:line="360" w:lineRule="auto"/>
        <w:rPr>
          <w:color w:val="000000"/>
          <w:sz w:val="21"/>
          <w:szCs w:val="21"/>
          <w:lang w:eastAsia="zh-CN"/>
        </w:rPr>
      </w:pPr>
      <w:r>
        <w:rPr>
          <w:rFonts w:cs="TimesNewRomanPSMT"/>
          <w:color w:val="000000"/>
          <w:sz w:val="21"/>
          <w:szCs w:val="21"/>
          <w:lang w:eastAsia="zh-CN"/>
        </w:rPr>
        <w:t>3.</w:t>
      </w:r>
      <w:r>
        <w:rPr>
          <w:rFonts w:hint="eastAsia"/>
          <w:color w:val="000000"/>
          <w:sz w:val="21"/>
          <w:szCs w:val="21"/>
          <w:lang w:eastAsia="zh-CN"/>
        </w:rPr>
        <w:t>所附表格中要求回答的全部问题和信息都必须正面回答。</w:t>
      </w:r>
    </w:p>
    <w:p w:rsidR="00DE1E3E" w:rsidRDefault="000C0E9E" w:rsidP="00F4356C">
      <w:pPr>
        <w:adjustRightInd w:val="0"/>
        <w:spacing w:beforeLines="50" w:afterLines="50" w:line="360" w:lineRule="auto"/>
        <w:rPr>
          <w:color w:val="000000"/>
          <w:sz w:val="21"/>
          <w:szCs w:val="21"/>
          <w:lang w:eastAsia="zh-CN"/>
        </w:rPr>
      </w:pPr>
      <w:r>
        <w:rPr>
          <w:rFonts w:cs="TimesNewRomanPSMT"/>
          <w:color w:val="000000"/>
          <w:sz w:val="21"/>
          <w:szCs w:val="21"/>
          <w:lang w:eastAsia="zh-CN"/>
        </w:rPr>
        <w:t>4.</w:t>
      </w:r>
      <w:r>
        <w:rPr>
          <w:rFonts w:hint="eastAsia"/>
          <w:color w:val="000000"/>
          <w:sz w:val="21"/>
          <w:szCs w:val="21"/>
          <w:lang w:eastAsia="zh-CN"/>
        </w:rPr>
        <w:t>投标人提交的材料不予退还。</w:t>
      </w:r>
    </w:p>
    <w:p w:rsidR="00DE1E3E" w:rsidRDefault="000C0E9E" w:rsidP="00F4356C">
      <w:pPr>
        <w:adjustRightInd w:val="0"/>
        <w:spacing w:beforeLines="50" w:afterLines="50" w:line="360" w:lineRule="auto"/>
        <w:rPr>
          <w:color w:val="000000"/>
          <w:sz w:val="21"/>
          <w:szCs w:val="21"/>
          <w:lang w:eastAsia="zh-CN"/>
        </w:rPr>
      </w:pPr>
      <w:r>
        <w:rPr>
          <w:rFonts w:cs="TimesNewRomanPSMT"/>
          <w:color w:val="000000"/>
          <w:sz w:val="21"/>
          <w:szCs w:val="21"/>
          <w:lang w:eastAsia="zh-CN"/>
        </w:rPr>
        <w:t>5.</w:t>
      </w:r>
      <w:r>
        <w:rPr>
          <w:rFonts w:hint="eastAsia"/>
          <w:color w:val="000000"/>
          <w:sz w:val="21"/>
          <w:szCs w:val="21"/>
          <w:lang w:eastAsia="zh-CN"/>
        </w:rPr>
        <w:t>全部文件应按投标人须知以及前附表中规定的语言和份数提交。</w:t>
      </w:r>
    </w:p>
    <w:p w:rsidR="00DE1E3E" w:rsidRDefault="000C0E9E" w:rsidP="00F4356C">
      <w:pPr>
        <w:adjustRightInd w:val="0"/>
        <w:spacing w:beforeLines="50" w:afterLines="50" w:line="360" w:lineRule="auto"/>
        <w:rPr>
          <w:color w:val="000000"/>
          <w:sz w:val="21"/>
          <w:szCs w:val="21"/>
          <w:lang w:eastAsia="zh-CN"/>
        </w:rPr>
      </w:pPr>
      <w:r>
        <w:rPr>
          <w:rFonts w:cs="TimesNewRomanPSMT"/>
          <w:color w:val="000000"/>
          <w:sz w:val="21"/>
          <w:szCs w:val="21"/>
          <w:lang w:eastAsia="zh-CN"/>
        </w:rPr>
        <w:t>6.</w:t>
      </w:r>
      <w:r>
        <w:rPr>
          <w:rFonts w:hint="eastAsia"/>
          <w:color w:val="000000"/>
          <w:sz w:val="21"/>
          <w:szCs w:val="21"/>
          <w:lang w:eastAsia="zh-CN"/>
        </w:rPr>
        <w:t>投标文件应按照招标文件格式逐项填写，无相应内容可填的项应填写</w:t>
      </w:r>
      <w:r>
        <w:rPr>
          <w:rFonts w:cs="TimesNewRomanPSMT" w:hint="eastAsia"/>
          <w:color w:val="000000"/>
          <w:sz w:val="21"/>
          <w:szCs w:val="21"/>
          <w:lang w:eastAsia="zh-CN"/>
        </w:rPr>
        <w:t>“</w:t>
      </w:r>
      <w:r>
        <w:rPr>
          <w:rFonts w:hint="eastAsia"/>
          <w:color w:val="000000"/>
          <w:sz w:val="21"/>
          <w:szCs w:val="21"/>
          <w:lang w:eastAsia="zh-CN"/>
        </w:rPr>
        <w:t>无</w:t>
      </w:r>
      <w:r>
        <w:rPr>
          <w:rFonts w:cs="TimesNewRomanPSMT" w:hint="eastAsia"/>
          <w:color w:val="000000"/>
          <w:sz w:val="21"/>
          <w:szCs w:val="21"/>
          <w:lang w:eastAsia="zh-CN"/>
        </w:rPr>
        <w:t>”“</w:t>
      </w:r>
      <w:r>
        <w:rPr>
          <w:rFonts w:hint="eastAsia"/>
          <w:color w:val="000000"/>
          <w:sz w:val="21"/>
          <w:szCs w:val="21"/>
          <w:lang w:eastAsia="zh-CN"/>
        </w:rPr>
        <w:t>未测试</w:t>
      </w:r>
      <w:r>
        <w:rPr>
          <w:rFonts w:cs="TimesNewRomanPSMT" w:hint="eastAsia"/>
          <w:color w:val="000000"/>
          <w:sz w:val="21"/>
          <w:szCs w:val="21"/>
          <w:lang w:eastAsia="zh-CN"/>
        </w:rPr>
        <w:t>”“</w:t>
      </w:r>
      <w:r>
        <w:rPr>
          <w:rFonts w:hint="eastAsia"/>
          <w:color w:val="000000"/>
          <w:sz w:val="21"/>
          <w:szCs w:val="21"/>
          <w:lang w:eastAsia="zh-CN"/>
        </w:rPr>
        <w:t>没有相应指标</w:t>
      </w:r>
      <w:r>
        <w:rPr>
          <w:rFonts w:cs="TimesNewRomanPSMT" w:hint="eastAsia"/>
          <w:color w:val="000000"/>
          <w:sz w:val="21"/>
          <w:szCs w:val="21"/>
          <w:lang w:eastAsia="zh-CN"/>
        </w:rPr>
        <w:t>”</w:t>
      </w:r>
      <w:r>
        <w:rPr>
          <w:rFonts w:hint="eastAsia"/>
          <w:color w:val="000000"/>
          <w:sz w:val="21"/>
          <w:szCs w:val="21"/>
          <w:lang w:eastAsia="zh-CN"/>
        </w:rPr>
        <w:t>等明确的回答文字。</w:t>
      </w:r>
    </w:p>
    <w:p w:rsidR="00DE1E3E" w:rsidRDefault="000C0E9E" w:rsidP="00F4356C">
      <w:pPr>
        <w:autoSpaceDE/>
        <w:autoSpaceDN/>
        <w:spacing w:beforeLines="50" w:afterLines="50" w:line="360" w:lineRule="auto"/>
        <w:jc w:val="center"/>
        <w:rPr>
          <w:b/>
          <w:bCs/>
          <w:kern w:val="2"/>
          <w:sz w:val="52"/>
          <w:szCs w:val="52"/>
          <w:lang w:eastAsia="zh-CN"/>
        </w:rPr>
      </w:pPr>
      <w:bookmarkStart w:id="336" w:name="_Toc5812"/>
      <w:r>
        <w:rPr>
          <w:rFonts w:hint="eastAsia"/>
          <w:b/>
          <w:bCs/>
          <w:kern w:val="2"/>
          <w:sz w:val="52"/>
          <w:szCs w:val="52"/>
          <w:lang w:eastAsia="zh-CN"/>
        </w:rPr>
        <w:t>南京市见义勇为基金会</w:t>
      </w:r>
      <w:r>
        <w:rPr>
          <w:rFonts w:hint="eastAsia"/>
          <w:b/>
          <w:bCs/>
          <w:kern w:val="2"/>
          <w:sz w:val="52"/>
          <w:szCs w:val="52"/>
          <w:lang w:eastAsia="zh-CN"/>
        </w:rPr>
        <w:t>202</w:t>
      </w:r>
      <w:r>
        <w:rPr>
          <w:rFonts w:hint="eastAsia"/>
          <w:b/>
          <w:bCs/>
          <w:kern w:val="2"/>
          <w:sz w:val="52"/>
          <w:szCs w:val="52"/>
          <w:lang w:eastAsia="zh-CN"/>
        </w:rPr>
        <w:t>5</w:t>
      </w:r>
      <w:r>
        <w:rPr>
          <w:rFonts w:hint="eastAsia"/>
          <w:b/>
          <w:bCs/>
          <w:kern w:val="2"/>
          <w:sz w:val="52"/>
          <w:szCs w:val="52"/>
          <w:lang w:eastAsia="zh-CN"/>
        </w:rPr>
        <w:t>年</w:t>
      </w:r>
    </w:p>
    <w:p w:rsidR="00DE1E3E" w:rsidRDefault="000C0E9E" w:rsidP="00F4356C">
      <w:pPr>
        <w:autoSpaceDE/>
        <w:autoSpaceDN/>
        <w:spacing w:beforeLines="50" w:afterLines="50" w:line="360" w:lineRule="auto"/>
        <w:jc w:val="center"/>
        <w:rPr>
          <w:b/>
          <w:bCs/>
          <w:kern w:val="2"/>
          <w:sz w:val="52"/>
          <w:szCs w:val="52"/>
          <w:lang w:eastAsia="zh-CN"/>
        </w:rPr>
      </w:pPr>
      <w:bookmarkStart w:id="337" w:name="_GoBack"/>
      <w:bookmarkEnd w:id="337"/>
      <w:r>
        <w:rPr>
          <w:rFonts w:hint="eastAsia"/>
          <w:b/>
          <w:bCs/>
          <w:kern w:val="2"/>
          <w:sz w:val="52"/>
          <w:szCs w:val="52"/>
          <w:lang w:eastAsia="zh-CN"/>
        </w:rPr>
        <w:t>宣传品采购项目</w:t>
      </w:r>
    </w:p>
    <w:p w:rsidR="00DE1E3E" w:rsidRDefault="000C0E9E" w:rsidP="00F4356C">
      <w:pPr>
        <w:spacing w:beforeLines="50" w:afterLines="50" w:line="360" w:lineRule="auto"/>
        <w:ind w:firstLineChars="1000" w:firstLine="3614"/>
        <w:rPr>
          <w:b/>
          <w:color w:val="000000"/>
          <w:sz w:val="36"/>
          <w:szCs w:val="36"/>
          <w:lang w:eastAsia="zh-CN"/>
        </w:rPr>
      </w:pPr>
      <w:r>
        <w:rPr>
          <w:rFonts w:hint="eastAsia"/>
          <w:b/>
          <w:color w:val="000000"/>
          <w:sz w:val="36"/>
          <w:szCs w:val="36"/>
          <w:lang w:eastAsia="zh-CN"/>
        </w:rPr>
        <w:t>投标文件</w:t>
      </w:r>
      <w:bookmarkEnd w:id="336"/>
    </w:p>
    <w:p w:rsidR="00DE1E3E" w:rsidRDefault="00DE1E3E" w:rsidP="00F4356C">
      <w:pPr>
        <w:spacing w:beforeLines="50" w:afterLines="50" w:line="360" w:lineRule="auto"/>
        <w:ind w:firstLineChars="200" w:firstLine="420"/>
        <w:rPr>
          <w:color w:val="000000"/>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rPr>
          <w:sz w:val="21"/>
          <w:szCs w:val="21"/>
          <w:lang w:eastAsia="zh-CN"/>
        </w:rPr>
      </w:pPr>
    </w:p>
    <w:p w:rsidR="00DE1E3E" w:rsidRDefault="000C0E9E" w:rsidP="00F4356C">
      <w:pPr>
        <w:spacing w:beforeLines="50" w:afterLines="50" w:line="360" w:lineRule="auto"/>
        <w:ind w:firstLineChars="200" w:firstLine="420"/>
        <w:jc w:val="center"/>
        <w:rPr>
          <w:sz w:val="21"/>
          <w:szCs w:val="21"/>
          <w:lang w:eastAsia="zh-CN"/>
        </w:rPr>
      </w:pPr>
      <w:bookmarkStart w:id="338" w:name="_Toc3209"/>
      <w:r>
        <w:rPr>
          <w:rFonts w:hint="eastAsia"/>
          <w:sz w:val="21"/>
          <w:szCs w:val="21"/>
          <w:lang w:eastAsia="zh-CN"/>
        </w:rPr>
        <w:t>投标人：（单位盖章）</w:t>
      </w:r>
      <w:bookmarkEnd w:id="338"/>
    </w:p>
    <w:p w:rsidR="00DE1E3E" w:rsidRDefault="00DE1E3E" w:rsidP="00F4356C">
      <w:pPr>
        <w:spacing w:beforeLines="50" w:afterLines="50" w:line="360" w:lineRule="auto"/>
        <w:ind w:firstLineChars="200" w:firstLine="420"/>
        <w:jc w:val="center"/>
        <w:rPr>
          <w:sz w:val="21"/>
          <w:szCs w:val="21"/>
          <w:lang w:eastAsia="zh-CN"/>
        </w:rPr>
      </w:pPr>
    </w:p>
    <w:p w:rsidR="00DE1E3E" w:rsidRDefault="000C0E9E" w:rsidP="00F4356C">
      <w:pPr>
        <w:spacing w:beforeLines="50" w:afterLines="50" w:line="360" w:lineRule="auto"/>
        <w:ind w:firstLineChars="200" w:firstLine="496"/>
        <w:jc w:val="center"/>
        <w:rPr>
          <w:spacing w:val="38"/>
          <w:sz w:val="21"/>
          <w:szCs w:val="21"/>
          <w:lang w:eastAsia="zh-CN"/>
        </w:rPr>
      </w:pPr>
      <w:bookmarkStart w:id="339" w:name="_Toc28655"/>
      <w:r>
        <w:rPr>
          <w:rFonts w:hint="eastAsia"/>
          <w:spacing w:val="38"/>
          <w:sz w:val="21"/>
          <w:szCs w:val="21"/>
          <w:lang w:eastAsia="zh-CN"/>
        </w:rPr>
        <w:t>年月日</w:t>
      </w:r>
      <w:bookmarkEnd w:id="339"/>
    </w:p>
    <w:p w:rsidR="00DE1E3E" w:rsidRDefault="000C0E9E" w:rsidP="00F4356C">
      <w:pPr>
        <w:tabs>
          <w:tab w:val="left" w:pos="3360"/>
        </w:tabs>
        <w:spacing w:beforeLines="50" w:afterLines="50" w:line="360" w:lineRule="auto"/>
        <w:ind w:firstLineChars="200" w:firstLine="422"/>
        <w:rPr>
          <w:sz w:val="21"/>
          <w:szCs w:val="21"/>
          <w:lang w:eastAsia="zh-CN"/>
        </w:rPr>
      </w:pPr>
      <w:bookmarkStart w:id="340" w:name="_Toc32633"/>
      <w:r>
        <w:rPr>
          <w:rFonts w:hint="eastAsia"/>
          <w:b/>
          <w:sz w:val="21"/>
          <w:szCs w:val="21"/>
          <w:lang w:eastAsia="zh-CN"/>
        </w:rPr>
        <w:br w:type="page"/>
      </w:r>
      <w:bookmarkStart w:id="341" w:name="_Toc25556"/>
      <w:bookmarkStart w:id="342" w:name="_Toc8713"/>
      <w:bookmarkStart w:id="343" w:name="_Toc22402"/>
      <w:bookmarkStart w:id="344" w:name="_Toc458273647"/>
      <w:r>
        <w:rPr>
          <w:rFonts w:hint="eastAsia"/>
          <w:sz w:val="21"/>
          <w:szCs w:val="21"/>
          <w:lang w:eastAsia="zh-CN"/>
        </w:rPr>
        <w:lastRenderedPageBreak/>
        <w:t>针对评分要求投标人须提供如下评分细则导览表</w:t>
      </w:r>
      <w:bookmarkEnd w:id="341"/>
      <w:bookmarkEnd w:id="342"/>
      <w:bookmarkEnd w:id="343"/>
      <w:bookmarkEnd w:id="344"/>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56"/>
        <w:gridCol w:w="5120"/>
        <w:gridCol w:w="2209"/>
      </w:tblGrid>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pStyle w:val="a5"/>
              <w:tabs>
                <w:tab w:val="left" w:pos="272"/>
                <w:tab w:val="left" w:pos="412"/>
              </w:tabs>
              <w:spacing w:beforeLines="50" w:afterLines="50"/>
              <w:ind w:firstLine="0"/>
              <w:jc w:val="left"/>
              <w:rPr>
                <w:rFonts w:ascii="宋体" w:hAnsi="宋体" w:cs="宋体"/>
                <w:kern w:val="28"/>
                <w:sz w:val="21"/>
                <w:szCs w:val="21"/>
              </w:rPr>
            </w:pPr>
            <w:r>
              <w:rPr>
                <w:rFonts w:ascii="宋体" w:hAnsi="宋体" w:cs="宋体" w:hint="eastAsia"/>
                <w:sz w:val="21"/>
                <w:szCs w:val="21"/>
              </w:rPr>
              <w:t>序号</w:t>
            </w: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pStyle w:val="a5"/>
              <w:tabs>
                <w:tab w:val="left" w:pos="272"/>
                <w:tab w:val="left" w:pos="412"/>
              </w:tabs>
              <w:spacing w:beforeLines="50" w:afterLines="50"/>
              <w:ind w:firstLineChars="200"/>
              <w:jc w:val="left"/>
              <w:rPr>
                <w:rFonts w:ascii="宋体" w:hAnsi="宋体" w:cs="宋体"/>
                <w:kern w:val="28"/>
                <w:sz w:val="21"/>
                <w:szCs w:val="21"/>
              </w:rPr>
            </w:pPr>
            <w:r>
              <w:rPr>
                <w:rFonts w:ascii="宋体" w:hAnsi="宋体" w:cs="宋体" w:hint="eastAsia"/>
                <w:sz w:val="21"/>
                <w:szCs w:val="21"/>
              </w:rPr>
              <w:t>内</w:t>
            </w:r>
            <w:r>
              <w:rPr>
                <w:rFonts w:ascii="宋体" w:hAnsi="宋体" w:cs="宋体" w:hint="eastAsia"/>
                <w:sz w:val="21"/>
                <w:szCs w:val="21"/>
              </w:rPr>
              <w:t xml:space="preserve">    </w:t>
            </w:r>
            <w:r>
              <w:rPr>
                <w:rFonts w:ascii="宋体" w:hAnsi="宋体" w:cs="宋体" w:hint="eastAsia"/>
                <w:sz w:val="21"/>
                <w:szCs w:val="21"/>
              </w:rPr>
              <w:t>容</w:t>
            </w: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pStyle w:val="a5"/>
              <w:tabs>
                <w:tab w:val="left" w:pos="272"/>
                <w:tab w:val="left" w:pos="412"/>
              </w:tabs>
              <w:spacing w:beforeLines="50" w:afterLines="50"/>
              <w:ind w:firstLineChars="200"/>
              <w:jc w:val="left"/>
              <w:rPr>
                <w:rFonts w:ascii="宋体" w:hAnsi="宋体" w:cs="宋体"/>
                <w:kern w:val="28"/>
                <w:sz w:val="21"/>
                <w:szCs w:val="21"/>
              </w:rPr>
            </w:pPr>
            <w:r>
              <w:rPr>
                <w:rFonts w:ascii="宋体" w:hAnsi="宋体" w:cs="宋体" w:hint="eastAsia"/>
                <w:kern w:val="28"/>
                <w:sz w:val="21"/>
                <w:szCs w:val="21"/>
              </w:rPr>
              <w:t>备注</w:t>
            </w:r>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r w:rsidR="00DE1E3E">
        <w:trPr>
          <w:trHeight w:val="567"/>
          <w:jc w:val="center"/>
        </w:trPr>
        <w:tc>
          <w:tcPr>
            <w:tcW w:w="856"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spacing w:beforeLines="50" w:afterLines="50" w:line="360" w:lineRule="auto"/>
              <w:ind w:firstLineChars="200" w:firstLine="420"/>
              <w:rPr>
                <w:sz w:val="21"/>
                <w:szCs w:val="21"/>
              </w:rPr>
            </w:pPr>
          </w:p>
        </w:tc>
        <w:tc>
          <w:tcPr>
            <w:tcW w:w="5120" w:type="dxa"/>
            <w:tcBorders>
              <w:top w:val="single" w:sz="4" w:space="0" w:color="auto"/>
              <w:left w:val="single" w:sz="4" w:space="0" w:color="auto"/>
              <w:bottom w:val="single" w:sz="4" w:space="0" w:color="auto"/>
              <w:right w:val="single" w:sz="4" w:space="0" w:color="auto"/>
            </w:tcBorders>
            <w:vAlign w:val="center"/>
          </w:tcPr>
          <w:p w:rsidR="00DE1E3E" w:rsidRDefault="00DE1E3E" w:rsidP="00F4356C">
            <w:pPr>
              <w:pStyle w:val="a5"/>
              <w:tabs>
                <w:tab w:val="left" w:pos="272"/>
                <w:tab w:val="left" w:pos="412"/>
              </w:tabs>
              <w:spacing w:beforeLines="50" w:afterLines="50"/>
              <w:ind w:firstLineChars="200"/>
              <w:jc w:val="left"/>
              <w:rPr>
                <w:rFonts w:ascii="宋体" w:hAnsi="宋体" w:cs="宋体"/>
                <w:sz w:val="21"/>
                <w:szCs w:val="21"/>
              </w:rPr>
            </w:pPr>
          </w:p>
        </w:tc>
        <w:tc>
          <w:tcPr>
            <w:tcW w:w="2209" w:type="dxa"/>
            <w:tcBorders>
              <w:top w:val="single" w:sz="4" w:space="0" w:color="auto"/>
              <w:left w:val="single" w:sz="4" w:space="0" w:color="auto"/>
              <w:bottom w:val="single" w:sz="4" w:space="0" w:color="auto"/>
              <w:right w:val="single" w:sz="4" w:space="0" w:color="auto"/>
            </w:tcBorders>
            <w:vAlign w:val="center"/>
          </w:tcPr>
          <w:p w:rsidR="00DE1E3E" w:rsidRDefault="000C0E9E" w:rsidP="00F4356C">
            <w:pPr>
              <w:spacing w:beforeLines="5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proofErr w:type="spellStart"/>
            <w:r>
              <w:rPr>
                <w:rFonts w:hint="eastAsia"/>
                <w:spacing w:val="-20"/>
                <w:kern w:val="28"/>
                <w:sz w:val="21"/>
                <w:szCs w:val="21"/>
              </w:rPr>
              <w:t>文件页</w:t>
            </w:r>
            <w:proofErr w:type="spellEnd"/>
          </w:p>
        </w:tc>
      </w:tr>
    </w:tbl>
    <w:p w:rsidR="00DE1E3E" w:rsidRDefault="000C0E9E" w:rsidP="00F4356C">
      <w:pPr>
        <w:pStyle w:val="aff1"/>
        <w:snapToGrid w:val="0"/>
        <w:spacing w:beforeLines="50" w:afterLines="50"/>
        <w:ind w:firstLineChars="0" w:firstLine="0"/>
        <w:contextualSpacing/>
        <w:jc w:val="left"/>
        <w:rPr>
          <w:rStyle w:val="Char22"/>
          <w:sz w:val="21"/>
          <w:szCs w:val="21"/>
        </w:rPr>
      </w:pPr>
      <w:r>
        <w:rPr>
          <w:rFonts w:hint="eastAsia"/>
          <w:sz w:val="21"/>
          <w:szCs w:val="21"/>
        </w:rPr>
        <w:br w:type="page"/>
      </w:r>
      <w:r>
        <w:rPr>
          <w:rFonts w:hint="eastAsia"/>
          <w:b/>
          <w:bCs/>
          <w:sz w:val="21"/>
          <w:szCs w:val="21"/>
        </w:rPr>
        <w:lastRenderedPageBreak/>
        <w:t>目</w:t>
      </w:r>
      <w:r>
        <w:rPr>
          <w:rStyle w:val="Char22"/>
          <w:rFonts w:hint="eastAsia"/>
          <w:sz w:val="21"/>
          <w:szCs w:val="21"/>
        </w:rPr>
        <w:t xml:space="preserve">  </w:t>
      </w:r>
      <w:r>
        <w:rPr>
          <w:rStyle w:val="Char22"/>
          <w:rFonts w:hint="eastAsia"/>
          <w:sz w:val="21"/>
          <w:szCs w:val="21"/>
        </w:rPr>
        <w:t>录</w:t>
      </w:r>
      <w:bookmarkEnd w:id="340"/>
    </w:p>
    <w:p w:rsidR="00DE1E3E" w:rsidRDefault="000C0E9E" w:rsidP="00F4356C">
      <w:pPr>
        <w:pStyle w:val="aff1"/>
        <w:snapToGrid w:val="0"/>
        <w:spacing w:beforeLines="50" w:afterLines="50"/>
        <w:ind w:firstLineChars="0" w:firstLine="0"/>
        <w:contextualSpacing/>
        <w:jc w:val="left"/>
        <w:rPr>
          <w:bCs/>
          <w:sz w:val="21"/>
          <w:szCs w:val="21"/>
        </w:rPr>
      </w:pPr>
      <w:r>
        <w:rPr>
          <w:rFonts w:hint="eastAsia"/>
          <w:bCs/>
          <w:sz w:val="21"/>
          <w:szCs w:val="21"/>
        </w:rPr>
        <w:t>1</w:t>
      </w:r>
      <w:r>
        <w:rPr>
          <w:rFonts w:hint="eastAsia"/>
          <w:bCs/>
          <w:sz w:val="21"/>
          <w:szCs w:val="21"/>
        </w:rPr>
        <w:t>、响应函</w:t>
      </w:r>
    </w:p>
    <w:p w:rsidR="00DE1E3E" w:rsidRDefault="000C0E9E" w:rsidP="00F4356C">
      <w:pPr>
        <w:pStyle w:val="aff1"/>
        <w:snapToGrid w:val="0"/>
        <w:spacing w:beforeLines="50" w:afterLines="50"/>
        <w:ind w:firstLineChars="0" w:firstLine="0"/>
        <w:contextualSpacing/>
        <w:jc w:val="left"/>
        <w:rPr>
          <w:bCs/>
          <w:sz w:val="21"/>
          <w:szCs w:val="21"/>
        </w:rPr>
      </w:pPr>
      <w:r>
        <w:rPr>
          <w:bCs/>
          <w:sz w:val="21"/>
          <w:szCs w:val="21"/>
        </w:rPr>
        <w:t>2</w:t>
      </w:r>
      <w:r>
        <w:rPr>
          <w:rFonts w:hint="eastAsia"/>
          <w:bCs/>
          <w:sz w:val="21"/>
          <w:szCs w:val="21"/>
        </w:rPr>
        <w:t>、法定代表人身份证明</w:t>
      </w:r>
    </w:p>
    <w:p w:rsidR="00DE1E3E" w:rsidRDefault="000C0E9E" w:rsidP="00F4356C">
      <w:pPr>
        <w:pStyle w:val="aff1"/>
        <w:snapToGrid w:val="0"/>
        <w:spacing w:beforeLines="50" w:afterLines="50"/>
        <w:ind w:firstLineChars="0" w:firstLine="0"/>
        <w:contextualSpacing/>
        <w:jc w:val="left"/>
        <w:rPr>
          <w:bCs/>
          <w:sz w:val="21"/>
          <w:szCs w:val="21"/>
        </w:rPr>
      </w:pPr>
      <w:r>
        <w:rPr>
          <w:bCs/>
          <w:sz w:val="21"/>
          <w:szCs w:val="21"/>
        </w:rPr>
        <w:t>3</w:t>
      </w:r>
      <w:r>
        <w:rPr>
          <w:rFonts w:hint="eastAsia"/>
          <w:bCs/>
          <w:sz w:val="21"/>
          <w:szCs w:val="21"/>
        </w:rPr>
        <w:t>、法定</w:t>
      </w:r>
      <w:r>
        <w:rPr>
          <w:bCs/>
          <w:sz w:val="21"/>
          <w:szCs w:val="21"/>
        </w:rPr>
        <w:t>代表人</w:t>
      </w:r>
      <w:r>
        <w:rPr>
          <w:rFonts w:hint="eastAsia"/>
          <w:bCs/>
          <w:sz w:val="21"/>
          <w:szCs w:val="21"/>
        </w:rPr>
        <w:t>授权委托书</w:t>
      </w:r>
    </w:p>
    <w:p w:rsidR="00DE1E3E" w:rsidRDefault="000C0E9E" w:rsidP="00F4356C">
      <w:pPr>
        <w:pStyle w:val="aff1"/>
        <w:snapToGrid w:val="0"/>
        <w:spacing w:beforeLines="50" w:afterLines="50"/>
        <w:ind w:firstLineChars="0" w:firstLine="0"/>
        <w:contextualSpacing/>
        <w:jc w:val="left"/>
        <w:rPr>
          <w:bCs/>
          <w:sz w:val="21"/>
          <w:szCs w:val="21"/>
        </w:rPr>
      </w:pPr>
      <w:r>
        <w:rPr>
          <w:bCs/>
          <w:sz w:val="21"/>
          <w:szCs w:val="21"/>
        </w:rPr>
        <w:t>4</w:t>
      </w:r>
      <w:r>
        <w:rPr>
          <w:rFonts w:hint="eastAsia"/>
          <w:bCs/>
          <w:sz w:val="21"/>
          <w:szCs w:val="21"/>
        </w:rPr>
        <w:t>、报价一览表</w:t>
      </w:r>
    </w:p>
    <w:p w:rsidR="00DE1E3E" w:rsidRDefault="000C0E9E" w:rsidP="00F4356C">
      <w:pPr>
        <w:pStyle w:val="aff1"/>
        <w:snapToGrid w:val="0"/>
        <w:spacing w:beforeLines="50" w:afterLines="50"/>
        <w:ind w:firstLineChars="0" w:firstLine="0"/>
        <w:contextualSpacing/>
        <w:jc w:val="left"/>
        <w:rPr>
          <w:bCs/>
          <w:sz w:val="21"/>
          <w:szCs w:val="21"/>
        </w:rPr>
      </w:pPr>
      <w:r>
        <w:rPr>
          <w:rFonts w:hint="eastAsia"/>
          <w:bCs/>
          <w:sz w:val="21"/>
          <w:szCs w:val="21"/>
        </w:rPr>
        <w:t>5</w:t>
      </w:r>
      <w:r>
        <w:rPr>
          <w:rFonts w:hint="eastAsia"/>
          <w:bCs/>
          <w:sz w:val="21"/>
          <w:szCs w:val="21"/>
        </w:rPr>
        <w:t>、</w:t>
      </w:r>
      <w:r>
        <w:rPr>
          <w:bCs/>
          <w:sz w:val="21"/>
          <w:szCs w:val="21"/>
        </w:rPr>
        <w:t>分项报价表</w:t>
      </w:r>
    </w:p>
    <w:p w:rsidR="00DE1E3E" w:rsidRDefault="000C0E9E" w:rsidP="00F4356C">
      <w:pPr>
        <w:pStyle w:val="aff1"/>
        <w:snapToGrid w:val="0"/>
        <w:spacing w:beforeLines="50" w:afterLines="50"/>
        <w:ind w:firstLineChars="0" w:firstLine="0"/>
        <w:contextualSpacing/>
        <w:jc w:val="left"/>
        <w:rPr>
          <w:bCs/>
          <w:sz w:val="21"/>
          <w:szCs w:val="21"/>
        </w:rPr>
      </w:pPr>
      <w:r>
        <w:rPr>
          <w:bCs/>
          <w:sz w:val="21"/>
          <w:szCs w:val="21"/>
        </w:rPr>
        <w:t>6</w:t>
      </w:r>
      <w:r>
        <w:rPr>
          <w:rFonts w:hint="eastAsia"/>
          <w:bCs/>
          <w:sz w:val="21"/>
          <w:szCs w:val="21"/>
        </w:rPr>
        <w:t>、技术条款偏离表</w:t>
      </w:r>
    </w:p>
    <w:p w:rsidR="00DE1E3E" w:rsidRDefault="000C0E9E" w:rsidP="00F4356C">
      <w:pPr>
        <w:pStyle w:val="aff1"/>
        <w:snapToGrid w:val="0"/>
        <w:spacing w:beforeLines="50" w:afterLines="50"/>
        <w:ind w:firstLineChars="0" w:firstLine="0"/>
        <w:contextualSpacing/>
        <w:jc w:val="left"/>
        <w:rPr>
          <w:bCs/>
          <w:sz w:val="21"/>
          <w:szCs w:val="21"/>
        </w:rPr>
      </w:pPr>
      <w:r>
        <w:rPr>
          <w:bCs/>
          <w:sz w:val="21"/>
          <w:szCs w:val="21"/>
        </w:rPr>
        <w:t>7</w:t>
      </w:r>
      <w:r>
        <w:rPr>
          <w:rFonts w:hint="eastAsia"/>
          <w:bCs/>
          <w:sz w:val="21"/>
          <w:szCs w:val="21"/>
        </w:rPr>
        <w:t>、商务条款偏离表</w:t>
      </w:r>
    </w:p>
    <w:p w:rsidR="00DE1E3E" w:rsidRDefault="000C0E9E" w:rsidP="00F4356C">
      <w:pPr>
        <w:pStyle w:val="aff1"/>
        <w:snapToGrid w:val="0"/>
        <w:spacing w:beforeLines="50" w:afterLines="50"/>
        <w:ind w:firstLineChars="0" w:firstLine="0"/>
        <w:contextualSpacing/>
        <w:jc w:val="left"/>
        <w:rPr>
          <w:bCs/>
          <w:sz w:val="21"/>
          <w:szCs w:val="21"/>
        </w:rPr>
      </w:pPr>
      <w:r>
        <w:rPr>
          <w:bCs/>
          <w:sz w:val="21"/>
          <w:szCs w:val="21"/>
        </w:rPr>
        <w:t>8</w:t>
      </w:r>
      <w:r>
        <w:rPr>
          <w:rFonts w:hint="eastAsia"/>
          <w:bCs/>
          <w:sz w:val="21"/>
          <w:szCs w:val="21"/>
        </w:rPr>
        <w:t>、承诺书</w:t>
      </w:r>
    </w:p>
    <w:p w:rsidR="00DE1E3E" w:rsidRDefault="000C0E9E" w:rsidP="00F4356C">
      <w:pPr>
        <w:pStyle w:val="aff1"/>
        <w:snapToGrid w:val="0"/>
        <w:spacing w:beforeLines="50" w:afterLines="50"/>
        <w:ind w:firstLineChars="0" w:firstLine="0"/>
        <w:contextualSpacing/>
        <w:jc w:val="left"/>
        <w:rPr>
          <w:bCs/>
          <w:sz w:val="21"/>
          <w:szCs w:val="21"/>
        </w:rPr>
      </w:pPr>
      <w:r>
        <w:rPr>
          <w:bCs/>
          <w:sz w:val="21"/>
          <w:szCs w:val="21"/>
        </w:rPr>
        <w:t>9</w:t>
      </w:r>
      <w:r>
        <w:rPr>
          <w:rFonts w:hint="eastAsia"/>
          <w:bCs/>
          <w:sz w:val="21"/>
          <w:szCs w:val="21"/>
        </w:rPr>
        <w:t>、投标单位资格</w:t>
      </w:r>
      <w:r>
        <w:rPr>
          <w:bCs/>
          <w:sz w:val="21"/>
          <w:szCs w:val="21"/>
        </w:rPr>
        <w:t>要求涉及的证明材料</w:t>
      </w:r>
    </w:p>
    <w:p w:rsidR="00DE1E3E" w:rsidRDefault="000C0E9E" w:rsidP="00F4356C">
      <w:pPr>
        <w:pStyle w:val="aff1"/>
        <w:snapToGrid w:val="0"/>
        <w:spacing w:beforeLines="50" w:afterLines="50"/>
        <w:ind w:firstLineChars="0" w:firstLine="0"/>
        <w:contextualSpacing/>
        <w:jc w:val="left"/>
        <w:rPr>
          <w:sz w:val="21"/>
          <w:szCs w:val="21"/>
        </w:rPr>
      </w:pPr>
      <w:r>
        <w:rPr>
          <w:sz w:val="21"/>
          <w:szCs w:val="21"/>
        </w:rPr>
        <w:t>10</w:t>
      </w:r>
      <w:r>
        <w:rPr>
          <w:rFonts w:hint="eastAsia"/>
          <w:sz w:val="21"/>
          <w:szCs w:val="21"/>
        </w:rPr>
        <w:t>、投标人关于资格的声明函</w:t>
      </w:r>
    </w:p>
    <w:p w:rsidR="00DE1E3E" w:rsidRDefault="000C0E9E" w:rsidP="00F4356C">
      <w:pPr>
        <w:pStyle w:val="aff1"/>
        <w:snapToGrid w:val="0"/>
        <w:spacing w:beforeLines="50" w:afterLines="50"/>
        <w:ind w:firstLineChars="0" w:firstLine="0"/>
        <w:contextualSpacing/>
        <w:jc w:val="left"/>
        <w:rPr>
          <w:sz w:val="21"/>
          <w:szCs w:val="21"/>
        </w:rPr>
      </w:pPr>
      <w:r>
        <w:rPr>
          <w:rFonts w:hint="eastAsia"/>
          <w:sz w:val="21"/>
          <w:szCs w:val="21"/>
        </w:rPr>
        <w:t>1</w:t>
      </w:r>
      <w:r>
        <w:rPr>
          <w:sz w:val="21"/>
          <w:szCs w:val="21"/>
        </w:rPr>
        <w:t>1</w:t>
      </w:r>
      <w:r>
        <w:rPr>
          <w:rFonts w:hint="eastAsia"/>
          <w:sz w:val="21"/>
          <w:szCs w:val="21"/>
        </w:rPr>
        <w:t>、具备履行合同所必需的设备和专业技术能力的书面声明</w:t>
      </w:r>
    </w:p>
    <w:p w:rsidR="00DE1E3E" w:rsidRDefault="000C0E9E" w:rsidP="00F4356C">
      <w:pPr>
        <w:pStyle w:val="aff1"/>
        <w:snapToGrid w:val="0"/>
        <w:spacing w:beforeLines="50" w:afterLines="50"/>
        <w:ind w:firstLineChars="0" w:firstLine="0"/>
        <w:contextualSpacing/>
        <w:jc w:val="left"/>
        <w:rPr>
          <w:sz w:val="21"/>
          <w:szCs w:val="21"/>
        </w:rPr>
      </w:pPr>
      <w:r>
        <w:rPr>
          <w:sz w:val="21"/>
          <w:szCs w:val="21"/>
        </w:rPr>
        <w:t>1</w:t>
      </w:r>
      <w:r>
        <w:rPr>
          <w:rFonts w:hint="eastAsia"/>
          <w:sz w:val="21"/>
          <w:szCs w:val="21"/>
        </w:rPr>
        <w:t>2</w:t>
      </w:r>
      <w:r>
        <w:rPr>
          <w:rFonts w:hint="eastAsia"/>
          <w:sz w:val="21"/>
          <w:szCs w:val="21"/>
        </w:rPr>
        <w:t>、项目组成员</w:t>
      </w:r>
    </w:p>
    <w:p w:rsidR="00DE1E3E" w:rsidRDefault="000C0E9E" w:rsidP="00F4356C">
      <w:pPr>
        <w:pStyle w:val="aff1"/>
        <w:snapToGrid w:val="0"/>
        <w:spacing w:beforeLines="50" w:afterLines="50"/>
        <w:ind w:firstLineChars="0" w:firstLine="0"/>
        <w:contextualSpacing/>
        <w:jc w:val="left"/>
        <w:rPr>
          <w:sz w:val="21"/>
          <w:szCs w:val="21"/>
        </w:rPr>
      </w:pPr>
      <w:r>
        <w:rPr>
          <w:sz w:val="21"/>
          <w:szCs w:val="21"/>
        </w:rPr>
        <w:t>1</w:t>
      </w:r>
      <w:r>
        <w:rPr>
          <w:rFonts w:hint="eastAsia"/>
          <w:sz w:val="21"/>
          <w:szCs w:val="21"/>
        </w:rPr>
        <w:t>3</w:t>
      </w:r>
      <w:r>
        <w:rPr>
          <w:rFonts w:hint="eastAsia"/>
          <w:sz w:val="21"/>
          <w:szCs w:val="21"/>
        </w:rPr>
        <w:t>、</w:t>
      </w:r>
      <w:r>
        <w:rPr>
          <w:sz w:val="21"/>
          <w:szCs w:val="21"/>
        </w:rPr>
        <w:t>相关业绩案例一览表</w:t>
      </w:r>
    </w:p>
    <w:p w:rsidR="00DE1E3E" w:rsidRDefault="000C0E9E" w:rsidP="00F4356C">
      <w:pPr>
        <w:pStyle w:val="aff1"/>
        <w:snapToGrid w:val="0"/>
        <w:spacing w:beforeLines="50" w:afterLines="50"/>
        <w:ind w:firstLineChars="0" w:firstLine="0"/>
        <w:contextualSpacing/>
        <w:jc w:val="left"/>
        <w:rPr>
          <w:sz w:val="21"/>
          <w:szCs w:val="21"/>
        </w:rPr>
      </w:pPr>
      <w:r>
        <w:rPr>
          <w:sz w:val="21"/>
          <w:szCs w:val="21"/>
        </w:rPr>
        <w:t>1</w:t>
      </w:r>
      <w:r>
        <w:rPr>
          <w:rFonts w:hint="eastAsia"/>
          <w:sz w:val="21"/>
          <w:szCs w:val="21"/>
        </w:rPr>
        <w:t>4</w:t>
      </w:r>
      <w:r>
        <w:rPr>
          <w:rFonts w:hint="eastAsia"/>
          <w:sz w:val="21"/>
          <w:szCs w:val="21"/>
        </w:rPr>
        <w:t>、</w:t>
      </w:r>
      <w:r>
        <w:rPr>
          <w:sz w:val="21"/>
          <w:szCs w:val="21"/>
        </w:rPr>
        <w:t>其他证明材料</w:t>
      </w:r>
    </w:p>
    <w:p w:rsidR="00DE1E3E" w:rsidRDefault="000C0E9E" w:rsidP="00F4356C">
      <w:pPr>
        <w:spacing w:beforeLines="50" w:afterLines="50" w:line="360" w:lineRule="auto"/>
        <w:ind w:firstLineChars="200" w:firstLine="420"/>
        <w:rPr>
          <w:sz w:val="21"/>
          <w:szCs w:val="21"/>
          <w:lang w:eastAsia="zh-CN"/>
        </w:rPr>
      </w:pPr>
      <w:r>
        <w:rPr>
          <w:sz w:val="21"/>
          <w:szCs w:val="21"/>
          <w:lang w:eastAsia="zh-CN"/>
        </w:rPr>
        <w:br w:type="page"/>
      </w:r>
    </w:p>
    <w:p w:rsidR="00DE1E3E" w:rsidRDefault="000C0E9E" w:rsidP="00F4356C">
      <w:pPr>
        <w:pStyle w:val="20"/>
        <w:spacing w:beforeLines="50" w:afterLines="50" w:line="360" w:lineRule="auto"/>
        <w:rPr>
          <w:lang w:eastAsia="zh-CN"/>
        </w:rPr>
      </w:pPr>
      <w:bookmarkStart w:id="345" w:name="_Toc69996610"/>
      <w:bookmarkStart w:id="346" w:name="_Toc112057204"/>
      <w:bookmarkStart w:id="347" w:name="_Toc50454159"/>
      <w:bookmarkStart w:id="348" w:name="_Toc29899"/>
      <w:bookmarkStart w:id="349" w:name="_Toc1773"/>
      <w:bookmarkStart w:id="350" w:name="_Toc10542"/>
      <w:bookmarkStart w:id="351" w:name="_Toc27034"/>
      <w:bookmarkStart w:id="352" w:name="_Toc15060"/>
      <w:bookmarkStart w:id="353" w:name="_Toc23715"/>
      <w:bookmarkStart w:id="354" w:name="_Toc27592"/>
      <w:bookmarkStart w:id="355" w:name="_Toc28352"/>
      <w:bookmarkStart w:id="356" w:name="_Toc14779"/>
      <w:bookmarkStart w:id="357" w:name="_Toc9415"/>
      <w:bookmarkStart w:id="358" w:name="_Toc15716"/>
      <w:bookmarkStart w:id="359" w:name="_Toc10066"/>
      <w:bookmarkStart w:id="360" w:name="_Toc20061"/>
      <w:r>
        <w:rPr>
          <w:rFonts w:hint="eastAsia"/>
          <w:lang w:eastAsia="zh-CN"/>
        </w:rPr>
        <w:lastRenderedPageBreak/>
        <w:t>附件</w:t>
      </w:r>
      <w:r>
        <w:rPr>
          <w:rFonts w:hint="eastAsia"/>
          <w:lang w:eastAsia="zh-CN"/>
        </w:rPr>
        <w:t xml:space="preserve">1 </w:t>
      </w:r>
      <w:bookmarkEnd w:id="345"/>
      <w:bookmarkEnd w:id="346"/>
      <w:bookmarkEnd w:id="347"/>
      <w:r>
        <w:rPr>
          <w:rFonts w:hint="eastAsia"/>
          <w:lang w:eastAsia="zh-CN"/>
        </w:rPr>
        <w:t>响应函</w:t>
      </w:r>
      <w:bookmarkEnd w:id="348"/>
      <w:bookmarkEnd w:id="349"/>
      <w:bookmarkEnd w:id="350"/>
      <w:bookmarkEnd w:id="351"/>
      <w:bookmarkEnd w:id="352"/>
      <w:bookmarkEnd w:id="353"/>
      <w:bookmarkEnd w:id="354"/>
      <w:bookmarkEnd w:id="355"/>
      <w:bookmarkEnd w:id="356"/>
      <w:bookmarkEnd w:id="357"/>
      <w:bookmarkEnd w:id="358"/>
      <w:bookmarkEnd w:id="359"/>
      <w:bookmarkEnd w:id="360"/>
    </w:p>
    <w:p w:rsidR="00DE1E3E" w:rsidRDefault="000C0E9E" w:rsidP="00F4356C">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致：（招标人）</w:t>
      </w:r>
    </w:p>
    <w:p w:rsidR="00DE1E3E" w:rsidRDefault="000C0E9E" w:rsidP="00F4356C">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根据贵方（项目名称）（项目编号）招标邀请，正式授权下述签字人</w:t>
      </w:r>
      <w:r>
        <w:rPr>
          <w:sz w:val="21"/>
          <w:szCs w:val="21"/>
          <w:lang w:eastAsia="zh-CN"/>
        </w:rPr>
        <w:t>(</w:t>
      </w:r>
      <w:r>
        <w:rPr>
          <w:rFonts w:hint="eastAsia"/>
          <w:sz w:val="21"/>
          <w:szCs w:val="21"/>
          <w:lang w:eastAsia="zh-CN"/>
        </w:rPr>
        <w:t>姓名和职务</w:t>
      </w:r>
      <w:r>
        <w:rPr>
          <w:sz w:val="21"/>
          <w:szCs w:val="21"/>
          <w:lang w:eastAsia="zh-CN"/>
        </w:rPr>
        <w:t>)</w:t>
      </w:r>
      <w:r>
        <w:rPr>
          <w:rFonts w:hint="eastAsia"/>
          <w:sz w:val="21"/>
          <w:szCs w:val="21"/>
          <w:lang w:eastAsia="zh-CN"/>
        </w:rPr>
        <w:t>代表（投标人名称），提交投标文件。</w:t>
      </w:r>
    </w:p>
    <w:p w:rsidR="00DE1E3E" w:rsidRDefault="000C0E9E" w:rsidP="00F4356C">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据此函，签字人兹宣布同意如下：</w:t>
      </w:r>
    </w:p>
    <w:p w:rsidR="00DE1E3E" w:rsidRDefault="000C0E9E" w:rsidP="00F4356C">
      <w:pPr>
        <w:snapToGrid w:val="0"/>
        <w:spacing w:beforeLines="50" w:afterLines="50" w:line="360" w:lineRule="auto"/>
        <w:ind w:firstLineChars="200" w:firstLine="420"/>
        <w:contextualSpacing/>
        <w:rPr>
          <w:sz w:val="21"/>
          <w:szCs w:val="21"/>
          <w:lang w:eastAsia="zh-CN"/>
        </w:rPr>
      </w:pPr>
      <w:r>
        <w:rPr>
          <w:sz w:val="21"/>
          <w:szCs w:val="21"/>
          <w:lang w:eastAsia="zh-CN"/>
        </w:rPr>
        <w:t>1</w:t>
      </w:r>
      <w:r>
        <w:rPr>
          <w:rFonts w:hint="eastAsia"/>
          <w:sz w:val="21"/>
          <w:szCs w:val="21"/>
          <w:lang w:eastAsia="zh-CN"/>
        </w:rPr>
        <w:t>．我们的资格条件完全符合</w:t>
      </w:r>
      <w:r>
        <w:rPr>
          <w:rFonts w:hint="eastAsia"/>
          <w:bCs/>
          <w:kern w:val="2"/>
          <w:sz w:val="21"/>
          <w:szCs w:val="21"/>
          <w:lang w:eastAsia="zh-CN"/>
        </w:rPr>
        <w:t>《中华人民共和国招标投标法》</w:t>
      </w:r>
      <w:r>
        <w:rPr>
          <w:rFonts w:hint="eastAsia"/>
          <w:sz w:val="21"/>
          <w:szCs w:val="21"/>
          <w:lang w:eastAsia="zh-CN"/>
        </w:rPr>
        <w:t>和本次招标要求，我们同意并向贵方提供了与本次招标活动有关的所有证据和资料。</w:t>
      </w:r>
    </w:p>
    <w:p w:rsidR="00DE1E3E" w:rsidRDefault="000C0E9E" w:rsidP="00F4356C">
      <w:pPr>
        <w:snapToGrid w:val="0"/>
        <w:spacing w:beforeLines="50" w:afterLines="50" w:line="360" w:lineRule="auto"/>
        <w:ind w:firstLineChars="200" w:firstLine="420"/>
        <w:contextualSpacing/>
        <w:rPr>
          <w:sz w:val="21"/>
          <w:szCs w:val="21"/>
          <w:lang w:eastAsia="zh-CN"/>
        </w:rPr>
      </w:pPr>
      <w:r>
        <w:rPr>
          <w:sz w:val="21"/>
          <w:szCs w:val="21"/>
          <w:lang w:eastAsia="zh-CN"/>
        </w:rPr>
        <w:t>2</w:t>
      </w:r>
      <w:r>
        <w:rPr>
          <w:rFonts w:hint="eastAsia"/>
          <w:sz w:val="21"/>
          <w:szCs w:val="21"/>
          <w:lang w:eastAsia="zh-CN"/>
        </w:rPr>
        <w:t>．我们已详细审核全部招标文件及其有效补充文件，我们放弃对招标文件任何误解的权利，提交响应文件后，不对招标文件本身提出质疑。否则，属于不诚信和故意扰乱招标活动行为，我们将无条件接受处罚。</w:t>
      </w:r>
    </w:p>
    <w:p w:rsidR="00DE1E3E" w:rsidRDefault="000C0E9E" w:rsidP="00F4356C">
      <w:pPr>
        <w:snapToGrid w:val="0"/>
        <w:spacing w:beforeLines="50" w:afterLines="50" w:line="360" w:lineRule="auto"/>
        <w:ind w:firstLineChars="200" w:firstLine="420"/>
        <w:contextualSpacing/>
        <w:rPr>
          <w:sz w:val="21"/>
          <w:szCs w:val="21"/>
          <w:lang w:eastAsia="zh-CN"/>
        </w:rPr>
      </w:pPr>
      <w:r>
        <w:rPr>
          <w:sz w:val="21"/>
          <w:szCs w:val="21"/>
          <w:lang w:eastAsia="zh-CN"/>
        </w:rPr>
        <w:t>3</w:t>
      </w:r>
      <w:r>
        <w:rPr>
          <w:rFonts w:hint="eastAsia"/>
          <w:sz w:val="21"/>
          <w:szCs w:val="21"/>
          <w:lang w:eastAsia="zh-CN"/>
        </w:rPr>
        <w:t>．我们同意在本项目招标文件中规定的开标之日起</w:t>
      </w:r>
      <w:r>
        <w:rPr>
          <w:sz w:val="21"/>
          <w:szCs w:val="21"/>
          <w:lang w:eastAsia="zh-CN"/>
        </w:rPr>
        <w:t>90</w:t>
      </w:r>
      <w:r>
        <w:rPr>
          <w:rFonts w:hint="eastAsia"/>
          <w:sz w:val="21"/>
          <w:szCs w:val="21"/>
          <w:lang w:eastAsia="zh-CN"/>
        </w:rPr>
        <w:t>天内遵守本响应文件中的承诺且在此期限期满之前均具有约束力。</w:t>
      </w:r>
    </w:p>
    <w:p w:rsidR="00DE1E3E" w:rsidRDefault="000C0E9E" w:rsidP="00F4356C">
      <w:pPr>
        <w:snapToGrid w:val="0"/>
        <w:spacing w:beforeLines="50" w:afterLines="50" w:line="360" w:lineRule="auto"/>
        <w:ind w:firstLineChars="200" w:firstLine="420"/>
        <w:contextualSpacing/>
        <w:rPr>
          <w:sz w:val="21"/>
          <w:szCs w:val="21"/>
          <w:lang w:eastAsia="zh-CN"/>
        </w:rPr>
      </w:pPr>
      <w:r>
        <w:rPr>
          <w:sz w:val="21"/>
          <w:szCs w:val="21"/>
          <w:lang w:eastAsia="zh-CN"/>
        </w:rPr>
        <w:t>4</w:t>
      </w:r>
      <w:r>
        <w:rPr>
          <w:rFonts w:hint="eastAsia"/>
          <w:sz w:val="21"/>
          <w:szCs w:val="21"/>
          <w:lang w:eastAsia="zh-CN"/>
        </w:rPr>
        <w:t>．我们愿意向招标代理机构提供任何与本次招标有关的其他资料，并保证已提供和将要提供的文件是真实的、准确的。</w:t>
      </w:r>
    </w:p>
    <w:p w:rsidR="00DE1E3E" w:rsidRDefault="000C0E9E" w:rsidP="00F4356C">
      <w:pPr>
        <w:snapToGrid w:val="0"/>
        <w:spacing w:beforeLines="50" w:afterLines="50" w:line="360" w:lineRule="auto"/>
        <w:ind w:firstLineChars="200" w:firstLine="420"/>
        <w:contextualSpacing/>
        <w:rPr>
          <w:sz w:val="21"/>
          <w:szCs w:val="21"/>
          <w:lang w:eastAsia="zh-CN"/>
        </w:rPr>
      </w:pPr>
      <w:r>
        <w:rPr>
          <w:sz w:val="21"/>
          <w:szCs w:val="21"/>
          <w:lang w:eastAsia="zh-CN"/>
        </w:rPr>
        <w:t>5</w:t>
      </w:r>
      <w:r>
        <w:rPr>
          <w:rFonts w:hint="eastAsia"/>
          <w:sz w:val="21"/>
          <w:szCs w:val="21"/>
          <w:lang w:eastAsia="zh-CN"/>
        </w:rPr>
        <w:t>．我们理解，你们无义务必须接受投标价最低的投标，并有权拒绝所有的投标。</w:t>
      </w:r>
    </w:p>
    <w:p w:rsidR="00DE1E3E" w:rsidRDefault="000C0E9E" w:rsidP="00F4356C">
      <w:pPr>
        <w:snapToGrid w:val="0"/>
        <w:spacing w:beforeLines="50" w:afterLines="50" w:line="360" w:lineRule="auto"/>
        <w:ind w:firstLineChars="200" w:firstLine="420"/>
        <w:contextualSpacing/>
        <w:rPr>
          <w:sz w:val="21"/>
          <w:szCs w:val="21"/>
          <w:lang w:eastAsia="zh-CN"/>
        </w:rPr>
      </w:pPr>
      <w:r>
        <w:rPr>
          <w:sz w:val="21"/>
          <w:szCs w:val="21"/>
          <w:lang w:eastAsia="zh-CN"/>
        </w:rPr>
        <w:t>6</w:t>
      </w:r>
      <w:r>
        <w:rPr>
          <w:rFonts w:hint="eastAsia"/>
          <w:sz w:val="21"/>
          <w:szCs w:val="21"/>
          <w:lang w:eastAsia="zh-CN"/>
        </w:rPr>
        <w:t>．如果我们成交，本次招标文件（含承诺书）将作为合同的附件。我们将根据招标文件的规定严格履行合同，履行自己在招标文件中的全部承诺和责任。</w:t>
      </w:r>
    </w:p>
    <w:p w:rsidR="00DE1E3E" w:rsidRDefault="000C0E9E" w:rsidP="00F4356C">
      <w:pPr>
        <w:snapToGrid w:val="0"/>
        <w:spacing w:beforeLines="50" w:afterLines="50" w:line="360" w:lineRule="auto"/>
        <w:ind w:firstLineChars="200" w:firstLine="420"/>
        <w:contextualSpacing/>
        <w:rPr>
          <w:sz w:val="21"/>
          <w:szCs w:val="21"/>
          <w:lang w:eastAsia="zh-CN"/>
        </w:rPr>
      </w:pPr>
      <w:r>
        <w:rPr>
          <w:sz w:val="21"/>
          <w:szCs w:val="21"/>
          <w:lang w:eastAsia="zh-CN"/>
        </w:rPr>
        <w:t>7</w:t>
      </w:r>
      <w:r>
        <w:rPr>
          <w:rFonts w:hint="eastAsia"/>
          <w:sz w:val="21"/>
          <w:szCs w:val="21"/>
          <w:lang w:eastAsia="zh-CN"/>
        </w:rPr>
        <w:t>．其它说明：</w:t>
      </w:r>
    </w:p>
    <w:p w:rsidR="00DE1E3E" w:rsidRDefault="000C0E9E" w:rsidP="00F4356C">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投标人名称：</w:t>
      </w:r>
      <w:r>
        <w:rPr>
          <w:rFonts w:hint="eastAsia"/>
          <w:sz w:val="21"/>
          <w:szCs w:val="21"/>
          <w:lang w:eastAsia="zh-CN"/>
        </w:rPr>
        <w:t xml:space="preserve">        </w:t>
      </w:r>
      <w:r>
        <w:rPr>
          <w:rFonts w:hint="eastAsia"/>
          <w:sz w:val="21"/>
          <w:szCs w:val="21"/>
          <w:lang w:eastAsia="zh-CN"/>
        </w:rPr>
        <w:t>（公章）</w:t>
      </w:r>
    </w:p>
    <w:p w:rsidR="00DE1E3E" w:rsidRDefault="000C0E9E" w:rsidP="00F4356C">
      <w:pPr>
        <w:snapToGrid w:val="0"/>
        <w:spacing w:beforeLines="50" w:afterLines="50" w:line="360" w:lineRule="auto"/>
        <w:ind w:firstLineChars="200" w:firstLine="420"/>
        <w:contextualSpacing/>
        <w:rPr>
          <w:sz w:val="21"/>
          <w:szCs w:val="21"/>
          <w:u w:val="single"/>
          <w:lang w:eastAsia="zh-CN"/>
        </w:rPr>
      </w:pPr>
      <w:r>
        <w:rPr>
          <w:rFonts w:hint="eastAsia"/>
          <w:sz w:val="21"/>
          <w:szCs w:val="21"/>
          <w:lang w:eastAsia="zh-CN"/>
        </w:rPr>
        <w:t>地址：邮编：</w:t>
      </w:r>
    </w:p>
    <w:p w:rsidR="00DE1E3E" w:rsidRDefault="000C0E9E" w:rsidP="00F4356C">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电话：</w:t>
      </w:r>
      <w:r>
        <w:rPr>
          <w:rFonts w:hint="eastAsia"/>
          <w:sz w:val="21"/>
          <w:szCs w:val="21"/>
          <w:lang w:eastAsia="zh-CN"/>
        </w:rPr>
        <w:t xml:space="preserve">  </w:t>
      </w:r>
    </w:p>
    <w:p w:rsidR="00DE1E3E" w:rsidRDefault="000C0E9E" w:rsidP="00F4356C">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授权代表签字：</w:t>
      </w:r>
    </w:p>
    <w:p w:rsidR="00DE1E3E" w:rsidRDefault="000C0E9E" w:rsidP="00F4356C">
      <w:pPr>
        <w:snapToGrid w:val="0"/>
        <w:spacing w:beforeLines="50" w:afterLines="50" w:line="360" w:lineRule="auto"/>
        <w:ind w:firstLineChars="200" w:firstLine="420"/>
        <w:contextualSpacing/>
        <w:rPr>
          <w:sz w:val="21"/>
          <w:szCs w:val="21"/>
          <w:lang w:eastAsia="zh-CN"/>
        </w:rPr>
      </w:pPr>
      <w:r>
        <w:rPr>
          <w:rFonts w:hint="eastAsia"/>
          <w:sz w:val="21"/>
          <w:szCs w:val="21"/>
          <w:lang w:eastAsia="zh-CN"/>
        </w:rPr>
        <w:t>日期：</w:t>
      </w:r>
    </w:p>
    <w:p w:rsidR="00DE1E3E" w:rsidRDefault="00DE1E3E" w:rsidP="00F4356C">
      <w:pPr>
        <w:spacing w:beforeLines="50" w:afterLines="50" w:line="360" w:lineRule="auto"/>
        <w:ind w:firstLineChars="200" w:firstLine="420"/>
        <w:rPr>
          <w:sz w:val="21"/>
          <w:szCs w:val="21"/>
          <w:lang w:eastAsia="zh-CN"/>
        </w:rPr>
      </w:pPr>
    </w:p>
    <w:p w:rsidR="00DE1E3E" w:rsidRDefault="000C0E9E" w:rsidP="00F4356C">
      <w:pPr>
        <w:spacing w:beforeLines="50" w:afterLines="50" w:line="360" w:lineRule="auto"/>
        <w:rPr>
          <w:sz w:val="21"/>
          <w:szCs w:val="21"/>
          <w:lang w:eastAsia="zh-CN"/>
        </w:rPr>
      </w:pPr>
      <w:r>
        <w:rPr>
          <w:sz w:val="21"/>
          <w:szCs w:val="21"/>
          <w:lang w:eastAsia="zh-CN"/>
        </w:rPr>
        <w:br w:type="page"/>
      </w:r>
    </w:p>
    <w:p w:rsidR="00DE1E3E" w:rsidRDefault="00DE1E3E" w:rsidP="00F4356C">
      <w:pPr>
        <w:spacing w:beforeLines="50" w:afterLines="50" w:line="360" w:lineRule="auto"/>
        <w:rPr>
          <w:sz w:val="21"/>
          <w:szCs w:val="21"/>
          <w:lang w:eastAsia="zh-CN"/>
        </w:rPr>
      </w:pPr>
    </w:p>
    <w:p w:rsidR="00DE1E3E" w:rsidRDefault="000C0E9E" w:rsidP="00F4356C">
      <w:pPr>
        <w:pStyle w:val="20"/>
        <w:spacing w:beforeLines="50" w:afterLines="50" w:line="360" w:lineRule="auto"/>
        <w:rPr>
          <w:lang w:eastAsia="zh-CN"/>
        </w:rPr>
      </w:pPr>
      <w:bookmarkStart w:id="361" w:name="_Toc7968957"/>
      <w:bookmarkStart w:id="362" w:name="_Toc21117"/>
      <w:bookmarkStart w:id="363" w:name="_Toc17399"/>
      <w:bookmarkStart w:id="364" w:name="_Toc28958"/>
      <w:bookmarkStart w:id="365" w:name="_Toc112057205"/>
      <w:bookmarkStart w:id="366" w:name="_Toc50454160"/>
      <w:bookmarkStart w:id="367" w:name="_Toc20997"/>
      <w:bookmarkStart w:id="368" w:name="_Toc490494258"/>
      <w:bookmarkStart w:id="369" w:name="_Toc20543"/>
      <w:bookmarkStart w:id="370" w:name="_Toc461875573"/>
      <w:bookmarkStart w:id="371" w:name="_Toc16644"/>
      <w:bookmarkStart w:id="372" w:name="_Toc8386"/>
      <w:bookmarkStart w:id="373" w:name="_Toc17880"/>
      <w:bookmarkStart w:id="374" w:name="_Toc22427"/>
      <w:bookmarkStart w:id="375" w:name="_Toc26582"/>
      <w:bookmarkStart w:id="376" w:name="_Toc28528"/>
      <w:bookmarkStart w:id="377" w:name="_Toc461870959"/>
      <w:bookmarkStart w:id="378" w:name="_Toc7968894"/>
      <w:bookmarkStart w:id="379" w:name="_Toc3339"/>
      <w:bookmarkStart w:id="380" w:name="_Toc13736"/>
      <w:bookmarkStart w:id="381" w:name="_Toc69996611"/>
      <w:bookmarkStart w:id="382" w:name="_Toc288738836"/>
      <w:bookmarkStart w:id="383" w:name="_Toc288738394"/>
      <w:r>
        <w:rPr>
          <w:rFonts w:hint="eastAsia"/>
          <w:lang w:eastAsia="zh-CN"/>
        </w:rPr>
        <w:t>附件</w:t>
      </w:r>
      <w:r>
        <w:rPr>
          <w:rFonts w:hint="eastAsia"/>
          <w:lang w:eastAsia="zh-CN"/>
        </w:rPr>
        <w:t xml:space="preserve">2 </w:t>
      </w:r>
      <w:r>
        <w:rPr>
          <w:rFonts w:hint="eastAsia"/>
          <w:lang w:eastAsia="zh-CN"/>
        </w:rPr>
        <w:t>法定代表人证明（格式）</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DE1E3E" w:rsidRDefault="000C0E9E" w:rsidP="00F4356C">
      <w:pPr>
        <w:spacing w:beforeLines="50" w:afterLines="50" w:line="360" w:lineRule="auto"/>
        <w:rPr>
          <w:rFonts w:cs="Times New Roman"/>
          <w:sz w:val="21"/>
          <w:szCs w:val="21"/>
          <w:lang w:eastAsia="zh-CN"/>
        </w:rPr>
      </w:pPr>
      <w:r>
        <w:rPr>
          <w:rFonts w:cs="Times New Roman" w:hint="eastAsia"/>
          <w:sz w:val="21"/>
          <w:szCs w:val="21"/>
          <w:lang w:eastAsia="zh-CN"/>
        </w:rPr>
        <w:t>致</w:t>
      </w:r>
      <w:r>
        <w:rPr>
          <w:rFonts w:cs="Times New Roman" w:hint="eastAsia"/>
          <w:bCs/>
          <w:sz w:val="21"/>
          <w:szCs w:val="21"/>
          <w:u w:val="single"/>
          <w:lang w:eastAsia="zh-CN"/>
        </w:rPr>
        <w:t xml:space="preserve">    </w:t>
      </w:r>
      <w:r>
        <w:rPr>
          <w:rFonts w:cs="Times New Roman" w:hint="eastAsia"/>
          <w:bCs/>
          <w:sz w:val="21"/>
          <w:szCs w:val="21"/>
          <w:u w:val="single"/>
          <w:lang w:eastAsia="zh-CN"/>
        </w:rPr>
        <w:t>（招标人）</w:t>
      </w:r>
      <w:r>
        <w:rPr>
          <w:rFonts w:cs="Times New Roman" w:hint="eastAsia"/>
          <w:bCs/>
          <w:sz w:val="21"/>
          <w:szCs w:val="21"/>
          <w:lang w:eastAsia="zh-CN"/>
        </w:rPr>
        <w:t>：</w:t>
      </w:r>
    </w:p>
    <w:p w:rsidR="00DE1E3E" w:rsidRDefault="000C0E9E" w:rsidP="00F4356C">
      <w:pPr>
        <w:spacing w:beforeLines="50" w:afterLines="50" w:line="360" w:lineRule="auto"/>
        <w:rPr>
          <w:rFonts w:cs="Times New Roman"/>
          <w:sz w:val="21"/>
          <w:szCs w:val="21"/>
          <w:lang w:eastAsia="zh-CN"/>
        </w:rPr>
      </w:pPr>
      <w:r>
        <w:rPr>
          <w:rFonts w:cs="Times New Roman" w:hint="eastAsia"/>
          <w:sz w:val="21"/>
          <w:szCs w:val="21"/>
          <w:lang w:eastAsia="zh-CN"/>
        </w:rPr>
        <w:t xml:space="preserve">    </w:t>
      </w:r>
      <w:r>
        <w:rPr>
          <w:rFonts w:cs="Times New Roman" w:hint="eastAsia"/>
          <w:sz w:val="21"/>
          <w:szCs w:val="21"/>
          <w:lang w:eastAsia="zh-CN"/>
        </w:rPr>
        <w:t>兹证明（姓名），性别年龄身份证号码现任我单位职务，系本公司法定代表人（负责人）。</w:t>
      </w:r>
    </w:p>
    <w:p w:rsidR="00DE1E3E" w:rsidRDefault="00DE1E3E" w:rsidP="00F4356C">
      <w:pPr>
        <w:spacing w:beforeLines="50" w:afterLines="50" w:line="360" w:lineRule="auto"/>
        <w:rPr>
          <w:rFonts w:cs="Times New Roman"/>
          <w:sz w:val="21"/>
          <w:szCs w:val="21"/>
          <w:lang w:eastAsia="zh-CN"/>
        </w:rPr>
      </w:pPr>
    </w:p>
    <w:p w:rsidR="00DE1E3E" w:rsidRDefault="000C0E9E" w:rsidP="00F4356C">
      <w:pPr>
        <w:spacing w:beforeLines="50" w:afterLines="50" w:line="360" w:lineRule="auto"/>
        <w:rPr>
          <w:rFonts w:cs="Times New Roman"/>
          <w:sz w:val="21"/>
          <w:szCs w:val="21"/>
          <w:lang w:eastAsia="zh-CN"/>
        </w:rPr>
      </w:pPr>
      <w:r>
        <w:rPr>
          <w:rFonts w:cs="Times New Roman" w:hint="eastAsia"/>
          <w:sz w:val="21"/>
          <w:szCs w:val="21"/>
          <w:lang w:eastAsia="zh-CN"/>
        </w:rPr>
        <w:t>附：法定代表人性别：</w:t>
      </w:r>
      <w:r>
        <w:rPr>
          <w:rFonts w:cs="Times New Roman" w:hint="eastAsia"/>
          <w:sz w:val="21"/>
          <w:szCs w:val="21"/>
          <w:lang w:eastAsia="zh-CN"/>
        </w:rPr>
        <w:t xml:space="preserve">           </w:t>
      </w:r>
      <w:r>
        <w:rPr>
          <w:rFonts w:cs="Times New Roman" w:hint="eastAsia"/>
          <w:sz w:val="21"/>
          <w:szCs w:val="21"/>
          <w:lang w:eastAsia="zh-CN"/>
        </w:rPr>
        <w:t>身份证号码：</w:t>
      </w:r>
    </w:p>
    <w:p w:rsidR="00DE1E3E" w:rsidRDefault="00DE1E3E" w:rsidP="00F4356C">
      <w:pPr>
        <w:spacing w:beforeLines="50" w:afterLines="50" w:line="360" w:lineRule="auto"/>
        <w:rPr>
          <w:rFonts w:cs="Times New Roman"/>
          <w:sz w:val="21"/>
          <w:szCs w:val="21"/>
          <w:lang w:eastAsia="zh-CN"/>
        </w:rPr>
      </w:pPr>
    </w:p>
    <w:p w:rsidR="00DE1E3E" w:rsidRDefault="000C0E9E" w:rsidP="00F4356C">
      <w:pPr>
        <w:spacing w:beforeLines="50" w:afterLines="50" w:line="360" w:lineRule="auto"/>
        <w:ind w:firstLineChars="200" w:firstLine="420"/>
        <w:rPr>
          <w:rFonts w:cs="Times New Roman"/>
          <w:sz w:val="21"/>
          <w:szCs w:val="21"/>
          <w:lang w:eastAsia="zh-CN"/>
        </w:rPr>
      </w:pPr>
      <w:r>
        <w:rPr>
          <w:rFonts w:cs="Times New Roman" w:hint="eastAsia"/>
          <w:sz w:val="21"/>
          <w:szCs w:val="21"/>
          <w:lang w:eastAsia="zh-CN"/>
        </w:rPr>
        <w:t>单位注册号码：</w:t>
      </w:r>
      <w:r>
        <w:rPr>
          <w:rFonts w:cs="Times New Roman" w:hint="eastAsia"/>
          <w:sz w:val="21"/>
          <w:szCs w:val="21"/>
          <w:lang w:eastAsia="zh-CN"/>
        </w:rPr>
        <w:t xml:space="preserve">             </w:t>
      </w:r>
      <w:r>
        <w:rPr>
          <w:rFonts w:cs="Times New Roman" w:hint="eastAsia"/>
          <w:sz w:val="21"/>
          <w:szCs w:val="21"/>
          <w:lang w:eastAsia="zh-CN"/>
        </w:rPr>
        <w:t>单位类型：</w:t>
      </w:r>
    </w:p>
    <w:p w:rsidR="00DE1E3E" w:rsidRDefault="00DE1E3E" w:rsidP="00F4356C">
      <w:pPr>
        <w:spacing w:beforeLines="50" w:afterLines="50" w:line="360" w:lineRule="auto"/>
        <w:rPr>
          <w:rFonts w:cs="Times New Roman"/>
          <w:sz w:val="21"/>
          <w:szCs w:val="21"/>
          <w:lang w:eastAsia="zh-CN"/>
        </w:rPr>
      </w:pPr>
    </w:p>
    <w:p w:rsidR="00DE1E3E" w:rsidRDefault="00DE1E3E" w:rsidP="00F4356C">
      <w:pPr>
        <w:spacing w:beforeLines="50" w:afterLines="50" w:line="360" w:lineRule="auto"/>
        <w:rPr>
          <w:rFonts w:cs="Times New Roman"/>
          <w:sz w:val="21"/>
          <w:szCs w:val="21"/>
          <w:lang w:eastAsia="zh-CN"/>
        </w:rPr>
      </w:pPr>
    </w:p>
    <w:p w:rsidR="00DE1E3E" w:rsidRDefault="00DE1E3E" w:rsidP="00F4356C">
      <w:pPr>
        <w:spacing w:beforeLines="50" w:afterLines="50" w:line="360" w:lineRule="auto"/>
        <w:rPr>
          <w:rFonts w:cs="Times New Roman"/>
          <w:sz w:val="21"/>
          <w:szCs w:val="21"/>
          <w:lang w:eastAsia="zh-CN"/>
        </w:rPr>
      </w:pPr>
    </w:p>
    <w:p w:rsidR="00DE1E3E" w:rsidRDefault="00DE1E3E" w:rsidP="00F4356C">
      <w:pPr>
        <w:spacing w:beforeLines="50" w:afterLines="50" w:line="360" w:lineRule="auto"/>
        <w:rPr>
          <w:rFonts w:cs="Times New Roman"/>
          <w:sz w:val="21"/>
          <w:szCs w:val="21"/>
          <w:lang w:eastAsia="zh-CN"/>
        </w:rPr>
      </w:pPr>
    </w:p>
    <w:p w:rsidR="00DE1E3E" w:rsidRDefault="000C0E9E" w:rsidP="00F4356C">
      <w:pPr>
        <w:spacing w:beforeLines="50" w:afterLines="50" w:line="360" w:lineRule="auto"/>
        <w:rPr>
          <w:rFonts w:cs="Times New Roman"/>
          <w:sz w:val="21"/>
          <w:szCs w:val="21"/>
          <w:lang w:eastAsia="zh-CN"/>
        </w:rPr>
      </w:pPr>
      <w:r>
        <w:rPr>
          <w:rFonts w:cs="Times New Roman" w:hint="eastAsia"/>
          <w:sz w:val="21"/>
          <w:szCs w:val="21"/>
          <w:lang w:eastAsia="zh-CN"/>
        </w:rPr>
        <w:t xml:space="preserve">                                             </w:t>
      </w:r>
      <w:r>
        <w:rPr>
          <w:rFonts w:cs="Times New Roman" w:hint="eastAsia"/>
          <w:sz w:val="21"/>
          <w:szCs w:val="21"/>
          <w:lang w:eastAsia="zh-CN"/>
        </w:rPr>
        <w:t>投标人名称：（盖章）</w:t>
      </w:r>
    </w:p>
    <w:p w:rsidR="00DE1E3E" w:rsidRDefault="00DE1E3E" w:rsidP="00F4356C">
      <w:pPr>
        <w:spacing w:beforeLines="50" w:afterLines="50" w:line="360" w:lineRule="auto"/>
        <w:rPr>
          <w:rFonts w:cs="Times New Roman"/>
          <w:sz w:val="21"/>
          <w:szCs w:val="21"/>
          <w:lang w:eastAsia="zh-CN"/>
        </w:rPr>
      </w:pPr>
    </w:p>
    <w:p w:rsidR="00DE1E3E" w:rsidRDefault="000C0E9E" w:rsidP="00F4356C">
      <w:pPr>
        <w:tabs>
          <w:tab w:val="left" w:pos="7020"/>
          <w:tab w:val="left" w:pos="7200"/>
        </w:tabs>
        <w:spacing w:beforeLines="50" w:afterLines="50" w:line="360" w:lineRule="auto"/>
        <w:rPr>
          <w:rFonts w:cs="Times New Roman"/>
          <w:bCs/>
          <w:sz w:val="21"/>
          <w:szCs w:val="21"/>
          <w:lang w:eastAsia="zh-CN"/>
        </w:rPr>
      </w:pPr>
      <w:r>
        <w:rPr>
          <w:rFonts w:cs="Times New Roman" w:hint="eastAsia"/>
          <w:sz w:val="21"/>
          <w:szCs w:val="21"/>
          <w:lang w:eastAsia="zh-CN"/>
        </w:rPr>
        <w:t xml:space="preserve">                                             </w:t>
      </w:r>
      <w:r>
        <w:rPr>
          <w:rFonts w:cs="Times New Roman" w:hint="eastAsia"/>
          <w:sz w:val="21"/>
          <w:szCs w:val="21"/>
          <w:lang w:eastAsia="zh-CN"/>
        </w:rPr>
        <w:t>日期：</w:t>
      </w:r>
      <w:r>
        <w:rPr>
          <w:rFonts w:cs="Times New Roman" w:hint="eastAsia"/>
          <w:sz w:val="21"/>
          <w:szCs w:val="21"/>
          <w:lang w:eastAsia="zh-CN"/>
        </w:rPr>
        <w:t xml:space="preserve">   </w:t>
      </w:r>
      <w:r>
        <w:rPr>
          <w:rFonts w:cs="Times New Roman" w:hint="eastAsia"/>
          <w:sz w:val="21"/>
          <w:szCs w:val="21"/>
          <w:lang w:eastAsia="zh-CN"/>
        </w:rPr>
        <w:t>年</w:t>
      </w:r>
      <w:r>
        <w:rPr>
          <w:rFonts w:cs="Times New Roman" w:hint="eastAsia"/>
          <w:sz w:val="21"/>
          <w:szCs w:val="21"/>
          <w:lang w:eastAsia="zh-CN"/>
        </w:rPr>
        <w:t xml:space="preserve">    </w:t>
      </w:r>
      <w:r>
        <w:rPr>
          <w:rFonts w:cs="Times New Roman" w:hint="eastAsia"/>
          <w:sz w:val="21"/>
          <w:szCs w:val="21"/>
          <w:lang w:eastAsia="zh-CN"/>
        </w:rPr>
        <w:t>月</w:t>
      </w:r>
      <w:r>
        <w:rPr>
          <w:rFonts w:cs="Times New Roman" w:hint="eastAsia"/>
          <w:sz w:val="21"/>
          <w:szCs w:val="21"/>
          <w:lang w:eastAsia="zh-CN"/>
        </w:rPr>
        <w:t xml:space="preserve">   </w:t>
      </w:r>
      <w:r>
        <w:rPr>
          <w:rFonts w:cs="Times New Roman" w:hint="eastAsia"/>
          <w:sz w:val="21"/>
          <w:szCs w:val="21"/>
          <w:lang w:eastAsia="zh-CN"/>
        </w:rPr>
        <w:t>日</w:t>
      </w: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DE1E3E">
        <w:trPr>
          <w:trHeight w:val="3018"/>
        </w:trPr>
        <w:tc>
          <w:tcPr>
            <w:tcW w:w="5040" w:type="dxa"/>
          </w:tcPr>
          <w:p w:rsidR="00DE1E3E" w:rsidRDefault="000C0E9E" w:rsidP="00F4356C">
            <w:pPr>
              <w:spacing w:beforeLines="50" w:afterLines="50" w:line="360" w:lineRule="auto"/>
              <w:ind w:firstLineChars="100" w:firstLine="210"/>
              <w:rPr>
                <w:rFonts w:cs="Times New Roman"/>
                <w:sz w:val="21"/>
                <w:szCs w:val="21"/>
                <w:lang w:eastAsia="zh-CN"/>
              </w:rPr>
            </w:pPr>
            <w:r>
              <w:rPr>
                <w:rFonts w:cs="Times New Roman" w:hint="eastAsia"/>
                <w:sz w:val="21"/>
                <w:szCs w:val="21"/>
                <w:lang w:eastAsia="zh-CN"/>
              </w:rPr>
              <w:t>粘贴</w:t>
            </w:r>
            <w:r>
              <w:rPr>
                <w:rFonts w:cs="Times New Roman"/>
                <w:sz w:val="21"/>
                <w:szCs w:val="21"/>
                <w:lang w:eastAsia="zh-CN"/>
              </w:rPr>
              <w:t>被授权人（身份证复印件</w:t>
            </w:r>
            <w:r>
              <w:rPr>
                <w:rFonts w:cs="Times New Roman" w:hint="eastAsia"/>
                <w:sz w:val="21"/>
                <w:szCs w:val="21"/>
                <w:lang w:eastAsia="zh-CN"/>
              </w:rPr>
              <w:t>，</w:t>
            </w:r>
            <w:r>
              <w:rPr>
                <w:rFonts w:cs="Times New Roman"/>
                <w:sz w:val="21"/>
                <w:szCs w:val="21"/>
                <w:lang w:eastAsia="zh-CN"/>
              </w:rPr>
              <w:t>正反面）</w:t>
            </w:r>
          </w:p>
          <w:p w:rsidR="00DE1E3E" w:rsidRDefault="00DE1E3E" w:rsidP="00F4356C">
            <w:pPr>
              <w:spacing w:beforeLines="50" w:afterLines="50" w:line="360" w:lineRule="auto"/>
              <w:ind w:firstLineChars="100" w:firstLine="210"/>
              <w:rPr>
                <w:rFonts w:cs="Times New Roman"/>
                <w:sz w:val="21"/>
                <w:szCs w:val="21"/>
                <w:lang w:eastAsia="zh-CN"/>
              </w:rPr>
            </w:pPr>
          </w:p>
          <w:p w:rsidR="00DE1E3E" w:rsidRDefault="00DE1E3E" w:rsidP="00F4356C">
            <w:pPr>
              <w:spacing w:beforeLines="50" w:afterLines="50" w:line="360" w:lineRule="auto"/>
              <w:ind w:firstLineChars="100" w:firstLine="210"/>
              <w:rPr>
                <w:rFonts w:cs="Times New Roman"/>
                <w:sz w:val="21"/>
                <w:szCs w:val="21"/>
                <w:lang w:eastAsia="zh-CN"/>
              </w:rPr>
            </w:pPr>
          </w:p>
          <w:p w:rsidR="00DE1E3E" w:rsidRDefault="00DE1E3E" w:rsidP="00F4356C">
            <w:pPr>
              <w:spacing w:beforeLines="50" w:afterLines="50" w:line="360" w:lineRule="auto"/>
              <w:ind w:firstLineChars="100" w:firstLine="210"/>
              <w:rPr>
                <w:rFonts w:cs="Times New Roman"/>
                <w:sz w:val="21"/>
                <w:szCs w:val="21"/>
                <w:lang w:eastAsia="zh-CN"/>
              </w:rPr>
            </w:pPr>
          </w:p>
        </w:tc>
      </w:tr>
    </w:tbl>
    <w:p w:rsidR="00DE1E3E" w:rsidRDefault="00DE1E3E" w:rsidP="00F4356C">
      <w:pPr>
        <w:spacing w:beforeLines="50" w:afterLines="50" w:line="360" w:lineRule="auto"/>
        <w:rPr>
          <w:rFonts w:cs="Times New Roman"/>
          <w:bCs/>
          <w:sz w:val="21"/>
          <w:szCs w:val="21"/>
          <w:lang w:eastAsia="zh-CN"/>
        </w:rPr>
      </w:pPr>
    </w:p>
    <w:p w:rsidR="00DE1E3E" w:rsidRDefault="00DE1E3E" w:rsidP="00F4356C">
      <w:pPr>
        <w:tabs>
          <w:tab w:val="left" w:pos="7020"/>
          <w:tab w:val="left" w:pos="7200"/>
        </w:tabs>
        <w:spacing w:beforeLines="50" w:afterLines="50" w:line="360" w:lineRule="auto"/>
        <w:rPr>
          <w:rFonts w:cs="Times New Roman"/>
          <w:bCs/>
          <w:sz w:val="21"/>
          <w:szCs w:val="21"/>
          <w:lang w:eastAsia="zh-CN"/>
        </w:rPr>
      </w:pPr>
    </w:p>
    <w:p w:rsidR="00DE1E3E" w:rsidRDefault="00DE1E3E" w:rsidP="00F4356C">
      <w:pPr>
        <w:pStyle w:val="af1"/>
        <w:spacing w:beforeLines="50" w:afterLines="50" w:line="360" w:lineRule="auto"/>
        <w:rPr>
          <w:rFonts w:ascii="宋体" w:hAnsi="宋体"/>
          <w:sz w:val="21"/>
          <w:szCs w:val="21"/>
        </w:rPr>
        <w:sectPr w:rsidR="00DE1E3E">
          <w:footerReference w:type="default" r:id="rId18"/>
          <w:pgSz w:w="11905" w:h="16838"/>
          <w:pgMar w:top="1440" w:right="1701" w:bottom="1440" w:left="1140" w:header="567" w:footer="624" w:gutter="0"/>
          <w:cols w:space="0"/>
          <w:docGrid w:type="lines" w:linePitch="286"/>
        </w:sectPr>
      </w:pPr>
    </w:p>
    <w:p w:rsidR="00DE1E3E" w:rsidRDefault="000C0E9E" w:rsidP="00F4356C">
      <w:pPr>
        <w:pStyle w:val="20"/>
        <w:spacing w:beforeLines="50" w:afterLines="50" w:line="360" w:lineRule="auto"/>
        <w:rPr>
          <w:lang w:eastAsia="zh-CN"/>
        </w:rPr>
      </w:pPr>
      <w:bookmarkStart w:id="384" w:name="_Toc21352"/>
      <w:bookmarkStart w:id="385" w:name="_Toc13515"/>
      <w:bookmarkStart w:id="386" w:name="_Toc461870960"/>
      <w:bookmarkStart w:id="387" w:name="_Toc7968958"/>
      <w:bookmarkStart w:id="388" w:name="_Toc461875574"/>
      <w:bookmarkStart w:id="389" w:name="_Toc28363"/>
      <w:bookmarkStart w:id="390" w:name="_Toc26040"/>
      <w:bookmarkStart w:id="391" w:name="_Toc19043"/>
      <w:bookmarkStart w:id="392" w:name="_Toc3114"/>
      <w:bookmarkStart w:id="393" w:name="_Toc5933"/>
      <w:bookmarkStart w:id="394" w:name="_Toc7968895"/>
      <w:bookmarkStart w:id="395" w:name="_Toc27725"/>
      <w:bookmarkStart w:id="396" w:name="_Toc112057206"/>
      <w:bookmarkStart w:id="397" w:name="_Toc69996612"/>
      <w:bookmarkStart w:id="398" w:name="_Toc14026"/>
      <w:bookmarkStart w:id="399" w:name="_Toc9985"/>
      <w:bookmarkStart w:id="400" w:name="_Toc25500"/>
      <w:bookmarkStart w:id="401" w:name="_Toc490494259"/>
      <w:bookmarkStart w:id="402" w:name="_Toc50454161"/>
      <w:bookmarkStart w:id="403" w:name="_Toc6506"/>
      <w:bookmarkStart w:id="404" w:name="_Toc32506"/>
      <w:r>
        <w:rPr>
          <w:rFonts w:hint="eastAsia"/>
          <w:lang w:eastAsia="zh-CN"/>
        </w:rPr>
        <w:lastRenderedPageBreak/>
        <w:t>附件</w:t>
      </w:r>
      <w:r>
        <w:rPr>
          <w:rFonts w:hint="eastAsia"/>
          <w:lang w:eastAsia="zh-CN"/>
        </w:rPr>
        <w:t xml:space="preserve">3 </w:t>
      </w:r>
      <w:r>
        <w:rPr>
          <w:lang w:eastAsia="zh-CN"/>
        </w:rPr>
        <w:t>法定代表人</w:t>
      </w:r>
      <w:r>
        <w:rPr>
          <w:rFonts w:hint="eastAsia"/>
          <w:lang w:eastAsia="zh-CN"/>
        </w:rPr>
        <w:t>授权委托</w:t>
      </w:r>
      <w:r>
        <w:rPr>
          <w:lang w:eastAsia="zh-CN"/>
        </w:rPr>
        <w:t>书</w:t>
      </w:r>
      <w:r>
        <w:rPr>
          <w:rFonts w:hint="eastAsia"/>
          <w:lang w:eastAsia="zh-CN"/>
        </w:rPr>
        <w:t>（格式）</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DE1E3E" w:rsidRDefault="00DE1E3E" w:rsidP="00F4356C">
      <w:pPr>
        <w:spacing w:beforeLines="50" w:afterLines="50" w:line="360" w:lineRule="auto"/>
        <w:rPr>
          <w:rFonts w:cs="Times New Roman"/>
          <w:bCs/>
          <w:sz w:val="21"/>
          <w:szCs w:val="21"/>
          <w:lang w:eastAsia="zh-CN"/>
        </w:rPr>
      </w:pPr>
    </w:p>
    <w:p w:rsidR="00DE1E3E" w:rsidRDefault="000C0E9E" w:rsidP="00F4356C">
      <w:pPr>
        <w:spacing w:beforeLines="50" w:afterLines="50" w:line="360" w:lineRule="auto"/>
        <w:rPr>
          <w:rFonts w:cs="Times New Roman"/>
          <w:sz w:val="21"/>
          <w:szCs w:val="21"/>
          <w:lang w:eastAsia="zh-CN"/>
        </w:rPr>
      </w:pPr>
      <w:r>
        <w:rPr>
          <w:rFonts w:cs="Times New Roman" w:hint="eastAsia"/>
          <w:bCs/>
          <w:sz w:val="21"/>
          <w:szCs w:val="21"/>
          <w:lang w:eastAsia="zh-CN"/>
        </w:rPr>
        <w:t>致</w:t>
      </w:r>
      <w:r>
        <w:rPr>
          <w:rFonts w:cs="Times New Roman" w:hint="eastAsia"/>
          <w:bCs/>
          <w:sz w:val="21"/>
          <w:szCs w:val="21"/>
          <w:u w:val="single"/>
          <w:lang w:eastAsia="zh-CN"/>
        </w:rPr>
        <w:t xml:space="preserve">    </w:t>
      </w:r>
      <w:r>
        <w:rPr>
          <w:rFonts w:cs="Times New Roman" w:hint="eastAsia"/>
          <w:bCs/>
          <w:sz w:val="21"/>
          <w:szCs w:val="21"/>
          <w:u w:val="single"/>
          <w:lang w:eastAsia="zh-CN"/>
        </w:rPr>
        <w:t>（招标人）</w:t>
      </w:r>
      <w:r>
        <w:rPr>
          <w:rFonts w:cs="Times New Roman" w:hint="eastAsia"/>
          <w:bCs/>
          <w:sz w:val="21"/>
          <w:szCs w:val="21"/>
          <w:lang w:eastAsia="zh-CN"/>
        </w:rPr>
        <w:t>：</w:t>
      </w:r>
    </w:p>
    <w:p w:rsidR="00DE1E3E" w:rsidRDefault="000C0E9E" w:rsidP="00F4356C">
      <w:pPr>
        <w:spacing w:beforeLines="50" w:afterLines="50" w:line="360" w:lineRule="auto"/>
        <w:rPr>
          <w:rFonts w:cs="Times New Roman"/>
          <w:sz w:val="21"/>
          <w:szCs w:val="21"/>
          <w:lang w:eastAsia="zh-CN"/>
        </w:rPr>
      </w:pPr>
      <w:r>
        <w:rPr>
          <w:rFonts w:cs="Times New Roman"/>
          <w:sz w:val="21"/>
          <w:szCs w:val="21"/>
          <w:lang w:eastAsia="zh-CN"/>
        </w:rPr>
        <w:t>现委派</w:t>
      </w:r>
      <w:r>
        <w:rPr>
          <w:rFonts w:cs="Times New Roman"/>
          <w:sz w:val="21"/>
          <w:szCs w:val="21"/>
          <w:lang w:eastAsia="zh-CN"/>
        </w:rPr>
        <w:t>_________________</w:t>
      </w:r>
      <w:r>
        <w:rPr>
          <w:rFonts w:cs="Times New Roman"/>
          <w:sz w:val="21"/>
          <w:szCs w:val="21"/>
          <w:lang w:eastAsia="zh-CN"/>
        </w:rPr>
        <w:t>参加贵方组织的</w:t>
      </w:r>
      <w:r>
        <w:rPr>
          <w:rFonts w:cs="Times New Roman"/>
          <w:sz w:val="21"/>
          <w:szCs w:val="21"/>
          <w:lang w:eastAsia="zh-CN"/>
        </w:rPr>
        <w:t>________________</w:t>
      </w:r>
      <w:r>
        <w:rPr>
          <w:rFonts w:cs="Times New Roman" w:hint="eastAsia"/>
          <w:sz w:val="21"/>
          <w:szCs w:val="21"/>
          <w:lang w:eastAsia="zh-CN"/>
        </w:rPr>
        <w:t>（项目名称、项目编号）招标</w:t>
      </w:r>
      <w:r>
        <w:rPr>
          <w:rFonts w:cs="Times New Roman"/>
          <w:sz w:val="21"/>
          <w:szCs w:val="21"/>
          <w:lang w:eastAsia="zh-CN"/>
        </w:rPr>
        <w:t>活动，全权代表我单位处理</w:t>
      </w:r>
      <w:r>
        <w:rPr>
          <w:rFonts w:cs="Times New Roman" w:hint="eastAsia"/>
          <w:sz w:val="21"/>
          <w:szCs w:val="21"/>
          <w:lang w:eastAsia="zh-CN"/>
        </w:rPr>
        <w:t>报价</w:t>
      </w:r>
      <w:r>
        <w:rPr>
          <w:rFonts w:cs="Times New Roman"/>
          <w:sz w:val="21"/>
          <w:szCs w:val="21"/>
          <w:lang w:eastAsia="zh-CN"/>
        </w:rPr>
        <w:t>的有关事宜。</w:t>
      </w:r>
    </w:p>
    <w:p w:rsidR="00DE1E3E" w:rsidRDefault="000C0E9E" w:rsidP="00F4356C">
      <w:pPr>
        <w:spacing w:beforeLines="50" w:afterLines="50" w:line="360" w:lineRule="auto"/>
        <w:rPr>
          <w:rFonts w:cs="Times New Roman"/>
          <w:sz w:val="21"/>
          <w:szCs w:val="21"/>
          <w:lang w:eastAsia="zh-CN"/>
        </w:rPr>
      </w:pPr>
      <w:r>
        <w:rPr>
          <w:rFonts w:cs="Times New Roman"/>
          <w:sz w:val="21"/>
          <w:szCs w:val="21"/>
          <w:lang w:eastAsia="zh-CN"/>
        </w:rPr>
        <w:t>附授权代表情况：</w:t>
      </w:r>
    </w:p>
    <w:p w:rsidR="00DE1E3E" w:rsidRDefault="000C0E9E" w:rsidP="00F4356C">
      <w:pPr>
        <w:spacing w:beforeLines="50" w:afterLines="50" w:line="360" w:lineRule="auto"/>
        <w:rPr>
          <w:rFonts w:cs="Times New Roman"/>
          <w:sz w:val="21"/>
          <w:szCs w:val="21"/>
          <w:lang w:eastAsia="zh-CN"/>
        </w:rPr>
      </w:pPr>
      <w:r>
        <w:rPr>
          <w:rFonts w:cs="Times New Roman"/>
          <w:sz w:val="21"/>
          <w:szCs w:val="21"/>
          <w:lang w:eastAsia="zh-CN"/>
        </w:rPr>
        <w:t>姓名：</w:t>
      </w:r>
      <w:r>
        <w:rPr>
          <w:rFonts w:cs="Times New Roman"/>
          <w:sz w:val="21"/>
          <w:szCs w:val="21"/>
          <w:lang w:eastAsia="zh-CN"/>
        </w:rPr>
        <w:t>_______________</w:t>
      </w:r>
      <w:r>
        <w:rPr>
          <w:rFonts w:cs="Times New Roman"/>
          <w:sz w:val="21"/>
          <w:szCs w:val="21"/>
          <w:lang w:eastAsia="zh-CN"/>
        </w:rPr>
        <w:t>年龄：</w:t>
      </w:r>
      <w:r>
        <w:rPr>
          <w:rFonts w:cs="Times New Roman"/>
          <w:sz w:val="21"/>
          <w:szCs w:val="21"/>
          <w:lang w:eastAsia="zh-CN"/>
        </w:rPr>
        <w:t>_______________</w:t>
      </w:r>
      <w:r>
        <w:rPr>
          <w:rFonts w:cs="Times New Roman"/>
          <w:sz w:val="21"/>
          <w:szCs w:val="21"/>
          <w:lang w:eastAsia="zh-CN"/>
        </w:rPr>
        <w:t>性别：</w:t>
      </w:r>
      <w:r>
        <w:rPr>
          <w:rFonts w:cs="Times New Roman"/>
          <w:sz w:val="21"/>
          <w:szCs w:val="21"/>
          <w:lang w:eastAsia="zh-CN"/>
        </w:rPr>
        <w:t>_____________</w:t>
      </w:r>
    </w:p>
    <w:p w:rsidR="00DE1E3E" w:rsidRDefault="000C0E9E" w:rsidP="00F4356C">
      <w:pPr>
        <w:spacing w:beforeLines="50" w:afterLines="50" w:line="360" w:lineRule="auto"/>
        <w:rPr>
          <w:rFonts w:cs="Times New Roman"/>
          <w:sz w:val="21"/>
          <w:szCs w:val="21"/>
          <w:lang w:eastAsia="zh-CN"/>
        </w:rPr>
      </w:pPr>
      <w:r>
        <w:rPr>
          <w:rFonts w:cs="Times New Roman"/>
          <w:sz w:val="21"/>
          <w:szCs w:val="21"/>
          <w:lang w:eastAsia="zh-CN"/>
        </w:rPr>
        <w:t>身份证号：</w:t>
      </w:r>
      <w:r>
        <w:rPr>
          <w:rFonts w:cs="Times New Roman"/>
          <w:sz w:val="21"/>
          <w:szCs w:val="21"/>
          <w:lang w:eastAsia="zh-CN"/>
        </w:rPr>
        <w:t>________________________________</w:t>
      </w:r>
    </w:p>
    <w:p w:rsidR="00DE1E3E" w:rsidRDefault="000C0E9E" w:rsidP="00F4356C">
      <w:pPr>
        <w:spacing w:beforeLines="50" w:afterLines="50" w:line="360" w:lineRule="auto"/>
        <w:rPr>
          <w:rFonts w:cs="Times New Roman"/>
          <w:sz w:val="21"/>
          <w:szCs w:val="21"/>
          <w:lang w:eastAsia="zh-CN"/>
        </w:rPr>
      </w:pPr>
      <w:r>
        <w:rPr>
          <w:rFonts w:cs="Times New Roman"/>
          <w:sz w:val="21"/>
          <w:szCs w:val="21"/>
          <w:lang w:eastAsia="zh-CN"/>
        </w:rPr>
        <w:t>职务：</w:t>
      </w:r>
      <w:r>
        <w:rPr>
          <w:rFonts w:cs="Times New Roman"/>
          <w:sz w:val="21"/>
          <w:szCs w:val="21"/>
          <w:lang w:eastAsia="zh-CN"/>
        </w:rPr>
        <w:t>_______________</w:t>
      </w:r>
      <w:r>
        <w:rPr>
          <w:rFonts w:cs="Times New Roman"/>
          <w:sz w:val="21"/>
          <w:szCs w:val="21"/>
          <w:lang w:eastAsia="zh-CN"/>
        </w:rPr>
        <w:t>邮编：</w:t>
      </w:r>
      <w:r>
        <w:rPr>
          <w:rFonts w:cs="Times New Roman"/>
          <w:sz w:val="21"/>
          <w:szCs w:val="21"/>
          <w:lang w:eastAsia="zh-CN"/>
        </w:rPr>
        <w:t>__________________________________</w:t>
      </w:r>
    </w:p>
    <w:p w:rsidR="00DE1E3E" w:rsidRDefault="000C0E9E" w:rsidP="00F4356C">
      <w:pPr>
        <w:spacing w:beforeLines="50" w:afterLines="50" w:line="360" w:lineRule="auto"/>
        <w:rPr>
          <w:rFonts w:cs="Times New Roman"/>
          <w:sz w:val="21"/>
          <w:szCs w:val="21"/>
          <w:lang w:eastAsia="zh-CN"/>
        </w:rPr>
      </w:pPr>
      <w:r>
        <w:rPr>
          <w:rFonts w:cs="Times New Roman"/>
          <w:sz w:val="21"/>
          <w:szCs w:val="21"/>
          <w:lang w:eastAsia="zh-CN"/>
        </w:rPr>
        <w:t>通讯地址：</w:t>
      </w:r>
      <w:r>
        <w:rPr>
          <w:rFonts w:cs="Times New Roman"/>
          <w:sz w:val="21"/>
          <w:szCs w:val="21"/>
          <w:lang w:eastAsia="zh-CN"/>
        </w:rPr>
        <w:t>___________________________________________________</w:t>
      </w:r>
    </w:p>
    <w:p w:rsidR="00DE1E3E" w:rsidRDefault="000C0E9E" w:rsidP="00F4356C">
      <w:pPr>
        <w:spacing w:beforeLines="50" w:afterLines="50" w:line="360" w:lineRule="auto"/>
        <w:rPr>
          <w:rFonts w:cs="Times New Roman"/>
          <w:sz w:val="21"/>
          <w:szCs w:val="21"/>
          <w:lang w:eastAsia="zh-CN"/>
        </w:rPr>
      </w:pPr>
      <w:r>
        <w:rPr>
          <w:rFonts w:cs="Times New Roman"/>
          <w:sz w:val="21"/>
          <w:szCs w:val="21"/>
          <w:lang w:eastAsia="zh-CN"/>
        </w:rPr>
        <w:t>电话：</w:t>
      </w:r>
      <w:r>
        <w:rPr>
          <w:rFonts w:cs="Times New Roman"/>
          <w:sz w:val="21"/>
          <w:szCs w:val="21"/>
          <w:lang w:eastAsia="zh-CN"/>
        </w:rPr>
        <w:t>_______________________</w:t>
      </w:r>
      <w:r>
        <w:rPr>
          <w:rFonts w:cs="Times New Roman" w:hint="eastAsia"/>
          <w:sz w:val="21"/>
          <w:szCs w:val="21"/>
          <w:lang w:eastAsia="zh-CN"/>
        </w:rPr>
        <w:t>传</w:t>
      </w:r>
      <w:r>
        <w:rPr>
          <w:rFonts w:cs="Times New Roman" w:hint="eastAsia"/>
          <w:sz w:val="21"/>
          <w:szCs w:val="21"/>
          <w:lang w:eastAsia="zh-CN"/>
        </w:rPr>
        <w:t xml:space="preserve">  </w:t>
      </w:r>
      <w:r>
        <w:rPr>
          <w:rFonts w:cs="Times New Roman" w:hint="eastAsia"/>
          <w:sz w:val="21"/>
          <w:szCs w:val="21"/>
          <w:lang w:eastAsia="zh-CN"/>
        </w:rPr>
        <w:t>真</w:t>
      </w:r>
      <w:r>
        <w:rPr>
          <w:rFonts w:cs="Times New Roman"/>
          <w:sz w:val="21"/>
          <w:szCs w:val="21"/>
          <w:lang w:eastAsia="zh-CN"/>
        </w:rPr>
        <w:t>：</w:t>
      </w:r>
      <w:r>
        <w:rPr>
          <w:rFonts w:cs="Times New Roman"/>
          <w:sz w:val="21"/>
          <w:szCs w:val="21"/>
          <w:lang w:eastAsia="zh-CN"/>
        </w:rPr>
        <w:t>__________________________</w:t>
      </w:r>
    </w:p>
    <w:p w:rsidR="00DE1E3E" w:rsidRDefault="00DE1E3E" w:rsidP="00F4356C">
      <w:pPr>
        <w:spacing w:beforeLines="50" w:afterLines="50" w:line="360" w:lineRule="auto"/>
        <w:rPr>
          <w:rFonts w:cs="Times New Roman"/>
          <w:sz w:val="21"/>
          <w:szCs w:val="21"/>
          <w:lang w:eastAsia="zh-CN"/>
        </w:rPr>
      </w:pPr>
    </w:p>
    <w:p w:rsidR="00DE1E3E" w:rsidRDefault="000C0E9E" w:rsidP="00F4356C">
      <w:pPr>
        <w:spacing w:beforeLines="50" w:afterLines="50" w:line="360" w:lineRule="auto"/>
        <w:rPr>
          <w:rFonts w:cs="Times New Roman"/>
          <w:sz w:val="21"/>
          <w:szCs w:val="21"/>
          <w:lang w:eastAsia="zh-CN"/>
        </w:rPr>
      </w:pPr>
      <w:r>
        <w:rPr>
          <w:rFonts w:cs="Times New Roman" w:hint="eastAsia"/>
          <w:sz w:val="21"/>
          <w:szCs w:val="21"/>
          <w:lang w:eastAsia="zh-CN"/>
        </w:rPr>
        <w:t>投标人名称</w:t>
      </w:r>
      <w:r>
        <w:rPr>
          <w:rFonts w:cs="Times New Roman"/>
          <w:sz w:val="21"/>
          <w:szCs w:val="21"/>
          <w:lang w:eastAsia="zh-CN"/>
        </w:rPr>
        <w:t>：（</w:t>
      </w:r>
      <w:r>
        <w:rPr>
          <w:rFonts w:cs="Times New Roman" w:hint="eastAsia"/>
          <w:sz w:val="21"/>
          <w:szCs w:val="21"/>
          <w:lang w:eastAsia="zh-CN"/>
        </w:rPr>
        <w:t>盖</w:t>
      </w:r>
      <w:r>
        <w:rPr>
          <w:rFonts w:cs="Times New Roman"/>
          <w:sz w:val="21"/>
          <w:szCs w:val="21"/>
          <w:lang w:eastAsia="zh-CN"/>
        </w:rPr>
        <w:t>章）</w:t>
      </w:r>
    </w:p>
    <w:p w:rsidR="00DE1E3E" w:rsidRDefault="000C0E9E" w:rsidP="00F4356C">
      <w:pPr>
        <w:spacing w:beforeLines="50" w:afterLines="50" w:line="360" w:lineRule="auto"/>
        <w:rPr>
          <w:rFonts w:cs="Times New Roman"/>
          <w:sz w:val="21"/>
          <w:szCs w:val="21"/>
          <w:lang w:eastAsia="zh-CN"/>
        </w:rPr>
      </w:pPr>
      <w:r>
        <w:rPr>
          <w:rFonts w:cs="Times New Roman"/>
          <w:sz w:val="21"/>
          <w:szCs w:val="21"/>
          <w:lang w:eastAsia="zh-CN"/>
        </w:rPr>
        <w:t>法定代表人：（</w:t>
      </w:r>
      <w:r>
        <w:rPr>
          <w:rFonts w:cs="Times New Roman" w:hint="eastAsia"/>
          <w:sz w:val="21"/>
          <w:szCs w:val="21"/>
          <w:lang w:eastAsia="zh-CN"/>
        </w:rPr>
        <w:t>签字或盖</w:t>
      </w:r>
      <w:r>
        <w:rPr>
          <w:rFonts w:cs="Times New Roman"/>
          <w:sz w:val="21"/>
          <w:szCs w:val="21"/>
          <w:lang w:eastAsia="zh-CN"/>
        </w:rPr>
        <w:t>章）</w:t>
      </w:r>
    </w:p>
    <w:p w:rsidR="00DE1E3E" w:rsidRDefault="000C0E9E" w:rsidP="00F4356C">
      <w:pPr>
        <w:spacing w:beforeLines="50" w:afterLines="50" w:line="360" w:lineRule="auto"/>
        <w:rPr>
          <w:rFonts w:cs="Times New Roman"/>
          <w:sz w:val="21"/>
          <w:szCs w:val="21"/>
          <w:lang w:eastAsia="zh-CN"/>
        </w:rPr>
      </w:pPr>
      <w:r>
        <w:rPr>
          <w:rFonts w:cs="Times New Roman" w:hint="eastAsia"/>
          <w:sz w:val="21"/>
          <w:szCs w:val="21"/>
          <w:lang w:eastAsia="zh-CN"/>
        </w:rPr>
        <w:t>被授权人</w:t>
      </w:r>
      <w:r>
        <w:rPr>
          <w:rFonts w:cs="Times New Roman"/>
          <w:sz w:val="21"/>
          <w:szCs w:val="21"/>
          <w:lang w:eastAsia="zh-CN"/>
        </w:rPr>
        <w:t>：</w:t>
      </w:r>
      <w:r>
        <w:rPr>
          <w:rFonts w:cs="Times New Roman" w:hint="eastAsia"/>
          <w:sz w:val="21"/>
          <w:szCs w:val="21"/>
          <w:lang w:eastAsia="zh-CN"/>
        </w:rPr>
        <w:t xml:space="preserve"> </w:t>
      </w:r>
      <w:r>
        <w:rPr>
          <w:rFonts w:cs="Times New Roman" w:hint="eastAsia"/>
          <w:sz w:val="21"/>
          <w:szCs w:val="21"/>
          <w:lang w:eastAsia="zh-CN"/>
        </w:rPr>
        <w:t>（签字）</w:t>
      </w:r>
    </w:p>
    <w:p w:rsidR="00DE1E3E" w:rsidRDefault="000C0E9E" w:rsidP="00F4356C">
      <w:pPr>
        <w:spacing w:beforeLines="50" w:afterLines="50" w:line="360" w:lineRule="auto"/>
        <w:rPr>
          <w:rFonts w:cs="Times New Roman"/>
          <w:sz w:val="21"/>
          <w:szCs w:val="21"/>
          <w:lang w:eastAsia="zh-CN"/>
        </w:rPr>
      </w:pPr>
      <w:r>
        <w:rPr>
          <w:rFonts w:cs="Times New Roman"/>
          <w:sz w:val="21"/>
          <w:szCs w:val="21"/>
          <w:lang w:eastAsia="zh-CN"/>
        </w:rPr>
        <w:t>本授权书有效期：</w:t>
      </w:r>
      <w:r>
        <w:rPr>
          <w:rFonts w:cs="Times New Roman"/>
          <w:sz w:val="21"/>
          <w:szCs w:val="21"/>
          <w:lang w:eastAsia="zh-CN"/>
        </w:rPr>
        <w:t>______</w:t>
      </w:r>
      <w:r>
        <w:rPr>
          <w:rFonts w:cs="Times New Roman"/>
          <w:sz w:val="21"/>
          <w:szCs w:val="21"/>
          <w:lang w:eastAsia="zh-CN"/>
        </w:rPr>
        <w:t>年</w:t>
      </w:r>
      <w:r>
        <w:rPr>
          <w:rFonts w:cs="Times New Roman"/>
          <w:sz w:val="21"/>
          <w:szCs w:val="21"/>
          <w:lang w:eastAsia="zh-CN"/>
        </w:rPr>
        <w:t>_____</w:t>
      </w:r>
      <w:r>
        <w:rPr>
          <w:rFonts w:cs="Times New Roman"/>
          <w:sz w:val="21"/>
          <w:szCs w:val="21"/>
          <w:lang w:eastAsia="zh-CN"/>
        </w:rPr>
        <w:t>月</w:t>
      </w:r>
      <w:r>
        <w:rPr>
          <w:rFonts w:cs="Times New Roman"/>
          <w:sz w:val="21"/>
          <w:szCs w:val="21"/>
          <w:lang w:eastAsia="zh-CN"/>
        </w:rPr>
        <w:t>_____</w:t>
      </w:r>
      <w:r>
        <w:rPr>
          <w:rFonts w:cs="Times New Roman"/>
          <w:sz w:val="21"/>
          <w:szCs w:val="21"/>
          <w:lang w:eastAsia="zh-CN"/>
        </w:rPr>
        <w:t>日至</w:t>
      </w:r>
      <w:r>
        <w:rPr>
          <w:rFonts w:cs="Times New Roman"/>
          <w:sz w:val="21"/>
          <w:szCs w:val="21"/>
          <w:lang w:eastAsia="zh-CN"/>
        </w:rPr>
        <w:t>______</w:t>
      </w:r>
      <w:r>
        <w:rPr>
          <w:rFonts w:cs="Times New Roman"/>
          <w:sz w:val="21"/>
          <w:szCs w:val="21"/>
          <w:lang w:eastAsia="zh-CN"/>
        </w:rPr>
        <w:t>年</w:t>
      </w:r>
      <w:r>
        <w:rPr>
          <w:rFonts w:cs="Times New Roman"/>
          <w:sz w:val="21"/>
          <w:szCs w:val="21"/>
          <w:lang w:eastAsia="zh-CN"/>
        </w:rPr>
        <w:t>______</w:t>
      </w:r>
      <w:r>
        <w:rPr>
          <w:rFonts w:cs="Times New Roman"/>
          <w:sz w:val="21"/>
          <w:szCs w:val="21"/>
          <w:lang w:eastAsia="zh-CN"/>
        </w:rPr>
        <w:t>月</w:t>
      </w:r>
      <w:r>
        <w:rPr>
          <w:rFonts w:cs="Times New Roman"/>
          <w:sz w:val="21"/>
          <w:szCs w:val="21"/>
          <w:lang w:eastAsia="zh-CN"/>
        </w:rPr>
        <w:t>______</w:t>
      </w:r>
      <w:r>
        <w:rPr>
          <w:rFonts w:cs="Times New Roman"/>
          <w:sz w:val="21"/>
          <w:szCs w:val="21"/>
          <w:lang w:eastAsia="zh-CN"/>
        </w:rPr>
        <w:t>日</w:t>
      </w:r>
    </w:p>
    <w:p w:rsidR="00DE1E3E" w:rsidRDefault="00DE1E3E" w:rsidP="00F4356C">
      <w:pPr>
        <w:spacing w:beforeLines="50" w:afterLines="50" w:line="360" w:lineRule="auto"/>
        <w:rPr>
          <w:rFonts w:cs="Times New Roman"/>
          <w:sz w:val="21"/>
          <w:szCs w:val="21"/>
          <w:lang w:eastAsia="zh-CN"/>
        </w:rPr>
      </w:pP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DE1E3E">
        <w:trPr>
          <w:trHeight w:val="3018"/>
        </w:trPr>
        <w:tc>
          <w:tcPr>
            <w:tcW w:w="5040" w:type="dxa"/>
          </w:tcPr>
          <w:p w:rsidR="00DE1E3E" w:rsidRDefault="000C0E9E" w:rsidP="00F4356C">
            <w:pPr>
              <w:spacing w:beforeLines="50" w:afterLines="50" w:line="360" w:lineRule="auto"/>
              <w:ind w:firstLineChars="100" w:firstLine="210"/>
              <w:rPr>
                <w:rFonts w:cs="Times New Roman"/>
                <w:sz w:val="21"/>
                <w:szCs w:val="21"/>
                <w:lang w:eastAsia="zh-CN"/>
              </w:rPr>
            </w:pPr>
            <w:r>
              <w:rPr>
                <w:rFonts w:cs="Times New Roman" w:hint="eastAsia"/>
                <w:sz w:val="21"/>
                <w:szCs w:val="21"/>
                <w:lang w:eastAsia="zh-CN"/>
              </w:rPr>
              <w:t>粘贴</w:t>
            </w:r>
            <w:r>
              <w:rPr>
                <w:rFonts w:cs="Times New Roman"/>
                <w:sz w:val="21"/>
                <w:szCs w:val="21"/>
                <w:lang w:eastAsia="zh-CN"/>
              </w:rPr>
              <w:t>被授权人（身份证复印件</w:t>
            </w:r>
            <w:r>
              <w:rPr>
                <w:rFonts w:cs="Times New Roman" w:hint="eastAsia"/>
                <w:sz w:val="21"/>
                <w:szCs w:val="21"/>
                <w:lang w:eastAsia="zh-CN"/>
              </w:rPr>
              <w:t>，</w:t>
            </w:r>
            <w:r>
              <w:rPr>
                <w:rFonts w:cs="Times New Roman"/>
                <w:sz w:val="21"/>
                <w:szCs w:val="21"/>
                <w:lang w:eastAsia="zh-CN"/>
              </w:rPr>
              <w:t>正反面）</w:t>
            </w:r>
          </w:p>
          <w:p w:rsidR="00DE1E3E" w:rsidRDefault="00DE1E3E" w:rsidP="00F4356C">
            <w:pPr>
              <w:spacing w:beforeLines="50" w:afterLines="50" w:line="360" w:lineRule="auto"/>
              <w:ind w:firstLineChars="100" w:firstLine="210"/>
              <w:rPr>
                <w:rFonts w:cs="Times New Roman"/>
                <w:sz w:val="21"/>
                <w:szCs w:val="21"/>
                <w:lang w:eastAsia="zh-CN"/>
              </w:rPr>
            </w:pPr>
          </w:p>
          <w:p w:rsidR="00DE1E3E" w:rsidRDefault="00DE1E3E" w:rsidP="00F4356C">
            <w:pPr>
              <w:spacing w:beforeLines="50" w:afterLines="50" w:line="360" w:lineRule="auto"/>
              <w:ind w:firstLineChars="100" w:firstLine="210"/>
              <w:rPr>
                <w:rFonts w:cs="Times New Roman"/>
                <w:sz w:val="21"/>
                <w:szCs w:val="21"/>
                <w:lang w:eastAsia="zh-CN"/>
              </w:rPr>
            </w:pPr>
          </w:p>
          <w:p w:rsidR="00DE1E3E" w:rsidRDefault="00DE1E3E" w:rsidP="00F4356C">
            <w:pPr>
              <w:spacing w:beforeLines="50" w:afterLines="50" w:line="360" w:lineRule="auto"/>
              <w:ind w:firstLineChars="100" w:firstLine="210"/>
              <w:rPr>
                <w:rFonts w:cs="Times New Roman"/>
                <w:sz w:val="21"/>
                <w:szCs w:val="21"/>
                <w:lang w:eastAsia="zh-CN"/>
              </w:rPr>
            </w:pPr>
          </w:p>
        </w:tc>
      </w:tr>
    </w:tbl>
    <w:p w:rsidR="00DE1E3E" w:rsidRDefault="000C0E9E" w:rsidP="00F4356C">
      <w:pPr>
        <w:pStyle w:val="20"/>
        <w:spacing w:beforeLines="50" w:afterLines="50" w:line="360" w:lineRule="auto"/>
        <w:rPr>
          <w:sz w:val="30"/>
          <w:szCs w:val="22"/>
          <w:lang w:eastAsia="zh-CN"/>
        </w:rPr>
      </w:pPr>
      <w:r>
        <w:rPr>
          <w:rFonts w:hint="eastAsia"/>
          <w:lang w:eastAsia="zh-CN"/>
        </w:rPr>
        <w:br w:type="page"/>
      </w:r>
      <w:bookmarkStart w:id="405" w:name="_Toc25715"/>
      <w:bookmarkStart w:id="406" w:name="_Toc3341"/>
      <w:bookmarkStart w:id="407" w:name="_Toc69996613"/>
      <w:bookmarkStart w:id="408" w:name="_Toc9923"/>
      <w:bookmarkStart w:id="409" w:name="_Toc112057207"/>
      <w:bookmarkStart w:id="410" w:name="_Toc1153"/>
      <w:bookmarkStart w:id="411" w:name="_Toc50454162"/>
      <w:bookmarkStart w:id="412" w:name="_Toc32214"/>
      <w:bookmarkStart w:id="413" w:name="_Toc19368"/>
      <w:bookmarkStart w:id="414" w:name="_Toc12723"/>
      <w:bookmarkStart w:id="415" w:name="_Toc11320"/>
      <w:bookmarkStart w:id="416" w:name="_Toc17404"/>
      <w:bookmarkStart w:id="417" w:name="_Toc4085"/>
      <w:bookmarkStart w:id="418" w:name="_Toc25895"/>
      <w:bookmarkStart w:id="419" w:name="_Toc26984"/>
      <w:bookmarkStart w:id="420" w:name="_Toc15542"/>
      <w:bookmarkEnd w:id="382"/>
      <w:bookmarkEnd w:id="383"/>
      <w:r>
        <w:rPr>
          <w:rFonts w:hint="eastAsia"/>
          <w:lang w:eastAsia="zh-CN"/>
        </w:rPr>
        <w:lastRenderedPageBreak/>
        <w:t>附件</w:t>
      </w:r>
      <w:r>
        <w:rPr>
          <w:lang w:eastAsia="zh-CN"/>
        </w:rPr>
        <w:t>4</w:t>
      </w:r>
      <w:r>
        <w:rPr>
          <w:rFonts w:hint="eastAsia"/>
          <w:lang w:eastAsia="zh-CN"/>
        </w:rPr>
        <w:t xml:space="preserve"> </w:t>
      </w:r>
      <w:r>
        <w:rPr>
          <w:rFonts w:hint="eastAsia"/>
          <w:lang w:eastAsia="zh-CN"/>
        </w:rPr>
        <w:t>报价一览表</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DE1E3E" w:rsidRDefault="000C0E9E" w:rsidP="00F4356C">
      <w:pPr>
        <w:spacing w:beforeLines="50" w:afterLines="50" w:line="360" w:lineRule="auto"/>
        <w:rPr>
          <w:sz w:val="21"/>
          <w:szCs w:val="21"/>
          <w:lang w:eastAsia="zh-CN"/>
        </w:rPr>
      </w:pPr>
      <w:r>
        <w:rPr>
          <w:rFonts w:hint="eastAsia"/>
          <w:sz w:val="21"/>
          <w:szCs w:val="21"/>
          <w:lang w:eastAsia="zh-CN"/>
        </w:rPr>
        <w:t>项目名称</w:t>
      </w:r>
      <w:r>
        <w:rPr>
          <w:sz w:val="21"/>
          <w:szCs w:val="21"/>
          <w:lang w:eastAsia="zh-CN"/>
        </w:rPr>
        <w:t>：</w:t>
      </w:r>
      <w:bookmarkStart w:id="421" w:name="_Toc288738838"/>
      <w:bookmarkStart w:id="422" w:name="_Toc288738396"/>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5"/>
        <w:gridCol w:w="2306"/>
        <w:gridCol w:w="2751"/>
      </w:tblGrid>
      <w:tr w:rsidR="00DE1E3E">
        <w:trPr>
          <w:trHeight w:val="206"/>
          <w:jc w:val="center"/>
        </w:trPr>
        <w:tc>
          <w:tcPr>
            <w:tcW w:w="3375" w:type="dxa"/>
            <w:tcBorders>
              <w:bottom w:val="single" w:sz="4" w:space="0" w:color="auto"/>
            </w:tcBorders>
            <w:shd w:val="clear" w:color="auto" w:fill="auto"/>
            <w:vAlign w:val="center"/>
          </w:tcPr>
          <w:p w:rsidR="00DE1E3E" w:rsidRDefault="000C0E9E" w:rsidP="00F4356C">
            <w:pPr>
              <w:spacing w:beforeLines="50" w:afterLines="50" w:line="360" w:lineRule="auto"/>
              <w:jc w:val="center"/>
              <w:rPr>
                <w:rFonts w:cs="Times New Roman"/>
                <w:kern w:val="2"/>
                <w:sz w:val="21"/>
                <w:szCs w:val="24"/>
              </w:rPr>
            </w:pPr>
            <w:r>
              <w:rPr>
                <w:rFonts w:cs="Times New Roman" w:hint="eastAsia"/>
                <w:kern w:val="2"/>
                <w:sz w:val="21"/>
                <w:szCs w:val="24"/>
                <w:lang w:eastAsia="zh-CN"/>
              </w:rPr>
              <w:t>投标</w:t>
            </w:r>
            <w:proofErr w:type="spellStart"/>
            <w:r>
              <w:rPr>
                <w:rFonts w:cs="Times New Roman"/>
                <w:kern w:val="2"/>
                <w:sz w:val="21"/>
                <w:szCs w:val="24"/>
              </w:rPr>
              <w:t>人</w:t>
            </w:r>
            <w:r>
              <w:rPr>
                <w:rFonts w:cs="Times New Roman" w:hint="eastAsia"/>
                <w:kern w:val="2"/>
                <w:sz w:val="21"/>
                <w:szCs w:val="24"/>
              </w:rPr>
              <w:t>名称</w:t>
            </w:r>
            <w:proofErr w:type="spellEnd"/>
          </w:p>
        </w:tc>
        <w:tc>
          <w:tcPr>
            <w:tcW w:w="2306" w:type="dxa"/>
          </w:tcPr>
          <w:p w:rsidR="00DE1E3E" w:rsidRDefault="000C0E9E" w:rsidP="00F4356C">
            <w:pPr>
              <w:spacing w:beforeLines="50" w:afterLines="50" w:line="360" w:lineRule="auto"/>
              <w:jc w:val="center"/>
              <w:rPr>
                <w:rFonts w:cs="Times New Roman"/>
                <w:kern w:val="2"/>
                <w:sz w:val="21"/>
                <w:szCs w:val="24"/>
              </w:rPr>
            </w:pPr>
            <w:proofErr w:type="spellStart"/>
            <w:r>
              <w:rPr>
                <w:rFonts w:cs="Times New Roman" w:hint="eastAsia"/>
                <w:kern w:val="2"/>
                <w:sz w:val="21"/>
                <w:szCs w:val="24"/>
              </w:rPr>
              <w:t>报价</w:t>
            </w:r>
            <w:proofErr w:type="spellEnd"/>
            <w:r>
              <w:rPr>
                <w:rFonts w:cs="Times New Roman" w:hint="eastAsia"/>
                <w:kern w:val="2"/>
                <w:sz w:val="21"/>
                <w:szCs w:val="24"/>
              </w:rPr>
              <w:t>(</w:t>
            </w:r>
            <w:r>
              <w:rPr>
                <w:rFonts w:cs="Times New Roman" w:hint="eastAsia"/>
                <w:kern w:val="2"/>
                <w:sz w:val="21"/>
                <w:szCs w:val="24"/>
              </w:rPr>
              <w:t>元</w:t>
            </w:r>
            <w:r>
              <w:rPr>
                <w:rFonts w:cs="Times New Roman"/>
                <w:kern w:val="2"/>
                <w:sz w:val="21"/>
                <w:szCs w:val="24"/>
              </w:rPr>
              <w:t>)</w:t>
            </w:r>
          </w:p>
        </w:tc>
        <w:tc>
          <w:tcPr>
            <w:tcW w:w="2751" w:type="dxa"/>
          </w:tcPr>
          <w:p w:rsidR="00DE1E3E" w:rsidRDefault="000C0E9E" w:rsidP="00F4356C">
            <w:pPr>
              <w:spacing w:beforeLines="50" w:afterLines="50" w:line="360" w:lineRule="auto"/>
              <w:jc w:val="center"/>
              <w:rPr>
                <w:rFonts w:cs="Times New Roman"/>
                <w:kern w:val="2"/>
                <w:sz w:val="21"/>
                <w:szCs w:val="24"/>
              </w:rPr>
            </w:pPr>
            <w:r>
              <w:rPr>
                <w:rFonts w:cs="Times New Roman" w:hint="eastAsia"/>
                <w:kern w:val="2"/>
                <w:sz w:val="21"/>
                <w:szCs w:val="24"/>
                <w:lang w:eastAsia="zh-CN"/>
              </w:rPr>
              <w:t>工期（日历天）</w:t>
            </w:r>
          </w:p>
        </w:tc>
      </w:tr>
      <w:tr w:rsidR="00DE1E3E">
        <w:trPr>
          <w:trHeight w:val="1688"/>
          <w:jc w:val="center"/>
        </w:trPr>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DE1E3E" w:rsidRDefault="00DE1E3E" w:rsidP="00F4356C">
            <w:pPr>
              <w:spacing w:beforeLines="50" w:afterLines="50" w:line="360" w:lineRule="auto"/>
              <w:jc w:val="center"/>
              <w:rPr>
                <w:rFonts w:cs="Times New Roman"/>
                <w:kern w:val="2"/>
                <w:sz w:val="21"/>
                <w:szCs w:val="24"/>
              </w:rPr>
            </w:pPr>
          </w:p>
        </w:tc>
        <w:tc>
          <w:tcPr>
            <w:tcW w:w="2306" w:type="dxa"/>
            <w:tcBorders>
              <w:left w:val="single" w:sz="4" w:space="0" w:color="auto"/>
            </w:tcBorders>
            <w:vAlign w:val="center"/>
          </w:tcPr>
          <w:p w:rsidR="00DE1E3E" w:rsidRDefault="00DE1E3E" w:rsidP="00F4356C">
            <w:pPr>
              <w:spacing w:beforeLines="50" w:afterLines="50" w:line="360" w:lineRule="auto"/>
              <w:jc w:val="center"/>
              <w:rPr>
                <w:rFonts w:cs="Times New Roman"/>
                <w:kern w:val="2"/>
                <w:sz w:val="21"/>
                <w:szCs w:val="24"/>
              </w:rPr>
            </w:pPr>
          </w:p>
        </w:tc>
        <w:tc>
          <w:tcPr>
            <w:tcW w:w="2751" w:type="dxa"/>
            <w:shd w:val="clear" w:color="auto" w:fill="auto"/>
            <w:vAlign w:val="center"/>
          </w:tcPr>
          <w:p w:rsidR="00DE1E3E" w:rsidRDefault="00DE1E3E" w:rsidP="00F4356C">
            <w:pPr>
              <w:spacing w:beforeLines="50" w:afterLines="50" w:line="360" w:lineRule="auto"/>
              <w:jc w:val="center"/>
              <w:rPr>
                <w:rFonts w:cs="Times New Roman"/>
                <w:color w:val="000000" w:themeColor="text1"/>
                <w:kern w:val="2"/>
                <w:sz w:val="21"/>
                <w:szCs w:val="24"/>
              </w:rPr>
            </w:pPr>
          </w:p>
        </w:tc>
      </w:tr>
    </w:tbl>
    <w:p w:rsidR="00DE1E3E" w:rsidRDefault="00DE1E3E" w:rsidP="00F4356C">
      <w:pPr>
        <w:spacing w:beforeLines="50" w:afterLines="50" w:line="360" w:lineRule="auto"/>
        <w:ind w:right="1760"/>
        <w:jc w:val="both"/>
        <w:rPr>
          <w:lang w:eastAsia="zh-CN"/>
        </w:rPr>
      </w:pPr>
      <w:bookmarkStart w:id="423" w:name="_Toc50454163"/>
    </w:p>
    <w:p w:rsidR="00DE1E3E" w:rsidRDefault="000C0E9E" w:rsidP="00F4356C">
      <w:pPr>
        <w:spacing w:beforeLines="50" w:afterLines="50" w:line="360" w:lineRule="auto"/>
        <w:ind w:right="1760"/>
        <w:jc w:val="right"/>
        <w:rPr>
          <w:lang w:eastAsia="zh-CN"/>
        </w:rPr>
      </w:pPr>
      <w:r>
        <w:rPr>
          <w:rFonts w:hint="eastAsia"/>
          <w:lang w:eastAsia="zh-CN"/>
        </w:rPr>
        <w:t xml:space="preserve">   </w:t>
      </w:r>
      <w:r>
        <w:rPr>
          <w:rFonts w:hint="eastAsia"/>
          <w:lang w:eastAsia="zh-CN"/>
        </w:rPr>
        <w:t>投标人名称（公章）：</w:t>
      </w:r>
    </w:p>
    <w:p w:rsidR="00DE1E3E" w:rsidRDefault="000C0E9E" w:rsidP="00F4356C">
      <w:pPr>
        <w:spacing w:beforeLines="50" w:afterLines="50" w:line="360" w:lineRule="auto"/>
        <w:jc w:val="center"/>
        <w:rPr>
          <w:lang w:eastAsia="zh-CN"/>
        </w:rPr>
      </w:pPr>
      <w:r>
        <w:rPr>
          <w:rFonts w:hint="eastAsia"/>
          <w:lang w:eastAsia="zh-CN"/>
        </w:rPr>
        <w:t>授权代表（签字）：</w:t>
      </w:r>
    </w:p>
    <w:p w:rsidR="00DE1E3E" w:rsidRDefault="000C0E9E" w:rsidP="00F4356C">
      <w:pPr>
        <w:spacing w:beforeLines="50" w:afterLines="50" w:line="360" w:lineRule="auto"/>
        <w:jc w:val="center"/>
        <w:rPr>
          <w:lang w:eastAsia="zh-CN"/>
        </w:rPr>
      </w:pPr>
      <w:r>
        <w:rPr>
          <w:rFonts w:hint="eastAsia"/>
          <w:lang w:eastAsia="zh-CN"/>
        </w:rPr>
        <w:t>日期：</w:t>
      </w:r>
    </w:p>
    <w:p w:rsidR="00DE1E3E" w:rsidRDefault="00DE1E3E" w:rsidP="00F4356C">
      <w:pPr>
        <w:pStyle w:val="a7"/>
        <w:spacing w:beforeLines="50" w:afterLines="50"/>
        <w:rPr>
          <w:rFonts w:ascii="黑体" w:hAnsi="黑体" w:cs="黑体"/>
          <w:szCs w:val="28"/>
        </w:rPr>
      </w:pPr>
    </w:p>
    <w:p w:rsidR="00DE1E3E" w:rsidRDefault="000C0E9E" w:rsidP="00F4356C">
      <w:pPr>
        <w:spacing w:beforeLines="50" w:afterLines="50" w:line="360" w:lineRule="auto"/>
        <w:rPr>
          <w:lang w:eastAsia="zh-CN"/>
        </w:rPr>
      </w:pPr>
      <w:bookmarkStart w:id="424" w:name="_Toc112057208"/>
      <w:bookmarkStart w:id="425" w:name="_Toc69996615"/>
      <w:bookmarkStart w:id="426" w:name="_Toc50454164"/>
      <w:bookmarkStart w:id="427" w:name="_Toc7968961"/>
      <w:bookmarkStart w:id="428" w:name="_Toc7968898"/>
      <w:bookmarkStart w:id="429" w:name="_Toc490494262"/>
      <w:bookmarkStart w:id="430" w:name="_Toc461875578"/>
      <w:bookmarkEnd w:id="421"/>
      <w:bookmarkEnd w:id="422"/>
      <w:bookmarkEnd w:id="423"/>
      <w:r>
        <w:rPr>
          <w:rFonts w:hint="eastAsia"/>
          <w:lang w:eastAsia="zh-CN"/>
        </w:rPr>
        <w:br w:type="page"/>
      </w:r>
    </w:p>
    <w:p w:rsidR="00DE1E3E" w:rsidRDefault="000C0E9E" w:rsidP="00F4356C">
      <w:pPr>
        <w:pStyle w:val="20"/>
        <w:spacing w:beforeLines="50" w:afterLines="50" w:line="360" w:lineRule="auto"/>
        <w:ind w:firstLineChars="200" w:firstLine="422"/>
        <w:rPr>
          <w:lang w:eastAsia="zh-CN"/>
        </w:rPr>
      </w:pPr>
      <w:bookmarkStart w:id="431" w:name="_Toc31718"/>
      <w:bookmarkStart w:id="432" w:name="_Toc6825"/>
      <w:bookmarkStart w:id="433" w:name="_Toc12771"/>
      <w:bookmarkStart w:id="434" w:name="_Toc29593"/>
      <w:bookmarkStart w:id="435" w:name="_Toc21775"/>
      <w:bookmarkStart w:id="436" w:name="_Toc8050"/>
      <w:bookmarkStart w:id="437" w:name="_Toc1709"/>
      <w:bookmarkStart w:id="438" w:name="_Toc1211"/>
      <w:bookmarkStart w:id="439" w:name="_Toc28427"/>
      <w:bookmarkStart w:id="440" w:name="_Toc16860"/>
      <w:bookmarkStart w:id="441" w:name="_Toc6021"/>
      <w:bookmarkStart w:id="442" w:name="_Toc20854"/>
      <w:bookmarkStart w:id="443" w:name="_Toc3479"/>
      <w:r>
        <w:rPr>
          <w:rFonts w:hint="eastAsia"/>
          <w:lang w:eastAsia="zh-CN"/>
        </w:rPr>
        <w:lastRenderedPageBreak/>
        <w:t>附件</w:t>
      </w:r>
      <w:r>
        <w:rPr>
          <w:rFonts w:hint="eastAsia"/>
          <w:lang w:eastAsia="zh-CN"/>
        </w:rPr>
        <w:t xml:space="preserve">5 </w:t>
      </w:r>
      <w:r>
        <w:rPr>
          <w:rFonts w:hint="eastAsia"/>
          <w:lang w:eastAsia="zh-CN"/>
        </w:rPr>
        <w:t>分项</w:t>
      </w:r>
      <w:r>
        <w:rPr>
          <w:lang w:eastAsia="zh-CN"/>
        </w:rPr>
        <w:t>报价表</w:t>
      </w:r>
      <w:bookmarkEnd w:id="424"/>
      <w:bookmarkEnd w:id="431"/>
      <w:bookmarkEnd w:id="432"/>
      <w:bookmarkEnd w:id="433"/>
      <w:bookmarkEnd w:id="434"/>
      <w:bookmarkEnd w:id="435"/>
      <w:bookmarkEnd w:id="436"/>
      <w:bookmarkEnd w:id="437"/>
      <w:bookmarkEnd w:id="438"/>
      <w:bookmarkEnd w:id="439"/>
      <w:bookmarkEnd w:id="440"/>
      <w:bookmarkEnd w:id="441"/>
      <w:bookmarkEnd w:id="442"/>
      <w:bookmarkEnd w:id="443"/>
    </w:p>
    <w:tbl>
      <w:tblPr>
        <w:tblW w:w="8188" w:type="dxa"/>
        <w:jc w:val="center"/>
        <w:tblLayout w:type="fixed"/>
        <w:tblLook w:val="04A0"/>
      </w:tblPr>
      <w:tblGrid>
        <w:gridCol w:w="1033"/>
        <w:gridCol w:w="2477"/>
        <w:gridCol w:w="851"/>
        <w:gridCol w:w="1134"/>
        <w:gridCol w:w="1276"/>
        <w:gridCol w:w="1417"/>
      </w:tblGrid>
      <w:tr w:rsidR="00DE1E3E">
        <w:trPr>
          <w:trHeight w:val="863"/>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textAlignment w:val="center"/>
              <w:rPr>
                <w:color w:val="000000" w:themeColor="text1"/>
                <w:sz w:val="21"/>
                <w:szCs w:val="21"/>
              </w:rPr>
            </w:pPr>
            <w:proofErr w:type="spellStart"/>
            <w:r>
              <w:rPr>
                <w:rFonts w:hint="eastAsia"/>
                <w:color w:val="000000" w:themeColor="text1"/>
                <w:sz w:val="21"/>
                <w:szCs w:val="21"/>
              </w:rPr>
              <w:t>序号</w:t>
            </w:r>
            <w:proofErr w:type="spellEnd"/>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textAlignment w:val="center"/>
              <w:rPr>
                <w:color w:val="000000" w:themeColor="text1"/>
                <w:sz w:val="21"/>
                <w:szCs w:val="21"/>
              </w:rPr>
            </w:pPr>
            <w:proofErr w:type="spellStart"/>
            <w:r>
              <w:rPr>
                <w:rFonts w:hint="eastAsia"/>
                <w:color w:val="000000" w:themeColor="text1"/>
                <w:sz w:val="21"/>
                <w:szCs w:val="21"/>
              </w:rPr>
              <w:t>名称</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textAlignment w:val="center"/>
              <w:rPr>
                <w:color w:val="000000" w:themeColor="text1"/>
                <w:sz w:val="21"/>
                <w:szCs w:val="21"/>
              </w:rPr>
            </w:pPr>
            <w:proofErr w:type="spellStart"/>
            <w:r>
              <w:rPr>
                <w:rFonts w:hint="eastAsia"/>
                <w:color w:val="000000" w:themeColor="text1"/>
                <w:sz w:val="21"/>
                <w:szCs w:val="21"/>
              </w:rPr>
              <w:t>单位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textAlignment w:val="center"/>
              <w:rPr>
                <w:color w:val="000000" w:themeColor="text1"/>
                <w:sz w:val="21"/>
                <w:szCs w:val="21"/>
              </w:rPr>
            </w:pPr>
            <w:proofErr w:type="spellStart"/>
            <w:r>
              <w:rPr>
                <w:rFonts w:hint="eastAsia"/>
                <w:color w:val="000000" w:themeColor="text1"/>
                <w:sz w:val="21"/>
                <w:szCs w:val="21"/>
              </w:rPr>
              <w:t>数量</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DE1E3E" w:rsidRDefault="000C0E9E" w:rsidP="00F4356C">
            <w:pPr>
              <w:spacing w:beforeLines="50" w:afterLines="50" w:line="360" w:lineRule="auto"/>
              <w:rPr>
                <w:sz w:val="21"/>
                <w:szCs w:val="21"/>
              </w:rPr>
            </w:pPr>
            <w:r>
              <w:rPr>
                <w:rFonts w:hint="eastAsia"/>
                <w:color w:val="000000" w:themeColor="text1"/>
                <w:sz w:val="21"/>
                <w:szCs w:val="21"/>
                <w:lang w:eastAsia="zh-CN"/>
              </w:rPr>
              <w:t>单价</w:t>
            </w:r>
            <w:r>
              <w:rPr>
                <w:color w:val="000000" w:themeColor="text1"/>
                <w:sz w:val="21"/>
                <w:szCs w:val="21"/>
                <w:lang w:eastAsia="zh-CN"/>
              </w:rPr>
              <w:t>(</w:t>
            </w:r>
            <w:r>
              <w:rPr>
                <w:rFonts w:hint="eastAsia"/>
                <w:color w:val="000000" w:themeColor="text1"/>
                <w:sz w:val="21"/>
                <w:szCs w:val="21"/>
                <w:lang w:eastAsia="zh-CN"/>
              </w:rPr>
              <w:t>元</w:t>
            </w:r>
            <w:r>
              <w:rPr>
                <w:color w:val="000000" w:themeColor="text1"/>
                <w:sz w:val="21"/>
                <w:szCs w:val="21"/>
                <w:lang w:eastAsia="zh-CN"/>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E1E3E" w:rsidRDefault="000C0E9E" w:rsidP="00F4356C">
            <w:pPr>
              <w:spacing w:beforeLines="50" w:afterLines="50" w:line="360" w:lineRule="auto"/>
              <w:rPr>
                <w:color w:val="000000" w:themeColor="text1"/>
                <w:sz w:val="21"/>
                <w:szCs w:val="21"/>
                <w:lang w:eastAsia="zh-CN"/>
              </w:rPr>
            </w:pPr>
            <w:r>
              <w:rPr>
                <w:rFonts w:hint="eastAsia"/>
                <w:color w:val="000000" w:themeColor="text1"/>
                <w:sz w:val="21"/>
                <w:szCs w:val="21"/>
                <w:lang w:eastAsia="zh-CN"/>
              </w:rPr>
              <w:t>总价（元）</w:t>
            </w:r>
          </w:p>
        </w:tc>
      </w:tr>
      <w:tr w:rsidR="00DE1E3E">
        <w:trPr>
          <w:trHeight w:val="691"/>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rPr>
                <w:color w:val="000000" w:themeColor="text1"/>
                <w:sz w:val="21"/>
                <w:szCs w:val="21"/>
              </w:rPr>
            </w:pPr>
            <w:r>
              <w:rPr>
                <w:rFonts w:cs="Times New Roman"/>
                <w:color w:val="000000"/>
                <w:sz w:val="21"/>
                <w:szCs w:val="21"/>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rPr>
                <w:sz w:val="21"/>
                <w:szCs w:val="21"/>
              </w:rPr>
            </w:pPr>
          </w:p>
        </w:tc>
      </w:tr>
      <w:tr w:rsidR="00DE1E3E">
        <w:trPr>
          <w:trHeight w:val="559"/>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rPr>
                <w:color w:val="000000" w:themeColor="text1"/>
                <w:sz w:val="21"/>
                <w:szCs w:val="21"/>
              </w:rPr>
            </w:pPr>
            <w:r>
              <w:rPr>
                <w:rFonts w:cs="Times New Roman"/>
                <w:color w:val="000000"/>
                <w:sz w:val="21"/>
                <w:szCs w:val="21"/>
              </w:rPr>
              <w:t>2</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lang w:eastAsia="zh-C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rPr>
                <w:sz w:val="21"/>
                <w:szCs w:val="21"/>
              </w:rPr>
            </w:pPr>
          </w:p>
        </w:tc>
      </w:tr>
      <w:tr w:rsidR="00DE1E3E">
        <w:trPr>
          <w:trHeight w:val="695"/>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rPr>
                <w:color w:val="000000" w:themeColor="text1"/>
                <w:sz w:val="21"/>
                <w:szCs w:val="21"/>
                <w:lang w:eastAsia="zh-CN"/>
              </w:rPr>
            </w:pPr>
            <w:r>
              <w:rPr>
                <w:rFonts w:cs="Times New Roman"/>
                <w:color w:val="000000"/>
                <w:sz w:val="21"/>
                <w:szCs w:val="21"/>
              </w:rPr>
              <w:t>3</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lang w:eastAsia="zh-C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rPr>
                <w:sz w:val="21"/>
                <w:szCs w:val="21"/>
              </w:rPr>
            </w:pPr>
          </w:p>
        </w:tc>
      </w:tr>
      <w:tr w:rsidR="00DE1E3E">
        <w:trPr>
          <w:trHeight w:val="695"/>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rPr>
                <w:color w:val="000000" w:themeColor="text1"/>
                <w:sz w:val="21"/>
                <w:szCs w:val="21"/>
              </w:rPr>
            </w:pPr>
            <w:r>
              <w:rPr>
                <w:rFonts w:cs="Times New Roman"/>
                <w:color w:val="000000"/>
                <w:sz w:val="21"/>
                <w:szCs w:val="21"/>
              </w:rPr>
              <w:t>4</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rPr>
                <w:sz w:val="21"/>
                <w:szCs w:val="21"/>
              </w:rPr>
            </w:pPr>
          </w:p>
        </w:tc>
      </w:tr>
      <w:tr w:rsidR="00DE1E3E">
        <w:trPr>
          <w:trHeight w:val="69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rPr>
                <w:color w:val="000000" w:themeColor="text1"/>
                <w:sz w:val="21"/>
                <w:szCs w:val="21"/>
              </w:rPr>
            </w:pPr>
            <w:r>
              <w:rPr>
                <w:rFonts w:cs="Times New Roman"/>
                <w:color w:val="000000"/>
                <w:sz w:val="21"/>
                <w:szCs w:val="21"/>
              </w:rPr>
              <w:t>5</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lang w:eastAsia="zh-C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rPr>
                <w:sz w:val="21"/>
                <w:szCs w:val="21"/>
              </w:rPr>
            </w:pPr>
          </w:p>
        </w:tc>
      </w:tr>
      <w:tr w:rsidR="00DE1E3E">
        <w:trPr>
          <w:trHeight w:val="584"/>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rPr>
                <w:color w:val="000000" w:themeColor="text1"/>
                <w:sz w:val="21"/>
                <w:szCs w:val="21"/>
              </w:rPr>
            </w:pPr>
            <w:r>
              <w:rPr>
                <w:rFonts w:cs="Times New Roman"/>
                <w:color w:val="000000"/>
                <w:sz w:val="21"/>
                <w:szCs w:val="21"/>
              </w:rPr>
              <w:t>6</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textAlignment w:val="center"/>
              <w:rPr>
                <w:color w:val="000000" w:themeColor="text1"/>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textAlignment w:val="center"/>
              <w:rPr>
                <w:color w:val="000000" w:themeColor="text1"/>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textAlignment w:val="center"/>
              <w:rPr>
                <w:color w:val="000000" w:themeColor="text1"/>
                <w:sz w:val="21"/>
                <w:szCs w:val="21"/>
              </w:rPr>
            </w:pPr>
          </w:p>
        </w:tc>
      </w:tr>
      <w:tr w:rsidR="00DE1E3E">
        <w:trPr>
          <w:trHeight w:val="68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rPr>
                <w:color w:val="000000" w:themeColor="text1"/>
                <w:sz w:val="21"/>
                <w:szCs w:val="21"/>
              </w:rPr>
            </w:pPr>
            <w:r>
              <w:rPr>
                <w:rFonts w:cs="Times New Roman"/>
                <w:color w:val="000000"/>
                <w:sz w:val="21"/>
                <w:szCs w:val="21"/>
              </w:rPr>
              <w:t>7</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textAlignment w:val="center"/>
              <w:rPr>
                <w:color w:val="000000" w:themeColor="text1"/>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textAlignment w:val="center"/>
              <w:rPr>
                <w:color w:val="000000" w:themeColor="text1"/>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textAlignment w:val="center"/>
              <w:rPr>
                <w:color w:val="000000" w:themeColor="text1"/>
                <w:sz w:val="21"/>
                <w:szCs w:val="21"/>
              </w:rPr>
            </w:pPr>
          </w:p>
        </w:tc>
      </w:tr>
      <w:tr w:rsidR="00DE1E3E">
        <w:trPr>
          <w:trHeight w:val="704"/>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rPr>
                <w:color w:val="000000" w:themeColor="text1"/>
                <w:sz w:val="21"/>
                <w:szCs w:val="21"/>
              </w:rPr>
            </w:pPr>
            <w:r>
              <w:rPr>
                <w:rFonts w:cs="Times New Roman"/>
                <w:color w:val="000000"/>
                <w:sz w:val="21"/>
                <w:szCs w:val="21"/>
              </w:rPr>
              <w:t>8</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textAlignment w:val="center"/>
              <w:rPr>
                <w:color w:val="000000" w:themeColor="text1"/>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textAlignment w:val="center"/>
              <w:rPr>
                <w:color w:val="000000" w:themeColor="text1"/>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textAlignment w:val="center"/>
              <w:rPr>
                <w:color w:val="000000" w:themeColor="text1"/>
                <w:sz w:val="21"/>
                <w:szCs w:val="21"/>
              </w:rPr>
            </w:pPr>
          </w:p>
        </w:tc>
      </w:tr>
      <w:tr w:rsidR="00DE1E3E">
        <w:trPr>
          <w:trHeight w:val="704"/>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rPr>
                <w:color w:val="000000" w:themeColor="text1"/>
                <w:sz w:val="21"/>
                <w:szCs w:val="21"/>
                <w:lang w:eastAsia="zh-CN"/>
              </w:rPr>
            </w:pPr>
            <w:r>
              <w:rPr>
                <w:rFonts w:cs="Times New Roman"/>
                <w:color w:val="000000"/>
                <w:sz w:val="21"/>
                <w:szCs w:val="21"/>
              </w:rPr>
              <w:t>9</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lang w:eastAsia="zh-C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textAlignment w:val="center"/>
              <w:rPr>
                <w:color w:val="000000" w:themeColor="text1"/>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textAlignment w:val="center"/>
              <w:rPr>
                <w:color w:val="000000" w:themeColor="text1"/>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textAlignment w:val="center"/>
              <w:rPr>
                <w:color w:val="000000" w:themeColor="text1"/>
                <w:sz w:val="21"/>
                <w:szCs w:val="21"/>
              </w:rPr>
            </w:pPr>
          </w:p>
        </w:tc>
      </w:tr>
      <w:tr w:rsidR="00DE1E3E">
        <w:trPr>
          <w:trHeight w:val="704"/>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rPr>
                <w:color w:val="000000" w:themeColor="text1"/>
                <w:sz w:val="21"/>
                <w:szCs w:val="21"/>
                <w:lang w:eastAsia="zh-CN"/>
              </w:rPr>
            </w:pPr>
            <w:r>
              <w:rPr>
                <w:rFonts w:cs="Times New Roman" w:hint="eastAsia"/>
                <w:color w:val="000000"/>
                <w:sz w:val="21"/>
                <w:szCs w:val="21"/>
              </w:rPr>
              <w:t>10</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lang w:eastAsia="zh-CN"/>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rPr>
                <w:color w:val="000000" w:themeColor="text1"/>
                <w:sz w:val="21"/>
                <w:szCs w:val="21"/>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DE1E3E" w:rsidP="00F4356C">
            <w:pPr>
              <w:spacing w:beforeLines="50" w:afterLines="50" w:line="360" w:lineRule="auto"/>
              <w:jc w:val="center"/>
              <w:textAlignment w:val="center"/>
              <w:rPr>
                <w:color w:val="000000" w:themeColor="text1"/>
                <w:sz w:val="21"/>
                <w:szCs w:val="21"/>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textAlignment w:val="center"/>
              <w:rPr>
                <w:color w:val="000000" w:themeColor="text1"/>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textAlignment w:val="center"/>
              <w:rPr>
                <w:color w:val="000000" w:themeColor="text1"/>
                <w:sz w:val="21"/>
                <w:szCs w:val="21"/>
              </w:rPr>
            </w:pPr>
          </w:p>
        </w:tc>
      </w:tr>
      <w:tr w:rsidR="00DE1E3E">
        <w:trPr>
          <w:trHeight w:val="812"/>
          <w:jc w:val="center"/>
        </w:trPr>
        <w:tc>
          <w:tcPr>
            <w:tcW w:w="67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1E3E" w:rsidRDefault="000C0E9E" w:rsidP="00F4356C">
            <w:pPr>
              <w:spacing w:beforeLines="50" w:afterLines="50" w:line="360" w:lineRule="auto"/>
              <w:jc w:val="center"/>
              <w:textAlignment w:val="center"/>
              <w:rPr>
                <w:color w:val="000000" w:themeColor="text1"/>
                <w:sz w:val="21"/>
                <w:szCs w:val="21"/>
              </w:rPr>
            </w:pPr>
            <w:r>
              <w:rPr>
                <w:rFonts w:hint="eastAsia"/>
                <w:color w:val="000000" w:themeColor="text1"/>
                <w:sz w:val="21"/>
                <w:szCs w:val="21"/>
                <w:lang w:eastAsia="zh-CN"/>
              </w:rPr>
              <w:t>合计（元）</w:t>
            </w:r>
          </w:p>
        </w:tc>
        <w:tc>
          <w:tcPr>
            <w:tcW w:w="1417" w:type="dxa"/>
            <w:tcBorders>
              <w:top w:val="single" w:sz="4" w:space="0" w:color="000000"/>
              <w:left w:val="single" w:sz="4" w:space="0" w:color="000000"/>
              <w:bottom w:val="single" w:sz="4" w:space="0" w:color="000000"/>
              <w:right w:val="single" w:sz="4" w:space="0" w:color="000000"/>
            </w:tcBorders>
          </w:tcPr>
          <w:p w:rsidR="00DE1E3E" w:rsidRDefault="00DE1E3E" w:rsidP="00F4356C">
            <w:pPr>
              <w:spacing w:beforeLines="50" w:afterLines="50" w:line="360" w:lineRule="auto"/>
              <w:jc w:val="center"/>
              <w:textAlignment w:val="center"/>
              <w:rPr>
                <w:color w:val="000000" w:themeColor="text1"/>
                <w:sz w:val="21"/>
                <w:szCs w:val="21"/>
              </w:rPr>
            </w:pPr>
          </w:p>
        </w:tc>
      </w:tr>
    </w:tbl>
    <w:p w:rsidR="00DE1E3E" w:rsidRDefault="00DE1E3E" w:rsidP="00F4356C">
      <w:pPr>
        <w:spacing w:beforeLines="50" w:afterLines="50" w:line="360" w:lineRule="auto"/>
        <w:rPr>
          <w:lang w:eastAsia="zh-CN"/>
        </w:rPr>
      </w:pPr>
    </w:p>
    <w:p w:rsidR="00DE1E3E" w:rsidRDefault="00DE1E3E" w:rsidP="00F4356C">
      <w:pPr>
        <w:spacing w:beforeLines="50" w:afterLines="50" w:line="360" w:lineRule="auto"/>
        <w:jc w:val="center"/>
        <w:rPr>
          <w:lang w:eastAsia="zh-CN"/>
        </w:rPr>
      </w:pPr>
    </w:p>
    <w:p w:rsidR="00DE1E3E" w:rsidRDefault="000C0E9E" w:rsidP="00F4356C">
      <w:pPr>
        <w:spacing w:beforeLines="50" w:afterLines="50" w:line="360" w:lineRule="auto"/>
        <w:ind w:right="1760" w:firstLineChars="2000" w:firstLine="4400"/>
        <w:rPr>
          <w:lang w:eastAsia="zh-CN"/>
        </w:rPr>
      </w:pPr>
      <w:r>
        <w:rPr>
          <w:rFonts w:hint="eastAsia"/>
          <w:lang w:eastAsia="zh-CN"/>
        </w:rPr>
        <w:t>投标人名称（公章）：</w:t>
      </w:r>
    </w:p>
    <w:p w:rsidR="00DE1E3E" w:rsidRDefault="000C0E9E" w:rsidP="00F4356C">
      <w:pPr>
        <w:spacing w:beforeLines="50" w:afterLines="50" w:line="360" w:lineRule="auto"/>
        <w:jc w:val="center"/>
        <w:rPr>
          <w:lang w:eastAsia="zh-CN"/>
        </w:rPr>
      </w:pPr>
      <w:r>
        <w:rPr>
          <w:rFonts w:hint="eastAsia"/>
          <w:lang w:eastAsia="zh-CN"/>
        </w:rPr>
        <w:t>授权代表（签字）：</w:t>
      </w:r>
    </w:p>
    <w:p w:rsidR="00DE1E3E" w:rsidRDefault="000C0E9E" w:rsidP="00F4356C">
      <w:pPr>
        <w:spacing w:beforeLines="50" w:afterLines="50" w:line="360" w:lineRule="auto"/>
        <w:jc w:val="center"/>
        <w:rPr>
          <w:lang w:eastAsia="zh-CN"/>
        </w:rPr>
      </w:pPr>
      <w:r>
        <w:rPr>
          <w:rFonts w:hint="eastAsia"/>
          <w:lang w:eastAsia="zh-CN"/>
        </w:rPr>
        <w:t>日期：</w:t>
      </w:r>
    </w:p>
    <w:p w:rsidR="00DE1E3E" w:rsidRDefault="00DE1E3E" w:rsidP="00F4356C">
      <w:pPr>
        <w:spacing w:beforeLines="50" w:afterLines="50" w:line="360" w:lineRule="auto"/>
        <w:rPr>
          <w:lang w:eastAsia="zh-CN"/>
        </w:rPr>
      </w:pPr>
    </w:p>
    <w:p w:rsidR="00DE1E3E" w:rsidRDefault="000C0E9E" w:rsidP="00F4356C">
      <w:pPr>
        <w:widowControl/>
        <w:autoSpaceDE/>
        <w:autoSpaceDN/>
        <w:spacing w:beforeLines="50" w:afterLines="50" w:line="360" w:lineRule="auto"/>
        <w:rPr>
          <w:lang w:eastAsia="zh-CN"/>
        </w:rPr>
      </w:pPr>
      <w:r>
        <w:rPr>
          <w:lang w:eastAsia="zh-CN"/>
        </w:rPr>
        <w:br w:type="page"/>
      </w:r>
    </w:p>
    <w:p w:rsidR="00DE1E3E" w:rsidRDefault="00DE1E3E" w:rsidP="00F4356C">
      <w:pPr>
        <w:spacing w:beforeLines="50" w:afterLines="50" w:line="360" w:lineRule="auto"/>
        <w:rPr>
          <w:lang w:eastAsia="zh-CN"/>
        </w:rPr>
      </w:pPr>
    </w:p>
    <w:p w:rsidR="00DE1E3E" w:rsidRDefault="000C0E9E" w:rsidP="00F4356C">
      <w:pPr>
        <w:pStyle w:val="20"/>
        <w:spacing w:beforeLines="50" w:afterLines="50" w:line="360" w:lineRule="auto"/>
        <w:ind w:left="0"/>
        <w:rPr>
          <w:lang w:eastAsia="zh-CN"/>
        </w:rPr>
      </w:pPr>
      <w:bookmarkStart w:id="444" w:name="_Toc16980"/>
      <w:bookmarkStart w:id="445" w:name="_Toc2141"/>
      <w:bookmarkStart w:id="446" w:name="_Toc1846"/>
      <w:bookmarkStart w:id="447" w:name="_Toc23433"/>
      <w:bookmarkStart w:id="448" w:name="_Toc11710"/>
      <w:bookmarkStart w:id="449" w:name="_Toc31011"/>
      <w:bookmarkStart w:id="450" w:name="_Toc19254"/>
      <w:bookmarkStart w:id="451" w:name="_Toc4788"/>
      <w:bookmarkStart w:id="452" w:name="_Toc6816"/>
      <w:bookmarkStart w:id="453" w:name="_Toc112057209"/>
      <w:bookmarkStart w:id="454" w:name="_Toc7138"/>
      <w:bookmarkStart w:id="455" w:name="_Toc13507"/>
      <w:bookmarkStart w:id="456" w:name="_Toc27832"/>
      <w:bookmarkStart w:id="457" w:name="_Toc12077"/>
      <w:r>
        <w:rPr>
          <w:rFonts w:hint="eastAsia"/>
          <w:lang w:eastAsia="zh-CN"/>
        </w:rPr>
        <w:t>附件</w:t>
      </w:r>
      <w:r>
        <w:rPr>
          <w:lang w:eastAsia="zh-CN"/>
        </w:rPr>
        <w:t xml:space="preserve">6 </w:t>
      </w:r>
      <w:r>
        <w:rPr>
          <w:rFonts w:hint="eastAsia"/>
          <w:lang w:eastAsia="zh-CN"/>
        </w:rPr>
        <w:t>技术条款偏离表（格式）</w:t>
      </w:r>
      <w:bookmarkEnd w:id="425"/>
      <w:bookmarkEnd w:id="426"/>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DE1E3E" w:rsidRDefault="00DE1E3E" w:rsidP="00F4356C">
      <w:pPr>
        <w:widowControl/>
        <w:kinsoku w:val="0"/>
        <w:overflowPunct w:val="0"/>
        <w:autoSpaceDE/>
        <w:autoSpaceDN/>
        <w:spacing w:beforeLines="50" w:afterLines="50" w:line="360" w:lineRule="auto"/>
        <w:rPr>
          <w:rFonts w:cs="Times New Roman"/>
          <w:sz w:val="21"/>
          <w:szCs w:val="21"/>
          <w:lang w:eastAsia="zh-CN"/>
        </w:rPr>
      </w:pPr>
    </w:p>
    <w:p w:rsidR="00DE1E3E" w:rsidRDefault="000C0E9E" w:rsidP="00F4356C">
      <w:pPr>
        <w:widowControl/>
        <w:tabs>
          <w:tab w:val="left" w:pos="6853"/>
        </w:tabs>
        <w:kinsoku w:val="0"/>
        <w:overflowPunct w:val="0"/>
        <w:autoSpaceDE/>
        <w:autoSpaceDN/>
        <w:spacing w:beforeLines="50" w:afterLines="50" w:line="360" w:lineRule="auto"/>
        <w:ind w:left="117"/>
        <w:rPr>
          <w:rFonts w:cs="Times New Roman"/>
          <w:sz w:val="21"/>
          <w:szCs w:val="21"/>
          <w:lang w:eastAsia="zh-CN"/>
        </w:rPr>
      </w:pPr>
      <w:r>
        <w:rPr>
          <w:rFonts w:cs="Times New Roman" w:hint="eastAsia"/>
          <w:spacing w:val="-2"/>
          <w:sz w:val="21"/>
          <w:szCs w:val="21"/>
          <w:lang w:eastAsia="zh-CN"/>
        </w:rPr>
        <w:t>项目名称：</w:t>
      </w:r>
      <w:r>
        <w:rPr>
          <w:rFonts w:cs="Times New Roman" w:hint="eastAsia"/>
          <w:spacing w:val="-2"/>
          <w:sz w:val="21"/>
          <w:szCs w:val="21"/>
          <w:lang w:eastAsia="zh-CN"/>
        </w:rPr>
        <w:t xml:space="preserve">                                                </w:t>
      </w:r>
      <w:r>
        <w:rPr>
          <w:rFonts w:cs="Times New Roman" w:hint="eastAsia"/>
          <w:spacing w:val="-1"/>
          <w:sz w:val="21"/>
          <w:szCs w:val="21"/>
          <w:lang w:eastAsia="zh-CN"/>
        </w:rPr>
        <w:t>项目编号：</w:t>
      </w:r>
    </w:p>
    <w:tbl>
      <w:tblPr>
        <w:tblW w:w="7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0"/>
        <w:gridCol w:w="1786"/>
        <w:gridCol w:w="2145"/>
        <w:gridCol w:w="2049"/>
        <w:gridCol w:w="1038"/>
      </w:tblGrid>
      <w:tr w:rsidR="00DE1E3E">
        <w:trPr>
          <w:trHeight w:hRule="exact" w:val="567"/>
        </w:trPr>
        <w:tc>
          <w:tcPr>
            <w:tcW w:w="780" w:type="dxa"/>
            <w:vAlign w:val="center"/>
          </w:tcPr>
          <w:p w:rsidR="00DE1E3E" w:rsidRDefault="000C0E9E" w:rsidP="00F4356C">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序号</w:t>
            </w:r>
          </w:p>
        </w:tc>
        <w:tc>
          <w:tcPr>
            <w:tcW w:w="1786" w:type="dxa"/>
            <w:vAlign w:val="center"/>
          </w:tcPr>
          <w:p w:rsidR="00DE1E3E" w:rsidRDefault="000C0E9E" w:rsidP="00F4356C">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招标文件条目号</w:t>
            </w:r>
          </w:p>
        </w:tc>
        <w:tc>
          <w:tcPr>
            <w:tcW w:w="2145" w:type="dxa"/>
            <w:vAlign w:val="center"/>
          </w:tcPr>
          <w:p w:rsidR="00DE1E3E" w:rsidRDefault="000C0E9E" w:rsidP="00F4356C">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招标文件的技术条款</w:t>
            </w:r>
          </w:p>
        </w:tc>
        <w:tc>
          <w:tcPr>
            <w:tcW w:w="2049" w:type="dxa"/>
            <w:vAlign w:val="center"/>
          </w:tcPr>
          <w:p w:rsidR="00DE1E3E" w:rsidRDefault="000C0E9E" w:rsidP="00F4356C">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投标文件偏离情况</w:t>
            </w:r>
          </w:p>
          <w:p w:rsidR="00DE1E3E" w:rsidRDefault="000C0E9E" w:rsidP="00F4356C">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（正偏离</w:t>
            </w:r>
            <w:r>
              <w:rPr>
                <w:rFonts w:cs="Times New Roman" w:hint="eastAsia"/>
                <w:sz w:val="21"/>
                <w:szCs w:val="21"/>
                <w:lang w:eastAsia="zh-CN"/>
              </w:rPr>
              <w:t>/</w:t>
            </w:r>
            <w:r>
              <w:rPr>
                <w:rFonts w:cs="Times New Roman" w:hint="eastAsia"/>
                <w:sz w:val="21"/>
                <w:szCs w:val="21"/>
                <w:lang w:eastAsia="zh-CN"/>
              </w:rPr>
              <w:t>负偏离</w:t>
            </w:r>
            <w:r>
              <w:rPr>
                <w:rFonts w:cs="Times New Roman" w:hint="eastAsia"/>
                <w:sz w:val="21"/>
                <w:szCs w:val="21"/>
                <w:lang w:eastAsia="zh-CN"/>
              </w:rPr>
              <w:t>/</w:t>
            </w:r>
            <w:r>
              <w:rPr>
                <w:rFonts w:cs="Times New Roman" w:hint="eastAsia"/>
                <w:sz w:val="21"/>
                <w:szCs w:val="21"/>
                <w:lang w:eastAsia="zh-CN"/>
              </w:rPr>
              <w:t>无偏离）</w:t>
            </w:r>
          </w:p>
        </w:tc>
        <w:tc>
          <w:tcPr>
            <w:tcW w:w="1038" w:type="dxa"/>
            <w:vAlign w:val="center"/>
          </w:tcPr>
          <w:p w:rsidR="00DE1E3E" w:rsidRDefault="000C0E9E" w:rsidP="00F4356C">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说明</w:t>
            </w:r>
          </w:p>
        </w:tc>
      </w:tr>
      <w:tr w:rsidR="00DE1E3E">
        <w:trPr>
          <w:trHeight w:hRule="exact" w:val="567"/>
        </w:trPr>
        <w:tc>
          <w:tcPr>
            <w:tcW w:w="780"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1786"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2145"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2049"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1038"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r>
      <w:tr w:rsidR="00DE1E3E">
        <w:trPr>
          <w:trHeight w:hRule="exact" w:val="567"/>
        </w:trPr>
        <w:tc>
          <w:tcPr>
            <w:tcW w:w="780"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1786"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2145"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2049"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1038"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r>
      <w:tr w:rsidR="00DE1E3E">
        <w:trPr>
          <w:trHeight w:hRule="exact" w:val="567"/>
        </w:trPr>
        <w:tc>
          <w:tcPr>
            <w:tcW w:w="780"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1786"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2145"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2049"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1038"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r>
      <w:tr w:rsidR="00DE1E3E">
        <w:trPr>
          <w:trHeight w:hRule="exact" w:val="567"/>
        </w:trPr>
        <w:tc>
          <w:tcPr>
            <w:tcW w:w="780"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1786"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2145"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2049"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1038"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r>
      <w:tr w:rsidR="00DE1E3E">
        <w:trPr>
          <w:trHeight w:hRule="exact" w:val="567"/>
        </w:trPr>
        <w:tc>
          <w:tcPr>
            <w:tcW w:w="780"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1786"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2145"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2049"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c>
          <w:tcPr>
            <w:tcW w:w="1038" w:type="dxa"/>
            <w:vAlign w:val="center"/>
          </w:tcPr>
          <w:p w:rsidR="00DE1E3E" w:rsidRDefault="00DE1E3E" w:rsidP="00F4356C">
            <w:pPr>
              <w:widowControl/>
              <w:autoSpaceDE/>
              <w:autoSpaceDN/>
              <w:snapToGrid w:val="0"/>
              <w:spacing w:beforeLines="50" w:afterLines="50" w:line="360" w:lineRule="auto"/>
              <w:jc w:val="center"/>
              <w:rPr>
                <w:rFonts w:cs="Times New Roman"/>
                <w:sz w:val="21"/>
                <w:szCs w:val="21"/>
                <w:lang w:eastAsia="zh-CN"/>
              </w:rPr>
            </w:pPr>
          </w:p>
        </w:tc>
      </w:tr>
    </w:tbl>
    <w:p w:rsidR="00DE1E3E" w:rsidRDefault="00DE1E3E" w:rsidP="00F4356C">
      <w:pPr>
        <w:widowControl/>
        <w:kinsoku w:val="0"/>
        <w:overflowPunct w:val="0"/>
        <w:autoSpaceDE/>
        <w:autoSpaceDN/>
        <w:spacing w:beforeLines="50" w:afterLines="50" w:line="360" w:lineRule="auto"/>
        <w:rPr>
          <w:rFonts w:cs="Times New Roman"/>
          <w:sz w:val="21"/>
          <w:szCs w:val="21"/>
          <w:lang w:eastAsia="zh-CN"/>
        </w:rPr>
      </w:pPr>
    </w:p>
    <w:bookmarkEnd w:id="427"/>
    <w:bookmarkEnd w:id="428"/>
    <w:bookmarkEnd w:id="429"/>
    <w:bookmarkEnd w:id="430"/>
    <w:p w:rsidR="00DE1E3E" w:rsidRDefault="000C0E9E" w:rsidP="00F4356C">
      <w:pPr>
        <w:adjustRightInd w:val="0"/>
        <w:spacing w:beforeLines="50" w:afterLines="50" w:line="360" w:lineRule="auto"/>
        <w:rPr>
          <w:sz w:val="21"/>
          <w:szCs w:val="21"/>
          <w:lang w:eastAsia="zh-CN"/>
        </w:rPr>
      </w:pPr>
      <w:r>
        <w:rPr>
          <w:rFonts w:hint="eastAsia"/>
          <w:sz w:val="21"/>
          <w:szCs w:val="21"/>
          <w:lang w:eastAsia="zh-CN"/>
        </w:rPr>
        <w:t>投标人名称（公章）：</w:t>
      </w:r>
    </w:p>
    <w:p w:rsidR="00DE1E3E" w:rsidRDefault="000C0E9E" w:rsidP="00F4356C">
      <w:pPr>
        <w:adjustRightInd w:val="0"/>
        <w:spacing w:beforeLines="50" w:afterLines="50" w:line="360" w:lineRule="auto"/>
        <w:rPr>
          <w:sz w:val="21"/>
          <w:szCs w:val="21"/>
          <w:lang w:eastAsia="zh-CN"/>
        </w:rPr>
      </w:pPr>
      <w:r>
        <w:rPr>
          <w:rFonts w:hint="eastAsia"/>
          <w:sz w:val="21"/>
          <w:szCs w:val="21"/>
          <w:lang w:eastAsia="zh-CN"/>
        </w:rPr>
        <w:t>授权代表（签字）：</w:t>
      </w:r>
    </w:p>
    <w:p w:rsidR="00DE1E3E" w:rsidRDefault="000C0E9E" w:rsidP="00F4356C">
      <w:pPr>
        <w:adjustRightInd w:val="0"/>
        <w:spacing w:beforeLines="50" w:afterLines="50" w:line="360" w:lineRule="auto"/>
        <w:rPr>
          <w:sz w:val="21"/>
          <w:szCs w:val="21"/>
          <w:lang w:eastAsia="zh-CN"/>
        </w:rPr>
      </w:pPr>
      <w:r>
        <w:rPr>
          <w:rFonts w:hint="eastAsia"/>
          <w:sz w:val="21"/>
          <w:szCs w:val="21"/>
          <w:lang w:eastAsia="zh-CN"/>
        </w:rPr>
        <w:t>日期：</w:t>
      </w:r>
    </w:p>
    <w:p w:rsidR="00DE1E3E" w:rsidRDefault="000C0E9E" w:rsidP="00F4356C">
      <w:pPr>
        <w:widowControl/>
        <w:autoSpaceDE/>
        <w:autoSpaceDN/>
        <w:spacing w:beforeLines="50" w:afterLines="50" w:line="360" w:lineRule="auto"/>
        <w:rPr>
          <w:rFonts w:cs="Times New Roman"/>
          <w:b/>
          <w:sz w:val="21"/>
          <w:szCs w:val="21"/>
          <w:lang w:eastAsia="zh-CN"/>
        </w:rPr>
      </w:pPr>
      <w:r>
        <w:rPr>
          <w:rFonts w:cs="Times New Roman" w:hint="eastAsia"/>
          <w:b/>
          <w:sz w:val="21"/>
          <w:szCs w:val="21"/>
          <w:lang w:eastAsia="zh-CN"/>
        </w:rPr>
        <w:t>注：</w:t>
      </w:r>
    </w:p>
    <w:p w:rsidR="00DE1E3E" w:rsidRDefault="000C0E9E" w:rsidP="00F4356C">
      <w:pPr>
        <w:widowControl/>
        <w:autoSpaceDE/>
        <w:autoSpaceDN/>
        <w:spacing w:beforeLines="50" w:afterLines="50" w:line="360" w:lineRule="auto"/>
        <w:rPr>
          <w:rFonts w:cs="Times New Roman"/>
          <w:b/>
          <w:sz w:val="21"/>
          <w:szCs w:val="21"/>
          <w:lang w:eastAsia="zh-CN"/>
        </w:rPr>
      </w:pPr>
      <w:r>
        <w:rPr>
          <w:rFonts w:cs="Times New Roman" w:hint="eastAsia"/>
          <w:b/>
          <w:sz w:val="21"/>
          <w:szCs w:val="21"/>
          <w:lang w:eastAsia="zh-CN"/>
        </w:rPr>
        <w:t>1.</w:t>
      </w:r>
      <w:r>
        <w:rPr>
          <w:rFonts w:cs="Times New Roman" w:hint="eastAsia"/>
          <w:b/>
          <w:sz w:val="21"/>
          <w:szCs w:val="21"/>
          <w:lang w:eastAsia="zh-CN"/>
        </w:rPr>
        <w:t>投标人应当逐条对照招标文件“第四章</w:t>
      </w:r>
      <w:r>
        <w:rPr>
          <w:rFonts w:cs="Times New Roman" w:hint="eastAsia"/>
          <w:b/>
          <w:sz w:val="21"/>
          <w:szCs w:val="21"/>
          <w:lang w:eastAsia="zh-CN"/>
        </w:rPr>
        <w:t xml:space="preserve"> </w:t>
      </w:r>
      <w:r>
        <w:rPr>
          <w:rFonts w:cs="Times New Roman" w:hint="eastAsia"/>
          <w:b/>
          <w:sz w:val="21"/>
          <w:szCs w:val="21"/>
          <w:lang w:eastAsia="zh-CN"/>
        </w:rPr>
        <w:t>项目需求”，就投标文件对服务规范和要求存在的偏差做出说明；</w:t>
      </w:r>
    </w:p>
    <w:p w:rsidR="00DE1E3E" w:rsidRDefault="000C0E9E" w:rsidP="00F4356C">
      <w:pPr>
        <w:widowControl/>
        <w:autoSpaceDE/>
        <w:autoSpaceDN/>
        <w:spacing w:beforeLines="50" w:afterLines="50" w:line="360" w:lineRule="auto"/>
        <w:rPr>
          <w:rFonts w:cs="Times New Roman"/>
          <w:b/>
          <w:sz w:val="21"/>
          <w:szCs w:val="21"/>
          <w:lang w:eastAsia="zh-CN"/>
        </w:rPr>
      </w:pPr>
      <w:r>
        <w:rPr>
          <w:rFonts w:cs="Times New Roman" w:hint="eastAsia"/>
          <w:b/>
          <w:sz w:val="21"/>
          <w:szCs w:val="21"/>
          <w:lang w:eastAsia="zh-CN"/>
        </w:rPr>
        <w:t>2.</w:t>
      </w:r>
      <w:r>
        <w:rPr>
          <w:rFonts w:cs="Times New Roman" w:hint="eastAsia"/>
          <w:b/>
          <w:sz w:val="21"/>
          <w:szCs w:val="21"/>
          <w:lang w:eastAsia="zh-CN"/>
        </w:rPr>
        <w:t>如投标文件对服务规范和要求无任何偏差，投标人仅需在本偏离表中第一行填写“无偏离”即可。</w:t>
      </w:r>
    </w:p>
    <w:p w:rsidR="00DE1E3E" w:rsidRDefault="000C0E9E" w:rsidP="00F4356C">
      <w:pPr>
        <w:widowControl/>
        <w:autoSpaceDE/>
        <w:autoSpaceDN/>
        <w:spacing w:beforeLines="50" w:afterLines="50" w:line="360" w:lineRule="auto"/>
        <w:rPr>
          <w:rFonts w:eastAsia="等线" w:cs="Times New Roman"/>
          <w:sz w:val="20"/>
          <w:szCs w:val="20"/>
          <w:lang w:eastAsia="zh-CN"/>
        </w:rPr>
      </w:pPr>
      <w:r>
        <w:rPr>
          <w:rFonts w:cs="Times New Roman" w:hint="eastAsia"/>
          <w:b/>
          <w:sz w:val="21"/>
          <w:szCs w:val="21"/>
          <w:lang w:eastAsia="zh-CN"/>
        </w:rPr>
        <w:t>3</w:t>
      </w:r>
      <w:r>
        <w:rPr>
          <w:rFonts w:cs="Times New Roman"/>
          <w:b/>
          <w:sz w:val="21"/>
          <w:szCs w:val="21"/>
          <w:lang w:eastAsia="zh-CN"/>
        </w:rPr>
        <w:t>、</w:t>
      </w:r>
      <w:r>
        <w:rPr>
          <w:rFonts w:cs="Times New Roman" w:hint="eastAsia"/>
          <w:b/>
          <w:sz w:val="21"/>
          <w:szCs w:val="21"/>
          <w:lang w:eastAsia="zh-CN"/>
        </w:rPr>
        <w:t>投标</w:t>
      </w:r>
      <w:r>
        <w:rPr>
          <w:rFonts w:cs="Times New Roman"/>
          <w:b/>
          <w:sz w:val="21"/>
          <w:szCs w:val="21"/>
          <w:lang w:eastAsia="zh-CN"/>
        </w:rPr>
        <w:t>文件需逐条响应本章技术要求各条款，未述及的条款部分视同响应，若说明为正偏离条款部分则须提出足以证明其优于</w:t>
      </w:r>
      <w:r>
        <w:rPr>
          <w:rFonts w:cs="Times New Roman" w:hint="eastAsia"/>
          <w:b/>
          <w:sz w:val="21"/>
          <w:szCs w:val="21"/>
          <w:lang w:eastAsia="zh-CN"/>
        </w:rPr>
        <w:t>招标文件</w:t>
      </w:r>
      <w:r>
        <w:rPr>
          <w:rFonts w:cs="Times New Roman"/>
          <w:b/>
          <w:sz w:val="21"/>
          <w:szCs w:val="21"/>
          <w:lang w:eastAsia="zh-CN"/>
        </w:rPr>
        <w:t>要求的佐证材料供评委审核判定，否则以本章技术要求各条款为准。</w:t>
      </w:r>
      <w:r>
        <w:rPr>
          <w:rFonts w:eastAsia="等线" w:cs="Times New Roman"/>
          <w:sz w:val="24"/>
          <w:lang w:eastAsia="zh-CN"/>
        </w:rPr>
        <w:br w:type="page"/>
      </w:r>
    </w:p>
    <w:p w:rsidR="00DE1E3E" w:rsidRDefault="000C0E9E" w:rsidP="00F4356C">
      <w:pPr>
        <w:autoSpaceDE/>
        <w:autoSpaceDN/>
        <w:spacing w:beforeLines="50" w:afterLines="50" w:line="360" w:lineRule="auto"/>
        <w:outlineLvl w:val="1"/>
        <w:rPr>
          <w:rFonts w:cs="Times New Roman"/>
          <w:sz w:val="21"/>
          <w:szCs w:val="21"/>
          <w:lang w:eastAsia="zh-CN"/>
        </w:rPr>
      </w:pPr>
      <w:bookmarkStart w:id="458" w:name="_Toc10383"/>
      <w:bookmarkStart w:id="459" w:name="_Toc30739"/>
      <w:bookmarkStart w:id="460" w:name="_Toc4585"/>
      <w:bookmarkStart w:id="461" w:name="_Toc25890"/>
      <w:bookmarkStart w:id="462" w:name="_Toc50454165"/>
      <w:bookmarkStart w:id="463" w:name="_Toc28061"/>
      <w:bookmarkStart w:id="464" w:name="_Toc2014"/>
      <w:bookmarkStart w:id="465" w:name="_Toc10578"/>
      <w:bookmarkStart w:id="466" w:name="_Toc15448"/>
      <w:bookmarkStart w:id="467" w:name="_Toc2135"/>
      <w:bookmarkStart w:id="468" w:name="_Toc69996616"/>
      <w:bookmarkStart w:id="469" w:name="_Toc15934"/>
      <w:bookmarkStart w:id="470" w:name="_Toc13471"/>
      <w:bookmarkStart w:id="471" w:name="_Toc17972"/>
      <w:bookmarkStart w:id="472" w:name="_Toc112057210"/>
      <w:bookmarkStart w:id="473" w:name="_Toc316"/>
      <w:r>
        <w:rPr>
          <w:rFonts w:cs="Times New Roman" w:hint="eastAsia"/>
          <w:sz w:val="21"/>
          <w:szCs w:val="21"/>
          <w:lang w:eastAsia="zh-CN"/>
        </w:rPr>
        <w:lastRenderedPageBreak/>
        <w:t>附件</w:t>
      </w:r>
      <w:r>
        <w:rPr>
          <w:rFonts w:cs="Times New Roman"/>
          <w:sz w:val="21"/>
          <w:szCs w:val="21"/>
          <w:lang w:eastAsia="zh-CN"/>
        </w:rPr>
        <w:t xml:space="preserve">7 </w:t>
      </w:r>
      <w:r>
        <w:rPr>
          <w:rFonts w:cs="Times New Roman" w:hint="eastAsia"/>
          <w:sz w:val="21"/>
          <w:szCs w:val="21"/>
          <w:lang w:eastAsia="zh-CN"/>
        </w:rPr>
        <w:t>商务条款偏离表（格式）</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DE1E3E" w:rsidRDefault="000C0E9E" w:rsidP="00F4356C">
      <w:pPr>
        <w:widowControl/>
        <w:tabs>
          <w:tab w:val="left" w:pos="6853"/>
        </w:tabs>
        <w:kinsoku w:val="0"/>
        <w:overflowPunct w:val="0"/>
        <w:autoSpaceDE/>
        <w:autoSpaceDN/>
        <w:spacing w:beforeLines="50" w:afterLines="50" w:line="360" w:lineRule="auto"/>
        <w:ind w:left="117"/>
        <w:rPr>
          <w:rFonts w:cs="Times New Roman"/>
          <w:sz w:val="21"/>
          <w:szCs w:val="21"/>
          <w:lang w:eastAsia="zh-CN"/>
        </w:rPr>
      </w:pPr>
      <w:r>
        <w:rPr>
          <w:rFonts w:cs="Times New Roman" w:hint="eastAsia"/>
          <w:spacing w:val="-2"/>
          <w:sz w:val="21"/>
          <w:szCs w:val="21"/>
          <w:lang w:eastAsia="zh-CN"/>
        </w:rPr>
        <w:t>项目名称：</w:t>
      </w:r>
      <w:r>
        <w:rPr>
          <w:rFonts w:cs="Times New Roman" w:hint="eastAsia"/>
          <w:spacing w:val="-2"/>
          <w:sz w:val="21"/>
          <w:szCs w:val="21"/>
          <w:lang w:eastAsia="zh-CN"/>
        </w:rPr>
        <w:t xml:space="preserve">                                           </w:t>
      </w:r>
      <w:r>
        <w:rPr>
          <w:rFonts w:cs="Times New Roman" w:hint="eastAsia"/>
          <w:spacing w:val="-1"/>
          <w:sz w:val="21"/>
          <w:szCs w:val="21"/>
          <w:lang w:eastAsia="zh-CN"/>
        </w:rPr>
        <w:t>项目编号：</w:t>
      </w:r>
    </w:p>
    <w:tbl>
      <w:tblPr>
        <w:tblpPr w:leftFromText="180" w:rightFromText="180" w:vertAnchor="text" w:horzAnchor="page" w:tblpX="1110" w:tblpY="526"/>
        <w:tblOverlap w:val="never"/>
        <w:tblW w:w="8798" w:type="dxa"/>
        <w:tblLayout w:type="fixed"/>
        <w:tblCellMar>
          <w:left w:w="0" w:type="dxa"/>
          <w:right w:w="0" w:type="dxa"/>
        </w:tblCellMar>
        <w:tblLook w:val="04A0"/>
      </w:tblPr>
      <w:tblGrid>
        <w:gridCol w:w="621"/>
        <w:gridCol w:w="1685"/>
        <w:gridCol w:w="2736"/>
        <w:gridCol w:w="2544"/>
        <w:gridCol w:w="1212"/>
      </w:tblGrid>
      <w:tr w:rsidR="00DE1E3E">
        <w:trPr>
          <w:trHeight w:hRule="exact" w:val="567"/>
        </w:trPr>
        <w:tc>
          <w:tcPr>
            <w:tcW w:w="621" w:type="dxa"/>
            <w:tcBorders>
              <w:top w:val="single" w:sz="4" w:space="0" w:color="000000"/>
              <w:left w:val="single" w:sz="4" w:space="0" w:color="000000"/>
              <w:bottom w:val="single" w:sz="4" w:space="0" w:color="000000"/>
              <w:right w:val="single" w:sz="4" w:space="0" w:color="000000"/>
            </w:tcBorders>
            <w:vAlign w:val="center"/>
          </w:tcPr>
          <w:p w:rsidR="00DE1E3E" w:rsidRDefault="000C0E9E" w:rsidP="00F4356C">
            <w:pPr>
              <w:widowControl/>
              <w:kinsoku w:val="0"/>
              <w:overflowPunct w:val="0"/>
              <w:adjustRightInd w:val="0"/>
              <w:spacing w:beforeLines="50" w:afterLines="50" w:line="360" w:lineRule="auto"/>
              <w:ind w:left="115"/>
              <w:jc w:val="center"/>
              <w:rPr>
                <w:rFonts w:cs="Times New Roman"/>
                <w:sz w:val="21"/>
                <w:szCs w:val="21"/>
                <w:lang w:eastAsia="zh-CN"/>
              </w:rPr>
            </w:pPr>
            <w:r>
              <w:rPr>
                <w:rFonts w:hint="eastAsia"/>
                <w:sz w:val="21"/>
                <w:szCs w:val="21"/>
                <w:lang w:eastAsia="zh-CN"/>
              </w:rPr>
              <w:t>序号</w:t>
            </w:r>
          </w:p>
        </w:tc>
        <w:tc>
          <w:tcPr>
            <w:tcW w:w="1685" w:type="dxa"/>
            <w:tcBorders>
              <w:top w:val="single" w:sz="4" w:space="0" w:color="000000"/>
              <w:left w:val="single" w:sz="4" w:space="0" w:color="000000"/>
              <w:bottom w:val="single" w:sz="4" w:space="0" w:color="000000"/>
              <w:right w:val="single" w:sz="4" w:space="0" w:color="000000"/>
            </w:tcBorders>
            <w:vAlign w:val="center"/>
          </w:tcPr>
          <w:p w:rsidR="00DE1E3E" w:rsidRDefault="000C0E9E" w:rsidP="00F4356C">
            <w:pPr>
              <w:widowControl/>
              <w:kinsoku w:val="0"/>
              <w:overflowPunct w:val="0"/>
              <w:adjustRightInd w:val="0"/>
              <w:spacing w:beforeLines="50" w:afterLines="50" w:line="360" w:lineRule="auto"/>
              <w:ind w:left="83" w:right="-20"/>
              <w:jc w:val="center"/>
              <w:rPr>
                <w:rFonts w:cs="Times New Roman"/>
                <w:sz w:val="21"/>
                <w:szCs w:val="21"/>
                <w:lang w:eastAsia="zh-CN"/>
              </w:rPr>
            </w:pPr>
            <w:r>
              <w:rPr>
                <w:rFonts w:hint="eastAsia"/>
                <w:sz w:val="21"/>
                <w:szCs w:val="21"/>
                <w:lang w:eastAsia="zh-CN"/>
              </w:rPr>
              <w:t>招标文件条目号</w:t>
            </w:r>
          </w:p>
        </w:tc>
        <w:tc>
          <w:tcPr>
            <w:tcW w:w="2736" w:type="dxa"/>
            <w:tcBorders>
              <w:top w:val="single" w:sz="4" w:space="0" w:color="000000"/>
              <w:left w:val="single" w:sz="4" w:space="0" w:color="000000"/>
              <w:bottom w:val="single" w:sz="4" w:space="0" w:color="000000"/>
              <w:right w:val="single" w:sz="4" w:space="0" w:color="000000"/>
            </w:tcBorders>
            <w:vAlign w:val="center"/>
          </w:tcPr>
          <w:p w:rsidR="00DE1E3E" w:rsidRDefault="000C0E9E" w:rsidP="00F4356C">
            <w:pPr>
              <w:widowControl/>
              <w:kinsoku w:val="0"/>
              <w:overflowPunct w:val="0"/>
              <w:adjustRightInd w:val="0"/>
              <w:spacing w:beforeLines="50" w:afterLines="50" w:line="360" w:lineRule="auto"/>
              <w:ind w:left="216"/>
              <w:jc w:val="center"/>
              <w:rPr>
                <w:rFonts w:cs="Times New Roman"/>
                <w:sz w:val="21"/>
                <w:szCs w:val="21"/>
                <w:lang w:eastAsia="zh-CN"/>
              </w:rPr>
            </w:pPr>
            <w:r>
              <w:rPr>
                <w:rFonts w:hint="eastAsia"/>
                <w:sz w:val="21"/>
                <w:szCs w:val="21"/>
                <w:lang w:eastAsia="zh-CN"/>
              </w:rPr>
              <w:t>招标文件要求的商务条款</w:t>
            </w:r>
          </w:p>
        </w:tc>
        <w:tc>
          <w:tcPr>
            <w:tcW w:w="2544" w:type="dxa"/>
            <w:tcBorders>
              <w:top w:val="single" w:sz="4" w:space="0" w:color="000000"/>
              <w:left w:val="single" w:sz="4" w:space="0" w:color="000000"/>
              <w:bottom w:val="single" w:sz="4" w:space="0" w:color="000000"/>
              <w:right w:val="single" w:sz="4" w:space="0" w:color="000000"/>
            </w:tcBorders>
            <w:vAlign w:val="center"/>
          </w:tcPr>
          <w:p w:rsidR="00DE1E3E" w:rsidRDefault="000C0E9E" w:rsidP="00F4356C">
            <w:pPr>
              <w:widowControl/>
              <w:autoSpaceDE/>
              <w:autoSpaceDN/>
              <w:snapToGrid w:val="0"/>
              <w:spacing w:beforeLines="50" w:afterLines="50" w:line="360" w:lineRule="auto"/>
              <w:jc w:val="center"/>
              <w:rPr>
                <w:rFonts w:cs="Times New Roman"/>
                <w:sz w:val="21"/>
                <w:szCs w:val="21"/>
                <w:lang w:eastAsia="zh-CN"/>
              </w:rPr>
            </w:pPr>
            <w:r>
              <w:rPr>
                <w:rFonts w:cs="Times New Roman" w:hint="eastAsia"/>
                <w:sz w:val="21"/>
                <w:szCs w:val="21"/>
                <w:lang w:eastAsia="zh-CN"/>
              </w:rPr>
              <w:t>投标文件偏离情况</w:t>
            </w:r>
          </w:p>
          <w:p w:rsidR="00DE1E3E" w:rsidRDefault="000C0E9E" w:rsidP="00F4356C">
            <w:pPr>
              <w:widowControl/>
              <w:kinsoku w:val="0"/>
              <w:overflowPunct w:val="0"/>
              <w:adjustRightInd w:val="0"/>
              <w:spacing w:beforeLines="50" w:afterLines="50" w:line="360" w:lineRule="auto"/>
              <w:ind w:left="100"/>
              <w:jc w:val="center"/>
              <w:rPr>
                <w:rFonts w:cs="Times New Roman"/>
                <w:sz w:val="21"/>
                <w:szCs w:val="21"/>
                <w:lang w:eastAsia="zh-CN"/>
              </w:rPr>
            </w:pPr>
            <w:r>
              <w:rPr>
                <w:rFonts w:cs="Times New Roman" w:hint="eastAsia"/>
                <w:sz w:val="21"/>
                <w:szCs w:val="21"/>
                <w:lang w:eastAsia="zh-CN"/>
              </w:rPr>
              <w:t>（正偏离</w:t>
            </w:r>
            <w:r>
              <w:rPr>
                <w:rFonts w:cs="Times New Roman" w:hint="eastAsia"/>
                <w:sz w:val="21"/>
                <w:szCs w:val="21"/>
                <w:lang w:eastAsia="zh-CN"/>
              </w:rPr>
              <w:t>/</w:t>
            </w:r>
            <w:r>
              <w:rPr>
                <w:rFonts w:cs="Times New Roman" w:hint="eastAsia"/>
                <w:sz w:val="21"/>
                <w:szCs w:val="21"/>
                <w:lang w:eastAsia="zh-CN"/>
              </w:rPr>
              <w:t>负偏离</w:t>
            </w:r>
            <w:r>
              <w:rPr>
                <w:rFonts w:cs="Times New Roman" w:hint="eastAsia"/>
                <w:sz w:val="21"/>
                <w:szCs w:val="21"/>
                <w:lang w:eastAsia="zh-CN"/>
              </w:rPr>
              <w:t>/</w:t>
            </w:r>
            <w:r>
              <w:rPr>
                <w:rFonts w:cs="Times New Roman" w:hint="eastAsia"/>
                <w:sz w:val="21"/>
                <w:szCs w:val="21"/>
                <w:lang w:eastAsia="zh-CN"/>
              </w:rPr>
              <w:t>无偏离）（正偏离</w:t>
            </w:r>
            <w:r>
              <w:rPr>
                <w:rFonts w:cs="Times New Roman" w:hint="eastAsia"/>
                <w:sz w:val="21"/>
                <w:szCs w:val="21"/>
                <w:lang w:eastAsia="zh-CN"/>
              </w:rPr>
              <w:t>/</w:t>
            </w:r>
            <w:r>
              <w:rPr>
                <w:rFonts w:cs="Times New Roman" w:hint="eastAsia"/>
                <w:sz w:val="21"/>
                <w:szCs w:val="21"/>
                <w:lang w:eastAsia="zh-CN"/>
              </w:rPr>
              <w:t>负偏离</w:t>
            </w:r>
            <w:r>
              <w:rPr>
                <w:rFonts w:cs="Times New Roman" w:hint="eastAsia"/>
                <w:sz w:val="21"/>
                <w:szCs w:val="21"/>
                <w:lang w:eastAsia="zh-CN"/>
              </w:rPr>
              <w:t>/</w:t>
            </w:r>
            <w:r>
              <w:rPr>
                <w:rFonts w:cs="Times New Roman" w:hint="eastAsia"/>
                <w:sz w:val="21"/>
                <w:szCs w:val="21"/>
                <w:lang w:eastAsia="zh-CN"/>
              </w:rPr>
              <w:t>无偏离）</w:t>
            </w:r>
          </w:p>
        </w:tc>
        <w:tc>
          <w:tcPr>
            <w:tcW w:w="1212" w:type="dxa"/>
            <w:tcBorders>
              <w:top w:val="single" w:sz="4" w:space="0" w:color="000000"/>
              <w:left w:val="single" w:sz="4" w:space="0" w:color="000000"/>
              <w:bottom w:val="single" w:sz="4" w:space="0" w:color="000000"/>
              <w:right w:val="single" w:sz="4" w:space="0" w:color="000000"/>
            </w:tcBorders>
            <w:vAlign w:val="center"/>
          </w:tcPr>
          <w:p w:rsidR="00DE1E3E" w:rsidRDefault="000C0E9E" w:rsidP="00F4356C">
            <w:pPr>
              <w:widowControl/>
              <w:kinsoku w:val="0"/>
              <w:overflowPunct w:val="0"/>
              <w:adjustRightInd w:val="0"/>
              <w:spacing w:beforeLines="50" w:afterLines="50" w:line="360" w:lineRule="auto"/>
              <w:ind w:left="91" w:right="-13"/>
              <w:jc w:val="center"/>
              <w:rPr>
                <w:rFonts w:cs="Times New Roman"/>
                <w:sz w:val="21"/>
                <w:szCs w:val="21"/>
                <w:lang w:eastAsia="zh-CN"/>
              </w:rPr>
            </w:pPr>
            <w:r>
              <w:rPr>
                <w:rFonts w:hint="eastAsia"/>
                <w:sz w:val="21"/>
                <w:szCs w:val="21"/>
                <w:lang w:eastAsia="zh-CN"/>
              </w:rPr>
              <w:t>偏离说明</w:t>
            </w:r>
          </w:p>
        </w:tc>
      </w:tr>
      <w:tr w:rsidR="00DE1E3E">
        <w:trPr>
          <w:trHeight w:hRule="exact" w:val="567"/>
        </w:trPr>
        <w:tc>
          <w:tcPr>
            <w:tcW w:w="621"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3"/>
              <w:jc w:val="center"/>
              <w:rPr>
                <w:rFonts w:cs="Times New Roman"/>
                <w:sz w:val="21"/>
                <w:szCs w:val="21"/>
                <w:lang w:eastAsia="zh-CN"/>
              </w:rPr>
            </w:pPr>
          </w:p>
        </w:tc>
        <w:tc>
          <w:tcPr>
            <w:tcW w:w="1685"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5"/>
              <w:jc w:val="center"/>
              <w:rPr>
                <w:rFonts w:cs="Times New Roman"/>
                <w:sz w:val="21"/>
                <w:szCs w:val="21"/>
                <w:lang w:eastAsia="zh-CN"/>
              </w:rPr>
            </w:pPr>
          </w:p>
        </w:tc>
        <w:tc>
          <w:tcPr>
            <w:tcW w:w="2736"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1"/>
              <w:jc w:val="center"/>
              <w:rPr>
                <w:rFonts w:cs="Times New Roman"/>
                <w:sz w:val="21"/>
                <w:szCs w:val="21"/>
                <w:lang w:eastAsia="zh-CN"/>
              </w:rPr>
            </w:pPr>
          </w:p>
        </w:tc>
        <w:tc>
          <w:tcPr>
            <w:tcW w:w="2544"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0"/>
              <w:jc w:val="center"/>
              <w:rPr>
                <w:rFonts w:cs="Times New Roman"/>
                <w:sz w:val="21"/>
                <w:szCs w:val="21"/>
                <w:lang w:eastAsia="zh-CN"/>
              </w:rPr>
            </w:pPr>
          </w:p>
        </w:tc>
        <w:tc>
          <w:tcPr>
            <w:tcW w:w="1212"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3"/>
              <w:jc w:val="center"/>
              <w:rPr>
                <w:rFonts w:cs="Times New Roman"/>
                <w:sz w:val="21"/>
                <w:szCs w:val="21"/>
                <w:lang w:eastAsia="zh-CN"/>
              </w:rPr>
            </w:pPr>
          </w:p>
        </w:tc>
      </w:tr>
      <w:tr w:rsidR="00DE1E3E">
        <w:trPr>
          <w:trHeight w:hRule="exact" w:val="567"/>
        </w:trPr>
        <w:tc>
          <w:tcPr>
            <w:tcW w:w="621"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3"/>
              <w:jc w:val="center"/>
              <w:rPr>
                <w:rFonts w:cs="Times New Roman"/>
                <w:sz w:val="21"/>
                <w:szCs w:val="21"/>
                <w:lang w:eastAsia="zh-CN"/>
              </w:rPr>
            </w:pPr>
          </w:p>
        </w:tc>
        <w:tc>
          <w:tcPr>
            <w:tcW w:w="1685"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5"/>
              <w:jc w:val="center"/>
              <w:rPr>
                <w:rFonts w:cs="Times New Roman"/>
                <w:sz w:val="21"/>
                <w:szCs w:val="21"/>
                <w:lang w:eastAsia="zh-CN"/>
              </w:rPr>
            </w:pPr>
          </w:p>
        </w:tc>
        <w:tc>
          <w:tcPr>
            <w:tcW w:w="2736"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1"/>
              <w:jc w:val="center"/>
              <w:rPr>
                <w:rFonts w:cs="Times New Roman"/>
                <w:sz w:val="21"/>
                <w:szCs w:val="21"/>
                <w:lang w:eastAsia="zh-CN"/>
              </w:rPr>
            </w:pPr>
          </w:p>
        </w:tc>
        <w:tc>
          <w:tcPr>
            <w:tcW w:w="2544"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0"/>
              <w:jc w:val="center"/>
              <w:rPr>
                <w:rFonts w:cs="Times New Roman"/>
                <w:sz w:val="21"/>
                <w:szCs w:val="21"/>
                <w:lang w:eastAsia="zh-CN"/>
              </w:rPr>
            </w:pPr>
          </w:p>
        </w:tc>
        <w:tc>
          <w:tcPr>
            <w:tcW w:w="1212"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3"/>
              <w:jc w:val="center"/>
              <w:rPr>
                <w:rFonts w:cs="Times New Roman"/>
                <w:sz w:val="21"/>
                <w:szCs w:val="21"/>
                <w:lang w:eastAsia="zh-CN"/>
              </w:rPr>
            </w:pPr>
          </w:p>
        </w:tc>
      </w:tr>
      <w:tr w:rsidR="00DE1E3E">
        <w:trPr>
          <w:trHeight w:hRule="exact" w:val="567"/>
        </w:trPr>
        <w:tc>
          <w:tcPr>
            <w:tcW w:w="621"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3"/>
              <w:jc w:val="center"/>
              <w:rPr>
                <w:rFonts w:cs="Times New Roman"/>
                <w:sz w:val="21"/>
                <w:szCs w:val="21"/>
                <w:lang w:eastAsia="zh-CN"/>
              </w:rPr>
            </w:pPr>
          </w:p>
        </w:tc>
        <w:tc>
          <w:tcPr>
            <w:tcW w:w="1685"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5"/>
              <w:jc w:val="center"/>
              <w:rPr>
                <w:rFonts w:cs="Times New Roman"/>
                <w:sz w:val="21"/>
                <w:szCs w:val="21"/>
                <w:lang w:eastAsia="zh-CN"/>
              </w:rPr>
            </w:pPr>
          </w:p>
        </w:tc>
        <w:tc>
          <w:tcPr>
            <w:tcW w:w="2736"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1"/>
              <w:jc w:val="center"/>
              <w:rPr>
                <w:rFonts w:cs="Times New Roman"/>
                <w:sz w:val="21"/>
                <w:szCs w:val="21"/>
                <w:lang w:eastAsia="zh-CN"/>
              </w:rPr>
            </w:pPr>
          </w:p>
        </w:tc>
        <w:tc>
          <w:tcPr>
            <w:tcW w:w="2544"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0"/>
              <w:jc w:val="center"/>
              <w:rPr>
                <w:rFonts w:cs="Times New Roman"/>
                <w:sz w:val="21"/>
                <w:szCs w:val="21"/>
                <w:lang w:eastAsia="zh-CN"/>
              </w:rPr>
            </w:pPr>
          </w:p>
        </w:tc>
        <w:tc>
          <w:tcPr>
            <w:tcW w:w="1212"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3"/>
              <w:jc w:val="center"/>
              <w:rPr>
                <w:rFonts w:cs="Times New Roman"/>
                <w:sz w:val="21"/>
                <w:szCs w:val="21"/>
                <w:lang w:eastAsia="zh-CN"/>
              </w:rPr>
            </w:pPr>
          </w:p>
        </w:tc>
      </w:tr>
      <w:tr w:rsidR="00DE1E3E">
        <w:trPr>
          <w:trHeight w:hRule="exact" w:val="567"/>
        </w:trPr>
        <w:tc>
          <w:tcPr>
            <w:tcW w:w="621"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3"/>
              <w:jc w:val="center"/>
              <w:rPr>
                <w:rFonts w:cs="Times New Roman"/>
                <w:sz w:val="21"/>
                <w:szCs w:val="21"/>
                <w:lang w:eastAsia="zh-CN"/>
              </w:rPr>
            </w:pPr>
          </w:p>
        </w:tc>
        <w:tc>
          <w:tcPr>
            <w:tcW w:w="1685"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5"/>
              <w:jc w:val="center"/>
              <w:rPr>
                <w:rFonts w:cs="Times New Roman"/>
                <w:sz w:val="21"/>
                <w:szCs w:val="21"/>
                <w:lang w:eastAsia="zh-CN"/>
              </w:rPr>
            </w:pPr>
          </w:p>
        </w:tc>
        <w:tc>
          <w:tcPr>
            <w:tcW w:w="2736"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1"/>
              <w:jc w:val="center"/>
              <w:rPr>
                <w:rFonts w:cs="Times New Roman"/>
                <w:sz w:val="21"/>
                <w:szCs w:val="21"/>
                <w:lang w:eastAsia="zh-CN"/>
              </w:rPr>
            </w:pPr>
          </w:p>
        </w:tc>
        <w:tc>
          <w:tcPr>
            <w:tcW w:w="2544"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0"/>
              <w:jc w:val="center"/>
              <w:rPr>
                <w:rFonts w:cs="Times New Roman"/>
                <w:sz w:val="21"/>
                <w:szCs w:val="21"/>
                <w:lang w:eastAsia="zh-CN"/>
              </w:rPr>
            </w:pPr>
          </w:p>
        </w:tc>
        <w:tc>
          <w:tcPr>
            <w:tcW w:w="1212"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3"/>
              <w:jc w:val="center"/>
              <w:rPr>
                <w:rFonts w:cs="Times New Roman"/>
                <w:sz w:val="21"/>
                <w:szCs w:val="21"/>
                <w:lang w:eastAsia="zh-CN"/>
              </w:rPr>
            </w:pPr>
          </w:p>
        </w:tc>
      </w:tr>
      <w:tr w:rsidR="00DE1E3E">
        <w:trPr>
          <w:trHeight w:hRule="exact" w:val="567"/>
        </w:trPr>
        <w:tc>
          <w:tcPr>
            <w:tcW w:w="621"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3"/>
              <w:jc w:val="center"/>
              <w:rPr>
                <w:rFonts w:cs="Times New Roman"/>
                <w:sz w:val="21"/>
                <w:szCs w:val="21"/>
                <w:lang w:eastAsia="zh-CN"/>
              </w:rPr>
            </w:pPr>
          </w:p>
        </w:tc>
        <w:tc>
          <w:tcPr>
            <w:tcW w:w="1685"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5"/>
              <w:jc w:val="center"/>
              <w:rPr>
                <w:rFonts w:cs="Times New Roman"/>
                <w:sz w:val="21"/>
                <w:szCs w:val="21"/>
                <w:lang w:eastAsia="zh-CN"/>
              </w:rPr>
            </w:pPr>
          </w:p>
        </w:tc>
        <w:tc>
          <w:tcPr>
            <w:tcW w:w="2736"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1"/>
              <w:jc w:val="center"/>
              <w:rPr>
                <w:rFonts w:cs="Times New Roman"/>
                <w:sz w:val="21"/>
                <w:szCs w:val="21"/>
                <w:lang w:eastAsia="zh-CN"/>
              </w:rPr>
            </w:pPr>
          </w:p>
        </w:tc>
        <w:tc>
          <w:tcPr>
            <w:tcW w:w="2544"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0"/>
              <w:jc w:val="center"/>
              <w:rPr>
                <w:rFonts w:cs="Times New Roman"/>
                <w:sz w:val="21"/>
                <w:szCs w:val="21"/>
                <w:lang w:eastAsia="zh-CN"/>
              </w:rPr>
            </w:pPr>
          </w:p>
        </w:tc>
        <w:tc>
          <w:tcPr>
            <w:tcW w:w="1212" w:type="dxa"/>
            <w:tcBorders>
              <w:top w:val="single" w:sz="4" w:space="0" w:color="000000"/>
              <w:left w:val="single" w:sz="4" w:space="0" w:color="000000"/>
              <w:bottom w:val="single" w:sz="4" w:space="0" w:color="000000"/>
              <w:right w:val="single" w:sz="4" w:space="0" w:color="000000"/>
            </w:tcBorders>
          </w:tcPr>
          <w:p w:rsidR="00DE1E3E" w:rsidRDefault="00DE1E3E" w:rsidP="00F4356C">
            <w:pPr>
              <w:widowControl/>
              <w:kinsoku w:val="0"/>
              <w:overflowPunct w:val="0"/>
              <w:adjustRightInd w:val="0"/>
              <w:spacing w:beforeLines="50" w:afterLines="50" w:line="360" w:lineRule="auto"/>
              <w:ind w:left="103"/>
              <w:jc w:val="center"/>
              <w:rPr>
                <w:rFonts w:cs="Times New Roman"/>
                <w:sz w:val="21"/>
                <w:szCs w:val="21"/>
                <w:lang w:eastAsia="zh-CN"/>
              </w:rPr>
            </w:pPr>
          </w:p>
        </w:tc>
      </w:tr>
    </w:tbl>
    <w:p w:rsidR="00DE1E3E" w:rsidRDefault="00DE1E3E" w:rsidP="00F4356C">
      <w:pPr>
        <w:widowControl/>
        <w:kinsoku w:val="0"/>
        <w:overflowPunct w:val="0"/>
        <w:autoSpaceDE/>
        <w:autoSpaceDN/>
        <w:spacing w:beforeLines="50" w:afterLines="50" w:line="360" w:lineRule="auto"/>
        <w:rPr>
          <w:rFonts w:cs="Times New Roman"/>
          <w:sz w:val="21"/>
          <w:szCs w:val="21"/>
          <w:lang w:eastAsia="zh-CN"/>
        </w:rPr>
      </w:pPr>
    </w:p>
    <w:p w:rsidR="00DE1E3E" w:rsidRDefault="000C0E9E" w:rsidP="00F4356C">
      <w:pPr>
        <w:adjustRightInd w:val="0"/>
        <w:spacing w:beforeLines="50" w:afterLines="50" w:line="360" w:lineRule="auto"/>
        <w:rPr>
          <w:sz w:val="21"/>
          <w:szCs w:val="21"/>
          <w:lang w:eastAsia="zh-CN"/>
        </w:rPr>
      </w:pPr>
      <w:r>
        <w:rPr>
          <w:rFonts w:hint="eastAsia"/>
          <w:sz w:val="21"/>
          <w:szCs w:val="21"/>
          <w:lang w:eastAsia="zh-CN"/>
        </w:rPr>
        <w:t>投标人名称（公章）：</w:t>
      </w:r>
    </w:p>
    <w:p w:rsidR="00DE1E3E" w:rsidRDefault="000C0E9E" w:rsidP="00F4356C">
      <w:pPr>
        <w:adjustRightInd w:val="0"/>
        <w:spacing w:beforeLines="50" w:afterLines="50" w:line="360" w:lineRule="auto"/>
        <w:rPr>
          <w:sz w:val="21"/>
          <w:szCs w:val="21"/>
          <w:lang w:eastAsia="zh-CN"/>
        </w:rPr>
      </w:pPr>
      <w:r>
        <w:rPr>
          <w:rFonts w:hint="eastAsia"/>
          <w:sz w:val="21"/>
          <w:szCs w:val="21"/>
          <w:lang w:eastAsia="zh-CN"/>
        </w:rPr>
        <w:t>授权代表（签字）：</w:t>
      </w:r>
    </w:p>
    <w:p w:rsidR="00DE1E3E" w:rsidRDefault="000C0E9E" w:rsidP="00F4356C">
      <w:pPr>
        <w:adjustRightInd w:val="0"/>
        <w:spacing w:beforeLines="50" w:afterLines="50" w:line="360" w:lineRule="auto"/>
        <w:rPr>
          <w:sz w:val="21"/>
          <w:szCs w:val="21"/>
          <w:lang w:eastAsia="zh-CN"/>
        </w:rPr>
      </w:pPr>
      <w:r>
        <w:rPr>
          <w:rFonts w:hint="eastAsia"/>
          <w:sz w:val="21"/>
          <w:szCs w:val="21"/>
          <w:lang w:eastAsia="zh-CN"/>
        </w:rPr>
        <w:t>日期：</w:t>
      </w:r>
    </w:p>
    <w:p w:rsidR="00DE1E3E" w:rsidRDefault="00DE1E3E" w:rsidP="00F4356C">
      <w:pPr>
        <w:widowControl/>
        <w:autoSpaceDE/>
        <w:autoSpaceDN/>
        <w:spacing w:beforeLines="50" w:afterLines="50" w:line="360" w:lineRule="auto"/>
        <w:rPr>
          <w:rFonts w:ascii="Calibri" w:eastAsia="等线" w:hAnsi="Calibri" w:cs="Times New Roman"/>
          <w:lang w:eastAsia="zh-CN"/>
        </w:rPr>
      </w:pPr>
    </w:p>
    <w:p w:rsidR="00DE1E3E" w:rsidRDefault="000C0E9E" w:rsidP="00F4356C">
      <w:pPr>
        <w:widowControl/>
        <w:autoSpaceDE/>
        <w:autoSpaceDN/>
        <w:spacing w:beforeLines="50" w:afterLines="50" w:line="360" w:lineRule="auto"/>
        <w:rPr>
          <w:rFonts w:cs="Times New Roman"/>
          <w:b/>
          <w:sz w:val="21"/>
          <w:szCs w:val="21"/>
          <w:lang w:eastAsia="zh-CN"/>
        </w:rPr>
      </w:pPr>
      <w:r>
        <w:rPr>
          <w:rFonts w:cs="Times New Roman" w:hint="eastAsia"/>
          <w:b/>
          <w:sz w:val="21"/>
          <w:szCs w:val="21"/>
          <w:lang w:eastAsia="zh-CN"/>
        </w:rPr>
        <w:t>注：</w:t>
      </w:r>
    </w:p>
    <w:p w:rsidR="00DE1E3E" w:rsidRDefault="000C0E9E" w:rsidP="00F4356C">
      <w:pPr>
        <w:widowControl/>
        <w:autoSpaceDE/>
        <w:autoSpaceDN/>
        <w:spacing w:beforeLines="50" w:afterLines="50" w:line="360" w:lineRule="auto"/>
        <w:rPr>
          <w:rFonts w:cs="Times New Roman"/>
          <w:b/>
          <w:sz w:val="21"/>
          <w:szCs w:val="21"/>
          <w:lang w:eastAsia="zh-CN"/>
        </w:rPr>
      </w:pPr>
      <w:r>
        <w:rPr>
          <w:rFonts w:cs="Times New Roman" w:hint="eastAsia"/>
          <w:b/>
          <w:sz w:val="21"/>
          <w:szCs w:val="21"/>
          <w:lang w:eastAsia="zh-CN"/>
        </w:rPr>
        <w:t>1.</w:t>
      </w:r>
      <w:r>
        <w:rPr>
          <w:rFonts w:cs="Times New Roman" w:hint="eastAsia"/>
          <w:b/>
          <w:sz w:val="21"/>
          <w:szCs w:val="21"/>
          <w:lang w:eastAsia="zh-CN"/>
        </w:rPr>
        <w:t>投标人应当逐条对照招标文件“第五章拟签订的合同文本”，就投标文件对合同条款存在的偏差做出说明；</w:t>
      </w:r>
    </w:p>
    <w:p w:rsidR="00DE1E3E" w:rsidRDefault="000C0E9E" w:rsidP="00F4356C">
      <w:pPr>
        <w:spacing w:beforeLines="50" w:afterLines="50" w:line="360" w:lineRule="auto"/>
        <w:rPr>
          <w:lang w:eastAsia="zh-CN"/>
        </w:rPr>
      </w:pPr>
      <w:r>
        <w:rPr>
          <w:rFonts w:cs="Times New Roman" w:hint="eastAsia"/>
          <w:b/>
          <w:sz w:val="21"/>
          <w:szCs w:val="21"/>
          <w:lang w:eastAsia="zh-CN"/>
        </w:rPr>
        <w:t>2.</w:t>
      </w:r>
      <w:r>
        <w:rPr>
          <w:rFonts w:cs="Times New Roman" w:hint="eastAsia"/>
          <w:b/>
          <w:sz w:val="21"/>
          <w:szCs w:val="21"/>
          <w:lang w:eastAsia="zh-CN"/>
        </w:rPr>
        <w:t>如投标文件对服务规范和要求无任何偏差，投标人仅需在本偏离表中第一行填写“无偏离”即可。</w:t>
      </w:r>
    </w:p>
    <w:p w:rsidR="00DE1E3E" w:rsidRDefault="000C0E9E" w:rsidP="00F4356C">
      <w:pPr>
        <w:spacing w:beforeLines="50" w:afterLines="50" w:line="360" w:lineRule="auto"/>
        <w:rPr>
          <w:color w:val="000000"/>
          <w:sz w:val="21"/>
          <w:szCs w:val="21"/>
          <w:lang w:eastAsia="zh-CN"/>
        </w:rPr>
      </w:pPr>
      <w:r>
        <w:rPr>
          <w:color w:val="000000"/>
          <w:sz w:val="21"/>
          <w:szCs w:val="21"/>
          <w:lang w:eastAsia="zh-CN"/>
        </w:rPr>
        <w:br w:type="page"/>
      </w:r>
    </w:p>
    <w:p w:rsidR="00DE1E3E" w:rsidRDefault="000C0E9E" w:rsidP="00F4356C">
      <w:pPr>
        <w:pStyle w:val="20"/>
        <w:spacing w:beforeLines="50" w:afterLines="50" w:line="360" w:lineRule="auto"/>
        <w:rPr>
          <w:rStyle w:val="5Char"/>
          <w:b/>
          <w:bCs/>
          <w:kern w:val="0"/>
          <w:szCs w:val="21"/>
        </w:rPr>
      </w:pPr>
      <w:bookmarkStart w:id="474" w:name="_Toc112057211"/>
      <w:bookmarkStart w:id="475" w:name="_Toc69996617"/>
      <w:bookmarkStart w:id="476" w:name="_Toc3514"/>
      <w:bookmarkStart w:id="477" w:name="_Toc29076"/>
      <w:bookmarkStart w:id="478" w:name="_Toc11988"/>
      <w:bookmarkStart w:id="479" w:name="_Toc23101"/>
      <w:bookmarkStart w:id="480" w:name="_Toc9555"/>
      <w:bookmarkStart w:id="481" w:name="_Toc26585"/>
      <w:bookmarkStart w:id="482" w:name="_Toc1362"/>
      <w:bookmarkStart w:id="483" w:name="_Toc28726"/>
      <w:bookmarkStart w:id="484" w:name="_Toc14544"/>
      <w:bookmarkStart w:id="485" w:name="_Toc1878"/>
      <w:bookmarkStart w:id="486" w:name="_Toc3200"/>
      <w:bookmarkStart w:id="487" w:name="_Toc20689"/>
      <w:bookmarkStart w:id="488" w:name="_Toc7737"/>
      <w:r>
        <w:rPr>
          <w:rStyle w:val="12"/>
          <w:rFonts w:ascii="黑体" w:eastAsia="宋体" w:hAnsi="黑体" w:cs="黑体"/>
          <w:b/>
          <w:sz w:val="21"/>
          <w:szCs w:val="28"/>
        </w:rPr>
        <w:lastRenderedPageBreak/>
        <w:t>附件</w:t>
      </w:r>
      <w:r>
        <w:rPr>
          <w:rStyle w:val="12"/>
          <w:rFonts w:ascii="黑体" w:eastAsia="宋体" w:hAnsi="黑体" w:cs="黑体"/>
          <w:b/>
          <w:sz w:val="21"/>
          <w:szCs w:val="28"/>
        </w:rPr>
        <w:t>8</w:t>
      </w:r>
      <w:bookmarkEnd w:id="474"/>
      <w:bookmarkEnd w:id="475"/>
      <w:r>
        <w:rPr>
          <w:rStyle w:val="Char22"/>
          <w:rFonts w:ascii="宋体" w:hAnsi="宋体" w:cstheme="minorBidi" w:hint="eastAsia"/>
          <w:b/>
          <w:bCs/>
          <w:kern w:val="0"/>
          <w:sz w:val="21"/>
          <w:szCs w:val="21"/>
        </w:rPr>
        <w:t>资格要求涉及的证明</w:t>
      </w:r>
      <w:r>
        <w:rPr>
          <w:rStyle w:val="5Char"/>
          <w:rFonts w:hint="eastAsia"/>
          <w:b/>
          <w:bCs/>
          <w:kern w:val="0"/>
          <w:szCs w:val="21"/>
        </w:rPr>
        <w:t>材料</w:t>
      </w:r>
      <w:bookmarkEnd w:id="476"/>
      <w:bookmarkEnd w:id="477"/>
      <w:bookmarkEnd w:id="478"/>
      <w:bookmarkEnd w:id="479"/>
      <w:bookmarkEnd w:id="480"/>
      <w:bookmarkEnd w:id="481"/>
      <w:bookmarkEnd w:id="482"/>
      <w:bookmarkEnd w:id="483"/>
      <w:bookmarkEnd w:id="484"/>
      <w:bookmarkEnd w:id="485"/>
      <w:bookmarkEnd w:id="486"/>
      <w:bookmarkEnd w:id="487"/>
      <w:bookmarkEnd w:id="488"/>
    </w:p>
    <w:p w:rsidR="00DE1E3E" w:rsidRDefault="000C0E9E" w:rsidP="00F4356C">
      <w:pPr>
        <w:spacing w:beforeLines="50" w:afterLines="50" w:line="360" w:lineRule="auto"/>
        <w:rPr>
          <w:lang w:eastAsia="zh-CN"/>
        </w:rPr>
      </w:pPr>
      <w:r>
        <w:rPr>
          <w:rFonts w:hint="eastAsia"/>
          <w:lang w:eastAsia="zh-CN"/>
        </w:rPr>
        <w:t>详见第三章第</w:t>
      </w:r>
      <w:r>
        <w:rPr>
          <w:rFonts w:hint="eastAsia"/>
          <w:lang w:eastAsia="zh-CN"/>
        </w:rPr>
        <w:t>1</w:t>
      </w:r>
      <w:r>
        <w:rPr>
          <w:rFonts w:hint="eastAsia"/>
          <w:lang w:eastAsia="zh-CN"/>
        </w:rPr>
        <w:t>项第</w:t>
      </w:r>
      <w:r>
        <w:rPr>
          <w:rFonts w:hint="eastAsia"/>
          <w:lang w:eastAsia="zh-CN"/>
        </w:rPr>
        <w:t>1</w:t>
      </w:r>
      <w:r>
        <w:rPr>
          <w:lang w:eastAsia="zh-CN"/>
        </w:rPr>
        <w:t>.1</w:t>
      </w:r>
      <w:r>
        <w:rPr>
          <w:rFonts w:hint="eastAsia"/>
          <w:lang w:eastAsia="zh-CN"/>
        </w:rPr>
        <w:t>款资格审查标准</w:t>
      </w:r>
      <w:r>
        <w:rPr>
          <w:rFonts w:hint="eastAsia"/>
          <w:b/>
          <w:bCs/>
          <w:lang w:eastAsia="zh-CN"/>
        </w:rPr>
        <w:t>（一正四副，单独密封）</w:t>
      </w:r>
      <w:r>
        <w:rPr>
          <w:rFonts w:hint="eastAsia"/>
          <w:lang w:eastAsia="zh-CN"/>
        </w:rPr>
        <w:t>。</w:t>
      </w:r>
    </w:p>
    <w:p w:rsidR="00DE1E3E" w:rsidRDefault="000C0E9E" w:rsidP="00F4356C">
      <w:pPr>
        <w:spacing w:beforeLines="50" w:afterLines="50" w:line="360" w:lineRule="auto"/>
        <w:rPr>
          <w:lang w:eastAsia="zh-CN"/>
        </w:rPr>
      </w:pPr>
      <w:r>
        <w:rPr>
          <w:rFonts w:hint="eastAsia"/>
          <w:lang w:eastAsia="zh-CN"/>
        </w:rPr>
        <w:t>材料为资格后审审查材料的必要材料（所有项目若有缺失或无效将可能导致响应无效且不允许在投标文件提交截止后补正，否则视作无效响应，上述资料必须按要求提供复印件装订在投标文件中。如若</w:t>
      </w:r>
      <w:r>
        <w:rPr>
          <w:lang w:eastAsia="zh-CN"/>
        </w:rPr>
        <w:t>有要求</w:t>
      </w:r>
      <w:r>
        <w:rPr>
          <w:rFonts w:hint="eastAsia"/>
          <w:lang w:eastAsia="zh-CN"/>
        </w:rPr>
        <w:t>“</w:t>
      </w:r>
      <w:r>
        <w:rPr>
          <w:lang w:eastAsia="zh-CN"/>
        </w:rPr>
        <w:t>原件核查</w:t>
      </w:r>
      <w:r>
        <w:rPr>
          <w:rFonts w:hint="eastAsia"/>
          <w:lang w:eastAsia="zh-CN"/>
        </w:rPr>
        <w:t>”的材料必须在投标截止时间前把原件（或公证件）随同投标文件一并提交以供核查，过时不予接收。在开启结束后招标代理机构或招标人将进行资格审查，资料不全或不符合要求的作资格审查不合格处理，资格审查不合格的投标单位不再进入后续评审。）</w:t>
      </w:r>
    </w:p>
    <w:p w:rsidR="00DE1E3E" w:rsidRDefault="000C0E9E" w:rsidP="00F4356C">
      <w:pPr>
        <w:spacing w:beforeLines="50" w:afterLines="50" w:line="360" w:lineRule="auto"/>
        <w:rPr>
          <w:sz w:val="21"/>
          <w:szCs w:val="21"/>
          <w:lang w:eastAsia="zh-CN"/>
        </w:rPr>
      </w:pPr>
      <w:r>
        <w:rPr>
          <w:sz w:val="21"/>
          <w:szCs w:val="21"/>
          <w:lang w:eastAsia="zh-CN"/>
        </w:rPr>
        <w:br w:type="page"/>
      </w:r>
    </w:p>
    <w:p w:rsidR="00DE1E3E" w:rsidRDefault="00DE1E3E" w:rsidP="00F4356C">
      <w:pPr>
        <w:spacing w:beforeLines="50" w:afterLines="50" w:line="360" w:lineRule="auto"/>
        <w:rPr>
          <w:sz w:val="21"/>
          <w:szCs w:val="21"/>
          <w:lang w:eastAsia="zh-CN"/>
        </w:rPr>
      </w:pPr>
    </w:p>
    <w:p w:rsidR="00DE1E3E" w:rsidRDefault="000C0E9E" w:rsidP="00F4356C">
      <w:pPr>
        <w:pStyle w:val="20"/>
        <w:spacing w:beforeLines="50" w:afterLines="50" w:line="360" w:lineRule="auto"/>
        <w:rPr>
          <w:lang w:eastAsia="zh-CN"/>
        </w:rPr>
      </w:pPr>
      <w:bookmarkStart w:id="489" w:name="_Toc112057213"/>
      <w:bookmarkStart w:id="490" w:name="_Toc23765"/>
      <w:bookmarkStart w:id="491" w:name="_Toc8083"/>
      <w:bookmarkStart w:id="492" w:name="_Toc7487"/>
      <w:bookmarkStart w:id="493" w:name="_Toc31665"/>
      <w:bookmarkStart w:id="494" w:name="_Toc50454168"/>
      <w:bookmarkStart w:id="495" w:name="_Toc24172"/>
      <w:bookmarkStart w:id="496" w:name="_Toc11117"/>
      <w:bookmarkStart w:id="497" w:name="_Toc11607"/>
      <w:bookmarkStart w:id="498" w:name="_Toc69996619"/>
      <w:bookmarkStart w:id="499" w:name="_Toc10308"/>
      <w:bookmarkStart w:id="500" w:name="_Toc4304"/>
      <w:bookmarkStart w:id="501" w:name="_Toc3924"/>
      <w:bookmarkStart w:id="502" w:name="_Toc19594"/>
      <w:bookmarkStart w:id="503" w:name="_Toc24140"/>
      <w:bookmarkStart w:id="504" w:name="_Toc1079"/>
      <w:r>
        <w:rPr>
          <w:rFonts w:hint="eastAsia"/>
          <w:lang w:eastAsia="zh-CN"/>
        </w:rPr>
        <w:t>附件</w:t>
      </w:r>
      <w:r>
        <w:rPr>
          <w:rFonts w:hint="eastAsia"/>
          <w:lang w:eastAsia="zh-CN"/>
        </w:rPr>
        <w:t>9</w:t>
      </w:r>
      <w:r>
        <w:rPr>
          <w:rFonts w:hint="eastAsia"/>
          <w:lang w:eastAsia="zh-CN"/>
        </w:rPr>
        <w:t>投标人关于资格的声明函</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DE1E3E" w:rsidRDefault="00DE1E3E" w:rsidP="00F4356C">
      <w:pPr>
        <w:spacing w:beforeLines="50" w:afterLines="50" w:line="360" w:lineRule="auto"/>
        <w:rPr>
          <w:sz w:val="21"/>
          <w:szCs w:val="21"/>
          <w:lang w:eastAsia="zh-CN"/>
        </w:rPr>
      </w:pPr>
    </w:p>
    <w:p w:rsidR="00DE1E3E" w:rsidRDefault="000C0E9E" w:rsidP="00F4356C">
      <w:pPr>
        <w:spacing w:beforeLines="50" w:afterLines="50" w:line="360" w:lineRule="auto"/>
        <w:rPr>
          <w:sz w:val="21"/>
          <w:szCs w:val="21"/>
          <w:lang w:eastAsia="zh-CN"/>
        </w:rPr>
      </w:pPr>
      <w:r>
        <w:rPr>
          <w:rFonts w:hint="eastAsia"/>
          <w:sz w:val="21"/>
          <w:szCs w:val="21"/>
          <w:lang w:eastAsia="zh-CN"/>
        </w:rPr>
        <w:t>（招标单位）：</w:t>
      </w:r>
    </w:p>
    <w:p w:rsidR="00DE1E3E" w:rsidRDefault="000C0E9E" w:rsidP="00F4356C">
      <w:pPr>
        <w:spacing w:beforeLines="50" w:afterLines="50" w:line="360" w:lineRule="auto"/>
        <w:ind w:firstLineChars="250" w:firstLine="525"/>
        <w:rPr>
          <w:sz w:val="21"/>
          <w:szCs w:val="21"/>
          <w:lang w:eastAsia="zh-CN"/>
        </w:rPr>
      </w:pPr>
      <w:r>
        <w:rPr>
          <w:rFonts w:hint="eastAsia"/>
          <w:sz w:val="21"/>
          <w:szCs w:val="21"/>
          <w:lang w:eastAsia="zh-CN"/>
        </w:rPr>
        <w:t>（</w:t>
      </w:r>
      <w:r>
        <w:rPr>
          <w:rFonts w:hint="eastAsia"/>
          <w:sz w:val="21"/>
          <w:szCs w:val="21"/>
          <w:lang w:eastAsia="zh-CN"/>
        </w:rPr>
        <w:t>1</w:t>
      </w:r>
      <w:r>
        <w:rPr>
          <w:rFonts w:hint="eastAsia"/>
          <w:sz w:val="21"/>
          <w:szCs w:val="21"/>
          <w:lang w:eastAsia="zh-CN"/>
        </w:rPr>
        <w:t>）我单位</w:t>
      </w:r>
      <w:r>
        <w:rPr>
          <w:rFonts w:hint="eastAsia"/>
          <w:sz w:val="21"/>
          <w:szCs w:val="21"/>
          <w:lang w:eastAsia="zh-CN"/>
        </w:rPr>
        <w:t>针对（招标单位）的招标编号</w:t>
      </w:r>
      <w:r>
        <w:rPr>
          <w:rFonts w:hint="eastAsia"/>
          <w:sz w:val="21"/>
          <w:szCs w:val="21"/>
          <w:u w:val="single"/>
          <w:lang w:eastAsia="zh-CN"/>
        </w:rPr>
        <w:t>：</w:t>
      </w:r>
      <w:r>
        <w:rPr>
          <w:rFonts w:hint="eastAsia"/>
          <w:sz w:val="21"/>
          <w:szCs w:val="21"/>
          <w:u w:val="single"/>
          <w:lang w:eastAsia="zh-CN"/>
        </w:rPr>
        <w:t xml:space="preserve">    </w:t>
      </w:r>
      <w:r>
        <w:rPr>
          <w:rFonts w:hint="eastAsia"/>
          <w:sz w:val="21"/>
          <w:szCs w:val="21"/>
          <w:lang w:eastAsia="zh-CN"/>
        </w:rPr>
        <w:t>号招标文件中所填写所有关于资格文件，附件材料说明及证明陈述均是真实</w:t>
      </w:r>
      <w:r>
        <w:rPr>
          <w:rFonts w:hint="eastAsia"/>
          <w:sz w:val="21"/>
          <w:szCs w:val="21"/>
          <w:lang w:eastAsia="zh-CN"/>
        </w:rPr>
        <w:t>,</w:t>
      </w:r>
      <w:r>
        <w:rPr>
          <w:rFonts w:hint="eastAsia"/>
          <w:sz w:val="21"/>
          <w:szCs w:val="21"/>
          <w:lang w:eastAsia="zh-CN"/>
        </w:rPr>
        <w:t>准确的，若有虚假和违背，我公司愿意承担由此而产生的一切后果；</w:t>
      </w: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w:t>
      </w:r>
      <w:r>
        <w:rPr>
          <w:rFonts w:hint="eastAsia"/>
          <w:sz w:val="21"/>
          <w:szCs w:val="21"/>
          <w:lang w:eastAsia="zh-CN"/>
        </w:rPr>
        <w:t>2</w:t>
      </w:r>
      <w:r>
        <w:rPr>
          <w:rFonts w:hint="eastAsia"/>
          <w:sz w:val="21"/>
          <w:szCs w:val="21"/>
          <w:lang w:eastAsia="zh-CN"/>
        </w:rPr>
        <w:t>）我方已详细审查了全部招标文件，投标后，我们放弃对招标文件质疑的权利。</w:t>
      </w:r>
    </w:p>
    <w:p w:rsidR="00DE1E3E" w:rsidRDefault="00DE1E3E" w:rsidP="00F4356C">
      <w:pPr>
        <w:spacing w:beforeLines="50" w:afterLines="50" w:line="360" w:lineRule="auto"/>
        <w:rPr>
          <w:sz w:val="21"/>
          <w:szCs w:val="21"/>
          <w:lang w:eastAsia="zh-CN"/>
        </w:rPr>
      </w:pPr>
    </w:p>
    <w:p w:rsidR="00DE1E3E" w:rsidRDefault="000C0E9E" w:rsidP="00F4356C">
      <w:pPr>
        <w:spacing w:beforeLines="50" w:afterLines="50" w:line="360" w:lineRule="auto"/>
        <w:ind w:left="105"/>
        <w:rPr>
          <w:sz w:val="21"/>
          <w:szCs w:val="21"/>
          <w:lang w:eastAsia="zh-CN"/>
        </w:rPr>
      </w:pPr>
      <w:r>
        <w:rPr>
          <w:rFonts w:hint="eastAsia"/>
          <w:sz w:val="21"/>
          <w:szCs w:val="21"/>
          <w:lang w:eastAsia="zh-CN"/>
        </w:rPr>
        <w:t xml:space="preserve">                       </w:t>
      </w:r>
      <w:r>
        <w:rPr>
          <w:rFonts w:hint="eastAsia"/>
          <w:sz w:val="21"/>
          <w:szCs w:val="21"/>
          <w:lang w:eastAsia="zh-CN"/>
        </w:rPr>
        <w:t>法定代表人签章：</w:t>
      </w:r>
    </w:p>
    <w:p w:rsidR="00DE1E3E" w:rsidRDefault="00DE1E3E" w:rsidP="00F4356C">
      <w:pPr>
        <w:spacing w:beforeLines="50" w:afterLines="50" w:line="360" w:lineRule="auto"/>
        <w:ind w:left="105"/>
        <w:rPr>
          <w:sz w:val="21"/>
          <w:szCs w:val="21"/>
          <w:lang w:eastAsia="zh-CN"/>
        </w:rPr>
      </w:pPr>
    </w:p>
    <w:p w:rsidR="00DE1E3E" w:rsidRDefault="000C0E9E" w:rsidP="00F4356C">
      <w:pPr>
        <w:spacing w:beforeLines="50" w:afterLines="50" w:line="360" w:lineRule="auto"/>
        <w:ind w:left="105"/>
        <w:rPr>
          <w:sz w:val="21"/>
          <w:szCs w:val="21"/>
          <w:lang w:eastAsia="zh-CN"/>
        </w:rPr>
      </w:pPr>
      <w:r>
        <w:rPr>
          <w:rFonts w:hint="eastAsia"/>
          <w:sz w:val="21"/>
          <w:szCs w:val="21"/>
          <w:lang w:eastAsia="zh-CN"/>
        </w:rPr>
        <w:t xml:space="preserve">                       </w:t>
      </w:r>
      <w:r>
        <w:rPr>
          <w:rFonts w:hint="eastAsia"/>
          <w:sz w:val="21"/>
          <w:szCs w:val="21"/>
          <w:lang w:eastAsia="zh-CN"/>
        </w:rPr>
        <w:t>投标人（公章）：</w:t>
      </w:r>
    </w:p>
    <w:p w:rsidR="00DE1E3E" w:rsidRDefault="00DE1E3E" w:rsidP="00F4356C">
      <w:pPr>
        <w:spacing w:beforeLines="50" w:afterLines="50" w:line="360" w:lineRule="auto"/>
        <w:ind w:left="105"/>
        <w:rPr>
          <w:sz w:val="21"/>
          <w:szCs w:val="21"/>
          <w:lang w:eastAsia="zh-CN"/>
        </w:rPr>
      </w:pPr>
    </w:p>
    <w:p w:rsidR="00DE1E3E" w:rsidRDefault="000C0E9E" w:rsidP="00F4356C">
      <w:pPr>
        <w:spacing w:beforeLines="50" w:afterLines="50" w:line="360" w:lineRule="auto"/>
        <w:rPr>
          <w:sz w:val="21"/>
          <w:szCs w:val="21"/>
          <w:lang w:eastAsia="zh-CN"/>
        </w:rPr>
      </w:pPr>
      <w:r>
        <w:rPr>
          <w:rFonts w:hint="eastAsia"/>
          <w:sz w:val="21"/>
          <w:szCs w:val="21"/>
          <w:lang w:eastAsia="zh-CN"/>
        </w:rPr>
        <w:t xml:space="preserve">                        </w:t>
      </w:r>
      <w:r>
        <w:rPr>
          <w:rFonts w:hint="eastAsia"/>
          <w:sz w:val="21"/>
          <w:szCs w:val="21"/>
          <w:lang w:eastAsia="zh-CN"/>
        </w:rPr>
        <w:t>年</w:t>
      </w:r>
      <w:r>
        <w:rPr>
          <w:rFonts w:hint="eastAsia"/>
          <w:sz w:val="21"/>
          <w:szCs w:val="21"/>
          <w:lang w:eastAsia="zh-CN"/>
        </w:rPr>
        <w:t xml:space="preserve">   </w:t>
      </w:r>
      <w:r>
        <w:rPr>
          <w:rFonts w:hint="eastAsia"/>
          <w:sz w:val="21"/>
          <w:szCs w:val="21"/>
          <w:lang w:eastAsia="zh-CN"/>
        </w:rPr>
        <w:t>月</w:t>
      </w:r>
      <w:r>
        <w:rPr>
          <w:rFonts w:hint="eastAsia"/>
          <w:sz w:val="21"/>
          <w:szCs w:val="21"/>
          <w:lang w:eastAsia="zh-CN"/>
        </w:rPr>
        <w:t xml:space="preserve">   </w:t>
      </w:r>
      <w:r>
        <w:rPr>
          <w:rFonts w:hint="eastAsia"/>
          <w:sz w:val="21"/>
          <w:szCs w:val="21"/>
          <w:lang w:eastAsia="zh-CN"/>
        </w:rPr>
        <w:t>日：</w:t>
      </w:r>
    </w:p>
    <w:p w:rsidR="00DE1E3E" w:rsidRDefault="000C0E9E" w:rsidP="00F4356C">
      <w:pPr>
        <w:pStyle w:val="20"/>
        <w:spacing w:beforeLines="50" w:afterLines="50" w:line="360" w:lineRule="auto"/>
        <w:rPr>
          <w:rFonts w:ascii="宋体" w:hAnsi="宋体" w:cs="宋体"/>
          <w:sz w:val="22"/>
          <w:szCs w:val="22"/>
          <w:lang w:eastAsia="zh-CN"/>
        </w:rPr>
      </w:pPr>
      <w:r>
        <w:rPr>
          <w:lang w:eastAsia="zh-CN"/>
        </w:rPr>
        <w:br w:type="page"/>
      </w:r>
      <w:bookmarkStart w:id="505" w:name="_Toc12149"/>
      <w:bookmarkStart w:id="506" w:name="_Toc10519"/>
      <w:bookmarkStart w:id="507" w:name="_Toc31426"/>
      <w:bookmarkStart w:id="508" w:name="_Toc16497"/>
      <w:bookmarkStart w:id="509" w:name="_Toc16370"/>
      <w:bookmarkStart w:id="510" w:name="_Toc12946"/>
      <w:bookmarkStart w:id="511" w:name="_Toc30067"/>
      <w:bookmarkStart w:id="512" w:name="_Toc20140"/>
      <w:bookmarkStart w:id="513" w:name="_Toc32400"/>
      <w:bookmarkStart w:id="514" w:name="_Toc16295"/>
      <w:bookmarkStart w:id="515" w:name="_Toc3835"/>
      <w:bookmarkStart w:id="516" w:name="_Toc24107"/>
      <w:bookmarkStart w:id="517" w:name="_Toc15898"/>
      <w:bookmarkStart w:id="518" w:name="_Toc112057214"/>
      <w:r>
        <w:rPr>
          <w:rFonts w:hint="eastAsia"/>
          <w:lang w:eastAsia="zh-CN"/>
        </w:rPr>
        <w:lastRenderedPageBreak/>
        <w:t>附件</w:t>
      </w:r>
      <w:r>
        <w:rPr>
          <w:lang w:eastAsia="zh-CN"/>
        </w:rPr>
        <w:t>1</w:t>
      </w:r>
      <w:r>
        <w:rPr>
          <w:rFonts w:hint="eastAsia"/>
          <w:lang w:eastAsia="zh-CN"/>
        </w:rPr>
        <w:t xml:space="preserve">0 </w:t>
      </w:r>
      <w:r>
        <w:rPr>
          <w:rFonts w:hint="eastAsia"/>
          <w:lang w:eastAsia="zh-CN"/>
        </w:rPr>
        <w:t>具备履行合同所必需的设备和专业技术能力的书面声明</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DE1E3E" w:rsidRDefault="00DE1E3E" w:rsidP="00F4356C">
      <w:pPr>
        <w:widowControl/>
        <w:autoSpaceDE/>
        <w:autoSpaceDN/>
        <w:spacing w:beforeLines="50" w:afterLines="50" w:line="360" w:lineRule="auto"/>
        <w:rPr>
          <w:lang w:eastAsia="zh-CN"/>
        </w:rPr>
      </w:pPr>
    </w:p>
    <w:p w:rsidR="00DE1E3E" w:rsidRDefault="00DE1E3E" w:rsidP="00F4356C">
      <w:pPr>
        <w:spacing w:beforeLines="50" w:afterLines="50" w:line="360" w:lineRule="auto"/>
        <w:rPr>
          <w:sz w:val="24"/>
          <w:szCs w:val="24"/>
          <w:lang w:eastAsia="zh-CN"/>
        </w:rPr>
      </w:pPr>
      <w:bookmarkStart w:id="519" w:name="_Toc69996620"/>
    </w:p>
    <w:p w:rsidR="00DE1E3E" w:rsidRDefault="000C0E9E" w:rsidP="00F4356C">
      <w:pPr>
        <w:snapToGrid w:val="0"/>
        <w:spacing w:beforeLines="50" w:afterLines="50" w:line="360" w:lineRule="auto"/>
        <w:ind w:firstLineChars="200" w:firstLine="440"/>
        <w:rPr>
          <w:szCs w:val="21"/>
          <w:lang w:eastAsia="zh-CN"/>
        </w:rPr>
      </w:pPr>
      <w:r>
        <w:rPr>
          <w:rFonts w:hint="eastAsia"/>
          <w:szCs w:val="21"/>
          <w:lang w:eastAsia="zh-CN"/>
        </w:rPr>
        <w:t>我单位承诺有能力提供本项目招标文件要求的所有产品及相关服务。如提供的</w:t>
      </w:r>
    </w:p>
    <w:p w:rsidR="00DE1E3E" w:rsidRDefault="000C0E9E" w:rsidP="00F4356C">
      <w:pPr>
        <w:snapToGrid w:val="0"/>
        <w:spacing w:beforeLines="50" w:afterLines="50" w:line="360" w:lineRule="auto"/>
        <w:ind w:firstLineChars="200" w:firstLine="440"/>
        <w:rPr>
          <w:sz w:val="24"/>
          <w:szCs w:val="24"/>
          <w:lang w:eastAsia="zh-CN"/>
        </w:rPr>
      </w:pPr>
      <w:r>
        <w:rPr>
          <w:rFonts w:hint="eastAsia"/>
          <w:szCs w:val="21"/>
          <w:lang w:eastAsia="zh-CN"/>
        </w:rPr>
        <w:t>产品或服务不满足招标人要求，招标人有权取消我单位的中标资格。</w:t>
      </w:r>
    </w:p>
    <w:p w:rsidR="00DE1E3E" w:rsidRDefault="00DE1E3E" w:rsidP="00F4356C">
      <w:pPr>
        <w:snapToGrid w:val="0"/>
        <w:spacing w:beforeLines="50" w:afterLines="50" w:line="360" w:lineRule="auto"/>
        <w:ind w:firstLineChars="200" w:firstLine="480"/>
        <w:rPr>
          <w:sz w:val="24"/>
          <w:szCs w:val="24"/>
          <w:lang w:eastAsia="zh-CN"/>
        </w:rPr>
      </w:pPr>
    </w:p>
    <w:p w:rsidR="00DE1E3E" w:rsidRDefault="00DE1E3E" w:rsidP="00F4356C">
      <w:pPr>
        <w:snapToGrid w:val="0"/>
        <w:spacing w:beforeLines="50" w:afterLines="50" w:line="360" w:lineRule="auto"/>
        <w:rPr>
          <w:szCs w:val="21"/>
          <w:lang w:eastAsia="zh-CN"/>
        </w:rPr>
      </w:pPr>
    </w:p>
    <w:p w:rsidR="00DE1E3E" w:rsidRDefault="000C0E9E" w:rsidP="00F4356C">
      <w:pPr>
        <w:snapToGrid w:val="0"/>
        <w:spacing w:beforeLines="50" w:afterLines="50" w:line="360" w:lineRule="auto"/>
        <w:ind w:firstLineChars="1700" w:firstLine="3740"/>
        <w:rPr>
          <w:szCs w:val="21"/>
          <w:lang w:eastAsia="zh-CN"/>
        </w:rPr>
      </w:pPr>
      <w:r>
        <w:rPr>
          <w:rFonts w:hint="eastAsia"/>
          <w:szCs w:val="21"/>
          <w:lang w:eastAsia="zh-CN"/>
        </w:rPr>
        <w:t>投标人名称（公章）：</w:t>
      </w:r>
    </w:p>
    <w:p w:rsidR="00DE1E3E" w:rsidRDefault="000C0E9E" w:rsidP="00F4356C">
      <w:pPr>
        <w:snapToGrid w:val="0"/>
        <w:spacing w:beforeLines="50" w:afterLines="50" w:line="360" w:lineRule="auto"/>
        <w:rPr>
          <w:szCs w:val="21"/>
          <w:lang w:eastAsia="zh-CN"/>
        </w:rPr>
      </w:pPr>
      <w:r>
        <w:rPr>
          <w:rFonts w:hint="eastAsia"/>
          <w:szCs w:val="21"/>
          <w:lang w:eastAsia="zh-CN"/>
        </w:rPr>
        <w:t xml:space="preserve">                                  </w:t>
      </w:r>
      <w:r>
        <w:rPr>
          <w:rFonts w:hint="eastAsia"/>
          <w:szCs w:val="21"/>
          <w:lang w:eastAsia="zh-CN"/>
        </w:rPr>
        <w:t>法定代表人或代理人（签字或盖章）：</w:t>
      </w:r>
    </w:p>
    <w:p w:rsidR="00DE1E3E" w:rsidRDefault="000C0E9E" w:rsidP="00F4356C">
      <w:pPr>
        <w:snapToGrid w:val="0"/>
        <w:spacing w:beforeLines="50" w:afterLines="50" w:line="360" w:lineRule="auto"/>
        <w:rPr>
          <w:szCs w:val="21"/>
          <w:lang w:eastAsia="zh-CN"/>
        </w:rPr>
      </w:pPr>
      <w:r>
        <w:rPr>
          <w:rFonts w:hint="eastAsia"/>
          <w:szCs w:val="21"/>
          <w:lang w:eastAsia="zh-CN"/>
        </w:rPr>
        <w:t xml:space="preserve">                                  </w:t>
      </w:r>
      <w:r>
        <w:rPr>
          <w:rFonts w:hint="eastAsia"/>
          <w:szCs w:val="21"/>
          <w:lang w:eastAsia="zh-CN"/>
        </w:rPr>
        <w:t>日期：</w:t>
      </w:r>
      <w:r>
        <w:rPr>
          <w:rFonts w:hint="eastAsia"/>
          <w:szCs w:val="21"/>
          <w:lang w:eastAsia="zh-CN"/>
        </w:rPr>
        <w:t>______</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p>
    <w:p w:rsidR="00DE1E3E" w:rsidRDefault="000C0E9E" w:rsidP="00F4356C">
      <w:pPr>
        <w:spacing w:beforeLines="50" w:afterLines="50" w:line="360" w:lineRule="auto"/>
        <w:rPr>
          <w:lang w:eastAsia="zh-CN"/>
        </w:rPr>
      </w:pPr>
      <w:r>
        <w:rPr>
          <w:lang w:eastAsia="zh-CN"/>
        </w:rPr>
        <w:br w:type="page"/>
      </w:r>
      <w:bookmarkEnd w:id="519"/>
    </w:p>
    <w:p w:rsidR="00DE1E3E" w:rsidRDefault="000C0E9E" w:rsidP="00F4356C">
      <w:pPr>
        <w:pStyle w:val="20"/>
        <w:spacing w:beforeLines="50" w:afterLines="50" w:line="360" w:lineRule="auto"/>
        <w:rPr>
          <w:lang w:eastAsia="zh-CN"/>
        </w:rPr>
      </w:pPr>
      <w:bookmarkStart w:id="520" w:name="_Toc5454"/>
      <w:bookmarkStart w:id="521" w:name="_Toc20101"/>
      <w:bookmarkStart w:id="522" w:name="_Toc20687"/>
      <w:bookmarkStart w:id="523" w:name="_Toc19806"/>
      <w:bookmarkStart w:id="524" w:name="_Toc27646"/>
      <w:bookmarkStart w:id="525" w:name="_Toc939"/>
      <w:bookmarkStart w:id="526" w:name="_Toc18060"/>
      <w:bookmarkStart w:id="527" w:name="_Toc132708832"/>
      <w:bookmarkStart w:id="528" w:name="_Toc12530"/>
      <w:bookmarkStart w:id="529" w:name="_Toc24740"/>
      <w:bookmarkStart w:id="530" w:name="_Toc20635"/>
      <w:bookmarkStart w:id="531" w:name="_Toc18926"/>
      <w:bookmarkStart w:id="532" w:name="_Toc20983"/>
      <w:bookmarkStart w:id="533" w:name="_Toc18057"/>
      <w:bookmarkStart w:id="534" w:name="_Toc69996621"/>
      <w:bookmarkStart w:id="535" w:name="_Toc50454169"/>
      <w:bookmarkStart w:id="536" w:name="_Toc112057215"/>
      <w:r>
        <w:rPr>
          <w:rFonts w:hint="eastAsia"/>
          <w:lang w:eastAsia="zh-CN"/>
        </w:rPr>
        <w:lastRenderedPageBreak/>
        <w:t>附件</w:t>
      </w:r>
      <w:r>
        <w:rPr>
          <w:rFonts w:hint="eastAsia"/>
          <w:lang w:eastAsia="zh-CN"/>
        </w:rPr>
        <w:t>1</w:t>
      </w:r>
      <w:r>
        <w:rPr>
          <w:lang w:eastAsia="zh-CN"/>
        </w:rPr>
        <w:t xml:space="preserve">1 </w:t>
      </w:r>
      <w:r>
        <w:rPr>
          <w:rFonts w:hint="eastAsia"/>
          <w:lang w:eastAsia="zh-CN"/>
        </w:rPr>
        <w:t>参加招标活动前三年内在经营活动中没有重大违法记录的书面声明</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DE1E3E" w:rsidRDefault="00DE1E3E" w:rsidP="00F4356C">
      <w:pPr>
        <w:spacing w:beforeLines="50" w:afterLines="50" w:line="360" w:lineRule="auto"/>
        <w:jc w:val="center"/>
        <w:rPr>
          <w:rFonts w:cs="Times New Roman"/>
          <w:color w:val="000000"/>
          <w:kern w:val="2"/>
          <w:sz w:val="21"/>
          <w:szCs w:val="21"/>
          <w:lang w:eastAsia="zh-CN"/>
        </w:rPr>
      </w:pPr>
    </w:p>
    <w:p w:rsidR="00DE1E3E" w:rsidRDefault="000C0E9E" w:rsidP="00F4356C">
      <w:pPr>
        <w:spacing w:beforeLines="50" w:afterLines="50" w:line="360" w:lineRule="auto"/>
        <w:jc w:val="center"/>
        <w:rPr>
          <w:rFonts w:cs="Times New Roman"/>
          <w:color w:val="000000"/>
          <w:kern w:val="2"/>
          <w:sz w:val="21"/>
          <w:szCs w:val="21"/>
          <w:lang w:eastAsia="zh-CN"/>
        </w:rPr>
      </w:pPr>
      <w:r>
        <w:rPr>
          <w:rFonts w:cs="Times New Roman" w:hint="eastAsia"/>
          <w:color w:val="000000"/>
          <w:kern w:val="2"/>
          <w:sz w:val="21"/>
          <w:szCs w:val="21"/>
          <w:lang w:eastAsia="zh-CN"/>
        </w:rPr>
        <w:t>（原件）</w:t>
      </w:r>
    </w:p>
    <w:p w:rsidR="00DE1E3E" w:rsidRDefault="00DE1E3E" w:rsidP="00F4356C">
      <w:pPr>
        <w:spacing w:beforeLines="50" w:afterLines="50" w:line="360" w:lineRule="auto"/>
        <w:jc w:val="both"/>
        <w:rPr>
          <w:rFonts w:cs="Times New Roman"/>
          <w:color w:val="000000"/>
          <w:kern w:val="2"/>
          <w:sz w:val="21"/>
          <w:szCs w:val="21"/>
          <w:lang w:eastAsia="zh-CN"/>
        </w:rPr>
      </w:pPr>
    </w:p>
    <w:p w:rsidR="00DE1E3E" w:rsidRDefault="000C0E9E" w:rsidP="00F4356C">
      <w:pPr>
        <w:adjustRightInd w:val="0"/>
        <w:spacing w:beforeLines="50" w:afterLines="50" w:line="360" w:lineRule="auto"/>
        <w:ind w:firstLineChars="200" w:firstLine="420"/>
        <w:rPr>
          <w:rFonts w:cs="仿宋"/>
          <w:color w:val="000000"/>
          <w:sz w:val="21"/>
          <w:szCs w:val="21"/>
          <w:lang w:eastAsia="zh-CN"/>
        </w:rPr>
      </w:pPr>
      <w:r>
        <w:rPr>
          <w:rFonts w:cs="仿宋" w:hint="eastAsia"/>
          <w:color w:val="000000"/>
          <w:sz w:val="21"/>
          <w:szCs w:val="21"/>
          <w:lang w:eastAsia="zh-CN"/>
        </w:rPr>
        <w:t>我公司郑重声明：参加本次招标活动前三年内，我公司在经营活动中没有因违法经营受到刑事处罚或者责令停产停业、吊销许可证或者执照、较大数额罚款等行政处罚。</w:t>
      </w:r>
    </w:p>
    <w:p w:rsidR="00DE1E3E" w:rsidRDefault="000C0E9E" w:rsidP="00F4356C">
      <w:pPr>
        <w:adjustRightInd w:val="0"/>
        <w:spacing w:beforeLines="50" w:afterLines="50" w:line="360" w:lineRule="auto"/>
        <w:ind w:firstLineChars="200" w:firstLine="420"/>
        <w:rPr>
          <w:rFonts w:cs="仿宋"/>
          <w:color w:val="000000"/>
          <w:sz w:val="21"/>
          <w:szCs w:val="21"/>
          <w:lang w:eastAsia="zh-CN"/>
        </w:rPr>
      </w:pPr>
      <w:r>
        <w:rPr>
          <w:rFonts w:cs="仿宋" w:hint="eastAsia"/>
          <w:color w:val="000000"/>
          <w:sz w:val="21"/>
          <w:szCs w:val="21"/>
          <w:lang w:eastAsia="zh-CN"/>
        </w:rPr>
        <w:t>特此声明！</w:t>
      </w:r>
    </w:p>
    <w:p w:rsidR="00DE1E3E" w:rsidRDefault="00DE1E3E" w:rsidP="00F4356C">
      <w:pPr>
        <w:adjustRightInd w:val="0"/>
        <w:spacing w:beforeLines="50" w:afterLines="50" w:line="360" w:lineRule="auto"/>
        <w:ind w:firstLineChars="200" w:firstLine="420"/>
        <w:jc w:val="right"/>
        <w:rPr>
          <w:rFonts w:cs="仿宋"/>
          <w:color w:val="000000"/>
          <w:sz w:val="21"/>
          <w:szCs w:val="21"/>
          <w:lang w:eastAsia="zh-CN"/>
        </w:rPr>
      </w:pPr>
    </w:p>
    <w:p w:rsidR="00DE1E3E" w:rsidRDefault="000C0E9E" w:rsidP="00F4356C">
      <w:pPr>
        <w:spacing w:beforeLines="50" w:afterLines="50" w:line="360" w:lineRule="auto"/>
        <w:ind w:right="840" w:firstLineChars="200" w:firstLine="420"/>
        <w:jc w:val="center"/>
        <w:rPr>
          <w:rFonts w:cs="Times New Roman"/>
          <w:color w:val="000000"/>
          <w:kern w:val="2"/>
          <w:sz w:val="21"/>
          <w:szCs w:val="21"/>
          <w:lang w:eastAsia="zh-CN"/>
        </w:rPr>
      </w:pPr>
      <w:r>
        <w:rPr>
          <w:rFonts w:cs="Times New Roman" w:hint="eastAsia"/>
          <w:color w:val="000000"/>
          <w:kern w:val="2"/>
          <w:sz w:val="21"/>
          <w:szCs w:val="21"/>
          <w:lang w:eastAsia="zh-CN"/>
        </w:rPr>
        <w:t>投标人名称：（盖章）</w:t>
      </w:r>
    </w:p>
    <w:p w:rsidR="00DE1E3E" w:rsidRDefault="00DE1E3E" w:rsidP="00F4356C">
      <w:pPr>
        <w:spacing w:beforeLines="50" w:afterLines="50" w:line="360" w:lineRule="auto"/>
        <w:jc w:val="right"/>
        <w:rPr>
          <w:rFonts w:cs="Times New Roman"/>
          <w:color w:val="000000"/>
          <w:kern w:val="2"/>
          <w:sz w:val="21"/>
          <w:szCs w:val="21"/>
          <w:lang w:eastAsia="zh-CN"/>
        </w:rPr>
      </w:pPr>
    </w:p>
    <w:p w:rsidR="00DE1E3E" w:rsidRDefault="000C0E9E" w:rsidP="00F4356C">
      <w:pPr>
        <w:spacing w:beforeLines="50" w:afterLines="50" w:line="360" w:lineRule="auto"/>
        <w:ind w:right="840" w:firstLineChars="200" w:firstLine="420"/>
        <w:jc w:val="center"/>
        <w:rPr>
          <w:rFonts w:cs="Times New Roman"/>
          <w:color w:val="000000"/>
          <w:kern w:val="2"/>
          <w:sz w:val="21"/>
          <w:szCs w:val="21"/>
          <w:lang w:eastAsia="zh-CN"/>
        </w:rPr>
      </w:pPr>
      <w:r>
        <w:rPr>
          <w:rFonts w:cs="Times New Roman" w:hint="eastAsia"/>
          <w:color w:val="000000"/>
          <w:kern w:val="2"/>
          <w:sz w:val="21"/>
          <w:szCs w:val="21"/>
          <w:lang w:eastAsia="zh-CN"/>
        </w:rPr>
        <w:t>法定代表人（或</w:t>
      </w:r>
      <w:r>
        <w:rPr>
          <w:rFonts w:cs="Times New Roman" w:hint="eastAsia"/>
          <w:color w:val="000000"/>
          <w:kern w:val="2"/>
          <w:sz w:val="21"/>
          <w:lang w:eastAsia="zh-CN"/>
        </w:rPr>
        <w:t>授权委托人</w:t>
      </w:r>
      <w:r>
        <w:rPr>
          <w:rFonts w:cs="Times New Roman" w:hint="eastAsia"/>
          <w:color w:val="000000"/>
          <w:kern w:val="2"/>
          <w:sz w:val="21"/>
          <w:szCs w:val="21"/>
          <w:lang w:eastAsia="zh-CN"/>
        </w:rPr>
        <w:t>）签字：</w:t>
      </w:r>
    </w:p>
    <w:p w:rsidR="00DE1E3E" w:rsidRDefault="00DE1E3E" w:rsidP="00F4356C">
      <w:pPr>
        <w:spacing w:beforeLines="50" w:afterLines="50" w:line="360" w:lineRule="auto"/>
        <w:jc w:val="right"/>
        <w:rPr>
          <w:rFonts w:cs="Times New Roman"/>
          <w:color w:val="000000"/>
          <w:kern w:val="2"/>
          <w:sz w:val="21"/>
          <w:szCs w:val="21"/>
          <w:lang w:eastAsia="zh-CN"/>
        </w:rPr>
      </w:pPr>
    </w:p>
    <w:p w:rsidR="00DE1E3E" w:rsidRDefault="000C0E9E" w:rsidP="00F4356C">
      <w:pPr>
        <w:spacing w:beforeLines="50" w:afterLines="50" w:line="360" w:lineRule="auto"/>
        <w:ind w:right="840" w:firstLineChars="200" w:firstLine="420"/>
        <w:jc w:val="center"/>
        <w:rPr>
          <w:rFonts w:cs="Times New Roman"/>
          <w:color w:val="000000"/>
          <w:kern w:val="2"/>
          <w:sz w:val="21"/>
          <w:szCs w:val="21"/>
          <w:lang w:eastAsia="zh-CN"/>
        </w:rPr>
      </w:pPr>
      <w:r>
        <w:rPr>
          <w:rFonts w:cs="Times New Roman" w:hint="eastAsia"/>
          <w:color w:val="000000"/>
          <w:kern w:val="2"/>
          <w:sz w:val="21"/>
          <w:szCs w:val="21"/>
          <w:lang w:eastAsia="zh-CN"/>
        </w:rPr>
        <w:t>日期：年月日</w:t>
      </w:r>
    </w:p>
    <w:p w:rsidR="00DE1E3E" w:rsidRDefault="000C0E9E" w:rsidP="00F4356C">
      <w:pPr>
        <w:spacing w:beforeLines="50" w:afterLines="50" w:line="360" w:lineRule="auto"/>
        <w:rPr>
          <w:lang w:eastAsia="zh-CN"/>
        </w:rPr>
      </w:pPr>
      <w:r>
        <w:rPr>
          <w:rFonts w:hint="eastAsia"/>
          <w:lang w:eastAsia="zh-CN"/>
        </w:rPr>
        <w:br w:type="page"/>
      </w:r>
    </w:p>
    <w:p w:rsidR="00DE1E3E" w:rsidRDefault="000C0E9E" w:rsidP="00F4356C">
      <w:pPr>
        <w:pStyle w:val="af1"/>
        <w:spacing w:beforeLines="50" w:afterLines="50" w:line="360" w:lineRule="auto"/>
        <w:ind w:firstLineChars="200" w:firstLine="422"/>
        <w:jc w:val="left"/>
        <w:rPr>
          <w:rFonts w:ascii="宋体" w:hAnsi="宋体"/>
          <w:sz w:val="21"/>
          <w:szCs w:val="21"/>
        </w:rPr>
      </w:pPr>
      <w:bookmarkStart w:id="537" w:name="_Toc50454172"/>
      <w:bookmarkStart w:id="538" w:name="_Toc16702"/>
      <w:bookmarkStart w:id="539" w:name="_Toc27494"/>
      <w:bookmarkStart w:id="540" w:name="_Toc26568"/>
      <w:bookmarkStart w:id="541" w:name="_Toc112057216"/>
      <w:bookmarkStart w:id="542" w:name="_Toc4565"/>
      <w:bookmarkStart w:id="543" w:name="_Toc20523"/>
      <w:bookmarkStart w:id="544" w:name="_Toc29718"/>
      <w:bookmarkStart w:id="545" w:name="_Toc13150"/>
      <w:bookmarkStart w:id="546" w:name="_Toc8454"/>
      <w:bookmarkStart w:id="547" w:name="_Toc4505"/>
      <w:bookmarkStart w:id="548" w:name="_Toc20625"/>
      <w:bookmarkStart w:id="549" w:name="_Toc69996622"/>
      <w:bookmarkStart w:id="550" w:name="_Toc21206"/>
      <w:bookmarkStart w:id="551" w:name="_Toc17941"/>
      <w:bookmarkStart w:id="552" w:name="_Toc2356"/>
      <w:bookmarkEnd w:id="534"/>
      <w:bookmarkEnd w:id="535"/>
      <w:bookmarkEnd w:id="536"/>
      <w:r>
        <w:rPr>
          <w:rFonts w:ascii="宋体" w:hAnsi="宋体" w:hint="eastAsia"/>
          <w:sz w:val="21"/>
          <w:szCs w:val="21"/>
        </w:rPr>
        <w:lastRenderedPageBreak/>
        <w:t>附件</w:t>
      </w:r>
      <w:bookmarkEnd w:id="537"/>
      <w:r>
        <w:rPr>
          <w:rStyle w:val="font81"/>
          <w:rFonts w:ascii="宋体" w:hAnsi="宋体"/>
          <w:sz w:val="21"/>
          <w:szCs w:val="21"/>
        </w:rPr>
        <w:t>1</w:t>
      </w:r>
      <w:r>
        <w:rPr>
          <w:rStyle w:val="font81"/>
          <w:rFonts w:ascii="宋体" w:hAnsi="宋体" w:hint="eastAsia"/>
          <w:sz w:val="21"/>
          <w:szCs w:val="21"/>
        </w:rPr>
        <w:t>2</w:t>
      </w:r>
      <w:r>
        <w:rPr>
          <w:rStyle w:val="font81"/>
          <w:rFonts w:ascii="宋体" w:hAnsi="宋体" w:hint="eastAsia"/>
          <w:sz w:val="21"/>
          <w:szCs w:val="21"/>
        </w:rPr>
        <w:t>项目组成员</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tbl>
      <w:tblPr>
        <w:tblpPr w:leftFromText="180" w:rightFromText="180" w:vertAnchor="text" w:horzAnchor="page" w:tblpX="1825" w:tblpY="494"/>
        <w:tblOverlap w:val="neve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91"/>
        <w:gridCol w:w="1344"/>
        <w:gridCol w:w="1445"/>
        <w:gridCol w:w="1134"/>
        <w:gridCol w:w="1753"/>
      </w:tblGrid>
      <w:tr w:rsidR="00DE1E3E">
        <w:tc>
          <w:tcPr>
            <w:tcW w:w="828" w:type="dxa"/>
          </w:tcPr>
          <w:p w:rsidR="00DE1E3E" w:rsidRDefault="000C0E9E" w:rsidP="00F4356C">
            <w:pPr>
              <w:spacing w:beforeLines="50" w:afterLines="50" w:line="360" w:lineRule="auto"/>
              <w:jc w:val="center"/>
              <w:rPr>
                <w:sz w:val="21"/>
                <w:szCs w:val="21"/>
              </w:rPr>
            </w:pPr>
            <w:proofErr w:type="spellStart"/>
            <w:r>
              <w:rPr>
                <w:rFonts w:hint="eastAsia"/>
                <w:sz w:val="21"/>
                <w:szCs w:val="21"/>
              </w:rPr>
              <w:t>序号</w:t>
            </w:r>
            <w:proofErr w:type="spellEnd"/>
          </w:p>
        </w:tc>
        <w:tc>
          <w:tcPr>
            <w:tcW w:w="1891" w:type="dxa"/>
          </w:tcPr>
          <w:p w:rsidR="00DE1E3E" w:rsidRDefault="000C0E9E" w:rsidP="00F4356C">
            <w:pPr>
              <w:spacing w:beforeLines="50" w:afterLines="50" w:line="360" w:lineRule="auto"/>
              <w:ind w:firstLineChars="200" w:firstLine="420"/>
              <w:jc w:val="center"/>
              <w:rPr>
                <w:sz w:val="21"/>
                <w:szCs w:val="21"/>
              </w:rPr>
            </w:pPr>
            <w:proofErr w:type="spellStart"/>
            <w:r>
              <w:rPr>
                <w:rFonts w:hint="eastAsia"/>
                <w:sz w:val="21"/>
                <w:szCs w:val="21"/>
              </w:rPr>
              <w:t>单位</w:t>
            </w:r>
            <w:proofErr w:type="spellEnd"/>
          </w:p>
        </w:tc>
        <w:tc>
          <w:tcPr>
            <w:tcW w:w="1344" w:type="dxa"/>
          </w:tcPr>
          <w:p w:rsidR="00DE1E3E" w:rsidRDefault="000C0E9E" w:rsidP="00F4356C">
            <w:pPr>
              <w:spacing w:beforeLines="50" w:afterLines="50" w:line="360" w:lineRule="auto"/>
              <w:jc w:val="center"/>
              <w:rPr>
                <w:sz w:val="21"/>
                <w:szCs w:val="21"/>
              </w:rPr>
            </w:pPr>
            <w:proofErr w:type="spellStart"/>
            <w:r>
              <w:rPr>
                <w:rFonts w:hint="eastAsia"/>
                <w:sz w:val="21"/>
                <w:szCs w:val="21"/>
              </w:rPr>
              <w:t>姓名</w:t>
            </w:r>
            <w:proofErr w:type="spellEnd"/>
          </w:p>
        </w:tc>
        <w:tc>
          <w:tcPr>
            <w:tcW w:w="1445" w:type="dxa"/>
          </w:tcPr>
          <w:p w:rsidR="00DE1E3E" w:rsidRDefault="000C0E9E" w:rsidP="00F4356C">
            <w:pPr>
              <w:spacing w:beforeLines="50" w:afterLines="50" w:line="360" w:lineRule="auto"/>
              <w:jc w:val="center"/>
              <w:rPr>
                <w:sz w:val="21"/>
                <w:szCs w:val="21"/>
              </w:rPr>
            </w:pPr>
            <w:proofErr w:type="spellStart"/>
            <w:r>
              <w:rPr>
                <w:rFonts w:hint="eastAsia"/>
                <w:sz w:val="21"/>
                <w:szCs w:val="21"/>
              </w:rPr>
              <w:t>学历</w:t>
            </w:r>
            <w:proofErr w:type="spellEnd"/>
          </w:p>
        </w:tc>
        <w:tc>
          <w:tcPr>
            <w:tcW w:w="1134" w:type="dxa"/>
          </w:tcPr>
          <w:p w:rsidR="00DE1E3E" w:rsidRDefault="000C0E9E" w:rsidP="00F4356C">
            <w:pPr>
              <w:spacing w:beforeLines="50" w:afterLines="50" w:line="360" w:lineRule="auto"/>
              <w:jc w:val="center"/>
              <w:rPr>
                <w:sz w:val="21"/>
                <w:szCs w:val="21"/>
              </w:rPr>
            </w:pPr>
            <w:proofErr w:type="spellStart"/>
            <w:r>
              <w:rPr>
                <w:rFonts w:hint="eastAsia"/>
                <w:sz w:val="21"/>
                <w:szCs w:val="21"/>
              </w:rPr>
              <w:t>职称</w:t>
            </w:r>
            <w:proofErr w:type="spellEnd"/>
          </w:p>
        </w:tc>
        <w:tc>
          <w:tcPr>
            <w:tcW w:w="1753" w:type="dxa"/>
          </w:tcPr>
          <w:p w:rsidR="00DE1E3E" w:rsidRDefault="000C0E9E" w:rsidP="00F4356C">
            <w:pPr>
              <w:spacing w:beforeLines="50" w:afterLines="50" w:line="360" w:lineRule="auto"/>
              <w:jc w:val="center"/>
              <w:rPr>
                <w:sz w:val="21"/>
                <w:szCs w:val="21"/>
              </w:rPr>
            </w:pPr>
            <w:proofErr w:type="spellStart"/>
            <w:r>
              <w:rPr>
                <w:rFonts w:hint="eastAsia"/>
                <w:sz w:val="21"/>
                <w:szCs w:val="21"/>
              </w:rPr>
              <w:t>从业经验年限</w:t>
            </w:r>
            <w:proofErr w:type="spellEnd"/>
          </w:p>
        </w:tc>
      </w:tr>
      <w:tr w:rsidR="00DE1E3E">
        <w:tc>
          <w:tcPr>
            <w:tcW w:w="828" w:type="dxa"/>
          </w:tcPr>
          <w:p w:rsidR="00DE1E3E" w:rsidRDefault="00DE1E3E" w:rsidP="00F4356C">
            <w:pPr>
              <w:spacing w:beforeLines="50" w:afterLines="50" w:line="360" w:lineRule="auto"/>
              <w:ind w:firstLineChars="200" w:firstLine="420"/>
              <w:rPr>
                <w:sz w:val="21"/>
                <w:szCs w:val="21"/>
              </w:rPr>
            </w:pPr>
          </w:p>
        </w:tc>
        <w:tc>
          <w:tcPr>
            <w:tcW w:w="1891" w:type="dxa"/>
          </w:tcPr>
          <w:p w:rsidR="00DE1E3E" w:rsidRDefault="00DE1E3E" w:rsidP="00F4356C">
            <w:pPr>
              <w:spacing w:beforeLines="50" w:afterLines="50" w:line="360" w:lineRule="auto"/>
              <w:ind w:firstLineChars="200" w:firstLine="420"/>
              <w:rPr>
                <w:sz w:val="21"/>
                <w:szCs w:val="21"/>
              </w:rPr>
            </w:pPr>
          </w:p>
        </w:tc>
        <w:tc>
          <w:tcPr>
            <w:tcW w:w="1344" w:type="dxa"/>
          </w:tcPr>
          <w:p w:rsidR="00DE1E3E" w:rsidRDefault="00DE1E3E" w:rsidP="00F4356C">
            <w:pPr>
              <w:spacing w:beforeLines="50" w:afterLines="50" w:line="360" w:lineRule="auto"/>
              <w:ind w:firstLineChars="200" w:firstLine="420"/>
              <w:rPr>
                <w:sz w:val="21"/>
                <w:szCs w:val="21"/>
              </w:rPr>
            </w:pPr>
          </w:p>
        </w:tc>
        <w:tc>
          <w:tcPr>
            <w:tcW w:w="1445" w:type="dxa"/>
          </w:tcPr>
          <w:p w:rsidR="00DE1E3E" w:rsidRDefault="00DE1E3E" w:rsidP="00F4356C">
            <w:pPr>
              <w:spacing w:beforeLines="50" w:afterLines="50" w:line="360" w:lineRule="auto"/>
              <w:ind w:firstLineChars="200" w:firstLine="420"/>
              <w:rPr>
                <w:sz w:val="21"/>
                <w:szCs w:val="21"/>
              </w:rPr>
            </w:pPr>
          </w:p>
        </w:tc>
        <w:tc>
          <w:tcPr>
            <w:tcW w:w="1134" w:type="dxa"/>
          </w:tcPr>
          <w:p w:rsidR="00DE1E3E" w:rsidRDefault="00DE1E3E" w:rsidP="00F4356C">
            <w:pPr>
              <w:spacing w:beforeLines="50" w:afterLines="50" w:line="360" w:lineRule="auto"/>
              <w:ind w:firstLineChars="200" w:firstLine="420"/>
              <w:rPr>
                <w:sz w:val="21"/>
                <w:szCs w:val="21"/>
              </w:rPr>
            </w:pPr>
          </w:p>
        </w:tc>
        <w:tc>
          <w:tcPr>
            <w:tcW w:w="1753" w:type="dxa"/>
          </w:tcPr>
          <w:p w:rsidR="00DE1E3E" w:rsidRDefault="00DE1E3E" w:rsidP="00F4356C">
            <w:pPr>
              <w:spacing w:beforeLines="50" w:afterLines="50" w:line="360" w:lineRule="auto"/>
              <w:ind w:firstLineChars="200" w:firstLine="420"/>
              <w:rPr>
                <w:sz w:val="21"/>
                <w:szCs w:val="21"/>
              </w:rPr>
            </w:pPr>
          </w:p>
        </w:tc>
      </w:tr>
      <w:tr w:rsidR="00DE1E3E">
        <w:tc>
          <w:tcPr>
            <w:tcW w:w="828" w:type="dxa"/>
          </w:tcPr>
          <w:p w:rsidR="00DE1E3E" w:rsidRDefault="00DE1E3E" w:rsidP="00F4356C">
            <w:pPr>
              <w:spacing w:beforeLines="50" w:afterLines="50" w:line="360" w:lineRule="auto"/>
              <w:ind w:firstLineChars="200" w:firstLine="420"/>
              <w:rPr>
                <w:sz w:val="21"/>
                <w:szCs w:val="21"/>
              </w:rPr>
            </w:pPr>
          </w:p>
        </w:tc>
        <w:tc>
          <w:tcPr>
            <w:tcW w:w="1891" w:type="dxa"/>
          </w:tcPr>
          <w:p w:rsidR="00DE1E3E" w:rsidRDefault="00DE1E3E" w:rsidP="00F4356C">
            <w:pPr>
              <w:spacing w:beforeLines="50" w:afterLines="50" w:line="360" w:lineRule="auto"/>
              <w:ind w:firstLineChars="200" w:firstLine="420"/>
              <w:rPr>
                <w:sz w:val="21"/>
                <w:szCs w:val="21"/>
              </w:rPr>
            </w:pPr>
          </w:p>
        </w:tc>
        <w:tc>
          <w:tcPr>
            <w:tcW w:w="1344" w:type="dxa"/>
          </w:tcPr>
          <w:p w:rsidR="00DE1E3E" w:rsidRDefault="00DE1E3E" w:rsidP="00F4356C">
            <w:pPr>
              <w:spacing w:beforeLines="50" w:afterLines="50" w:line="360" w:lineRule="auto"/>
              <w:ind w:firstLineChars="200" w:firstLine="420"/>
              <w:rPr>
                <w:sz w:val="21"/>
                <w:szCs w:val="21"/>
              </w:rPr>
            </w:pPr>
          </w:p>
        </w:tc>
        <w:tc>
          <w:tcPr>
            <w:tcW w:w="1445" w:type="dxa"/>
          </w:tcPr>
          <w:p w:rsidR="00DE1E3E" w:rsidRDefault="00DE1E3E" w:rsidP="00F4356C">
            <w:pPr>
              <w:spacing w:beforeLines="50" w:afterLines="50" w:line="360" w:lineRule="auto"/>
              <w:ind w:firstLineChars="200" w:firstLine="420"/>
              <w:rPr>
                <w:sz w:val="21"/>
                <w:szCs w:val="21"/>
              </w:rPr>
            </w:pPr>
          </w:p>
        </w:tc>
        <w:tc>
          <w:tcPr>
            <w:tcW w:w="1134" w:type="dxa"/>
          </w:tcPr>
          <w:p w:rsidR="00DE1E3E" w:rsidRDefault="00DE1E3E" w:rsidP="00F4356C">
            <w:pPr>
              <w:spacing w:beforeLines="50" w:afterLines="50" w:line="360" w:lineRule="auto"/>
              <w:ind w:firstLineChars="200" w:firstLine="420"/>
              <w:rPr>
                <w:sz w:val="21"/>
                <w:szCs w:val="21"/>
              </w:rPr>
            </w:pPr>
          </w:p>
        </w:tc>
        <w:tc>
          <w:tcPr>
            <w:tcW w:w="1753" w:type="dxa"/>
          </w:tcPr>
          <w:p w:rsidR="00DE1E3E" w:rsidRDefault="00DE1E3E" w:rsidP="00F4356C">
            <w:pPr>
              <w:spacing w:beforeLines="50" w:afterLines="50" w:line="360" w:lineRule="auto"/>
              <w:ind w:firstLineChars="200" w:firstLine="420"/>
              <w:rPr>
                <w:sz w:val="21"/>
                <w:szCs w:val="21"/>
              </w:rPr>
            </w:pPr>
          </w:p>
        </w:tc>
      </w:tr>
      <w:tr w:rsidR="00DE1E3E">
        <w:tc>
          <w:tcPr>
            <w:tcW w:w="828" w:type="dxa"/>
          </w:tcPr>
          <w:p w:rsidR="00DE1E3E" w:rsidRDefault="00DE1E3E" w:rsidP="00F4356C">
            <w:pPr>
              <w:spacing w:beforeLines="50" w:afterLines="50" w:line="360" w:lineRule="auto"/>
              <w:ind w:firstLineChars="200" w:firstLine="420"/>
              <w:rPr>
                <w:sz w:val="21"/>
                <w:szCs w:val="21"/>
              </w:rPr>
            </w:pPr>
          </w:p>
        </w:tc>
        <w:tc>
          <w:tcPr>
            <w:tcW w:w="1891" w:type="dxa"/>
          </w:tcPr>
          <w:p w:rsidR="00DE1E3E" w:rsidRDefault="00DE1E3E" w:rsidP="00F4356C">
            <w:pPr>
              <w:spacing w:beforeLines="50" w:afterLines="50" w:line="360" w:lineRule="auto"/>
              <w:ind w:firstLineChars="200" w:firstLine="420"/>
              <w:rPr>
                <w:sz w:val="21"/>
                <w:szCs w:val="21"/>
              </w:rPr>
            </w:pPr>
          </w:p>
        </w:tc>
        <w:tc>
          <w:tcPr>
            <w:tcW w:w="1344" w:type="dxa"/>
          </w:tcPr>
          <w:p w:rsidR="00DE1E3E" w:rsidRDefault="00DE1E3E" w:rsidP="00F4356C">
            <w:pPr>
              <w:spacing w:beforeLines="50" w:afterLines="50" w:line="360" w:lineRule="auto"/>
              <w:ind w:firstLineChars="200" w:firstLine="420"/>
              <w:rPr>
                <w:sz w:val="21"/>
                <w:szCs w:val="21"/>
              </w:rPr>
            </w:pPr>
          </w:p>
        </w:tc>
        <w:tc>
          <w:tcPr>
            <w:tcW w:w="1445" w:type="dxa"/>
          </w:tcPr>
          <w:p w:rsidR="00DE1E3E" w:rsidRDefault="00DE1E3E" w:rsidP="00F4356C">
            <w:pPr>
              <w:spacing w:beforeLines="50" w:afterLines="50" w:line="360" w:lineRule="auto"/>
              <w:ind w:firstLineChars="200" w:firstLine="420"/>
              <w:rPr>
                <w:sz w:val="21"/>
                <w:szCs w:val="21"/>
              </w:rPr>
            </w:pPr>
          </w:p>
        </w:tc>
        <w:tc>
          <w:tcPr>
            <w:tcW w:w="1134" w:type="dxa"/>
          </w:tcPr>
          <w:p w:rsidR="00DE1E3E" w:rsidRDefault="00DE1E3E" w:rsidP="00F4356C">
            <w:pPr>
              <w:spacing w:beforeLines="50" w:afterLines="50" w:line="360" w:lineRule="auto"/>
              <w:ind w:firstLineChars="200" w:firstLine="420"/>
              <w:rPr>
                <w:sz w:val="21"/>
                <w:szCs w:val="21"/>
              </w:rPr>
            </w:pPr>
          </w:p>
        </w:tc>
        <w:tc>
          <w:tcPr>
            <w:tcW w:w="1753" w:type="dxa"/>
          </w:tcPr>
          <w:p w:rsidR="00DE1E3E" w:rsidRDefault="00DE1E3E" w:rsidP="00F4356C">
            <w:pPr>
              <w:spacing w:beforeLines="50" w:afterLines="50" w:line="360" w:lineRule="auto"/>
              <w:ind w:firstLineChars="200" w:firstLine="420"/>
              <w:rPr>
                <w:sz w:val="21"/>
                <w:szCs w:val="21"/>
              </w:rPr>
            </w:pPr>
          </w:p>
        </w:tc>
      </w:tr>
      <w:tr w:rsidR="00DE1E3E">
        <w:tc>
          <w:tcPr>
            <w:tcW w:w="828" w:type="dxa"/>
          </w:tcPr>
          <w:p w:rsidR="00DE1E3E" w:rsidRDefault="00DE1E3E" w:rsidP="00F4356C">
            <w:pPr>
              <w:spacing w:beforeLines="50" w:afterLines="50" w:line="360" w:lineRule="auto"/>
              <w:ind w:firstLineChars="200" w:firstLine="420"/>
              <w:rPr>
                <w:sz w:val="21"/>
                <w:szCs w:val="21"/>
              </w:rPr>
            </w:pPr>
          </w:p>
        </w:tc>
        <w:tc>
          <w:tcPr>
            <w:tcW w:w="1891" w:type="dxa"/>
          </w:tcPr>
          <w:p w:rsidR="00DE1E3E" w:rsidRDefault="00DE1E3E" w:rsidP="00F4356C">
            <w:pPr>
              <w:spacing w:beforeLines="50" w:afterLines="50" w:line="360" w:lineRule="auto"/>
              <w:ind w:firstLineChars="200" w:firstLine="420"/>
              <w:rPr>
                <w:sz w:val="21"/>
                <w:szCs w:val="21"/>
              </w:rPr>
            </w:pPr>
          </w:p>
        </w:tc>
        <w:tc>
          <w:tcPr>
            <w:tcW w:w="1344" w:type="dxa"/>
          </w:tcPr>
          <w:p w:rsidR="00DE1E3E" w:rsidRDefault="00DE1E3E" w:rsidP="00F4356C">
            <w:pPr>
              <w:spacing w:beforeLines="50" w:afterLines="50" w:line="360" w:lineRule="auto"/>
              <w:ind w:firstLineChars="200" w:firstLine="420"/>
              <w:rPr>
                <w:sz w:val="21"/>
                <w:szCs w:val="21"/>
              </w:rPr>
            </w:pPr>
          </w:p>
        </w:tc>
        <w:tc>
          <w:tcPr>
            <w:tcW w:w="1445" w:type="dxa"/>
          </w:tcPr>
          <w:p w:rsidR="00DE1E3E" w:rsidRDefault="00DE1E3E" w:rsidP="00F4356C">
            <w:pPr>
              <w:spacing w:beforeLines="50" w:afterLines="50" w:line="360" w:lineRule="auto"/>
              <w:ind w:firstLineChars="200" w:firstLine="420"/>
              <w:rPr>
                <w:sz w:val="21"/>
                <w:szCs w:val="21"/>
              </w:rPr>
            </w:pPr>
          </w:p>
        </w:tc>
        <w:tc>
          <w:tcPr>
            <w:tcW w:w="1134" w:type="dxa"/>
          </w:tcPr>
          <w:p w:rsidR="00DE1E3E" w:rsidRDefault="00DE1E3E" w:rsidP="00F4356C">
            <w:pPr>
              <w:spacing w:beforeLines="50" w:afterLines="50" w:line="360" w:lineRule="auto"/>
              <w:ind w:firstLineChars="200" w:firstLine="420"/>
              <w:rPr>
                <w:sz w:val="21"/>
                <w:szCs w:val="21"/>
              </w:rPr>
            </w:pPr>
          </w:p>
        </w:tc>
        <w:tc>
          <w:tcPr>
            <w:tcW w:w="1753" w:type="dxa"/>
          </w:tcPr>
          <w:p w:rsidR="00DE1E3E" w:rsidRDefault="00DE1E3E" w:rsidP="00F4356C">
            <w:pPr>
              <w:spacing w:beforeLines="50" w:afterLines="50" w:line="360" w:lineRule="auto"/>
              <w:ind w:firstLineChars="200" w:firstLine="420"/>
              <w:rPr>
                <w:sz w:val="21"/>
                <w:szCs w:val="21"/>
              </w:rPr>
            </w:pPr>
          </w:p>
        </w:tc>
      </w:tr>
      <w:tr w:rsidR="00DE1E3E">
        <w:tc>
          <w:tcPr>
            <w:tcW w:w="828" w:type="dxa"/>
          </w:tcPr>
          <w:p w:rsidR="00DE1E3E" w:rsidRDefault="00DE1E3E" w:rsidP="00F4356C">
            <w:pPr>
              <w:spacing w:beforeLines="50" w:afterLines="50" w:line="360" w:lineRule="auto"/>
              <w:ind w:firstLineChars="200" w:firstLine="420"/>
              <w:rPr>
                <w:sz w:val="21"/>
                <w:szCs w:val="21"/>
              </w:rPr>
            </w:pPr>
          </w:p>
        </w:tc>
        <w:tc>
          <w:tcPr>
            <w:tcW w:w="1891" w:type="dxa"/>
          </w:tcPr>
          <w:p w:rsidR="00DE1E3E" w:rsidRDefault="00DE1E3E" w:rsidP="00F4356C">
            <w:pPr>
              <w:spacing w:beforeLines="50" w:afterLines="50" w:line="360" w:lineRule="auto"/>
              <w:ind w:firstLineChars="200" w:firstLine="420"/>
              <w:rPr>
                <w:sz w:val="21"/>
                <w:szCs w:val="21"/>
              </w:rPr>
            </w:pPr>
          </w:p>
        </w:tc>
        <w:tc>
          <w:tcPr>
            <w:tcW w:w="1344" w:type="dxa"/>
          </w:tcPr>
          <w:p w:rsidR="00DE1E3E" w:rsidRDefault="00DE1E3E" w:rsidP="00F4356C">
            <w:pPr>
              <w:spacing w:beforeLines="50" w:afterLines="50" w:line="360" w:lineRule="auto"/>
              <w:ind w:firstLineChars="200" w:firstLine="420"/>
              <w:rPr>
                <w:sz w:val="21"/>
                <w:szCs w:val="21"/>
              </w:rPr>
            </w:pPr>
          </w:p>
        </w:tc>
        <w:tc>
          <w:tcPr>
            <w:tcW w:w="1445" w:type="dxa"/>
          </w:tcPr>
          <w:p w:rsidR="00DE1E3E" w:rsidRDefault="00DE1E3E" w:rsidP="00F4356C">
            <w:pPr>
              <w:spacing w:beforeLines="50" w:afterLines="50" w:line="360" w:lineRule="auto"/>
              <w:ind w:firstLineChars="200" w:firstLine="420"/>
              <w:rPr>
                <w:sz w:val="21"/>
                <w:szCs w:val="21"/>
              </w:rPr>
            </w:pPr>
          </w:p>
        </w:tc>
        <w:tc>
          <w:tcPr>
            <w:tcW w:w="1134" w:type="dxa"/>
          </w:tcPr>
          <w:p w:rsidR="00DE1E3E" w:rsidRDefault="00DE1E3E" w:rsidP="00F4356C">
            <w:pPr>
              <w:spacing w:beforeLines="50" w:afterLines="50" w:line="360" w:lineRule="auto"/>
              <w:ind w:firstLineChars="200" w:firstLine="420"/>
              <w:rPr>
                <w:sz w:val="21"/>
                <w:szCs w:val="21"/>
              </w:rPr>
            </w:pPr>
          </w:p>
        </w:tc>
        <w:tc>
          <w:tcPr>
            <w:tcW w:w="1753" w:type="dxa"/>
          </w:tcPr>
          <w:p w:rsidR="00DE1E3E" w:rsidRDefault="00DE1E3E" w:rsidP="00F4356C">
            <w:pPr>
              <w:spacing w:beforeLines="50" w:afterLines="50" w:line="360" w:lineRule="auto"/>
              <w:ind w:firstLineChars="200" w:firstLine="420"/>
              <w:rPr>
                <w:sz w:val="21"/>
                <w:szCs w:val="21"/>
              </w:rPr>
            </w:pPr>
          </w:p>
        </w:tc>
      </w:tr>
    </w:tbl>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rPr>
      </w:pPr>
    </w:p>
    <w:p w:rsidR="00DE1E3E" w:rsidRDefault="00DE1E3E" w:rsidP="00F4356C">
      <w:pPr>
        <w:spacing w:beforeLines="50" w:afterLines="50" w:line="360" w:lineRule="auto"/>
        <w:ind w:firstLineChars="200" w:firstLine="420"/>
        <w:rPr>
          <w:sz w:val="21"/>
          <w:szCs w:val="21"/>
        </w:rPr>
      </w:pPr>
    </w:p>
    <w:p w:rsidR="00DE1E3E" w:rsidRDefault="000C0E9E" w:rsidP="00F4356C">
      <w:pPr>
        <w:spacing w:beforeLines="50" w:afterLines="50" w:line="360" w:lineRule="auto"/>
        <w:ind w:right="420" w:firstLineChars="200" w:firstLine="420"/>
        <w:rPr>
          <w:sz w:val="21"/>
          <w:szCs w:val="21"/>
          <w:lang w:eastAsia="zh-CN"/>
        </w:rPr>
      </w:pPr>
      <w:r>
        <w:rPr>
          <w:rFonts w:hint="eastAsia"/>
          <w:sz w:val="21"/>
          <w:szCs w:val="21"/>
          <w:lang w:eastAsia="zh-CN"/>
        </w:rPr>
        <w:t>投标单位名称（公章）：</w:t>
      </w: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法定代表人或代理人（签字或盖章）：</w:t>
      </w:r>
      <w:r>
        <w:rPr>
          <w:rFonts w:hint="eastAsia"/>
          <w:sz w:val="21"/>
          <w:szCs w:val="21"/>
          <w:lang w:eastAsia="zh-CN"/>
        </w:rPr>
        <w:t>_______________________</w:t>
      </w:r>
    </w:p>
    <w:p w:rsidR="00DE1E3E" w:rsidRDefault="000C0E9E" w:rsidP="00F4356C">
      <w:pPr>
        <w:spacing w:beforeLines="50" w:afterLines="50" w:line="360" w:lineRule="auto"/>
        <w:ind w:right="420" w:firstLineChars="200" w:firstLine="420"/>
        <w:rPr>
          <w:sz w:val="21"/>
          <w:szCs w:val="21"/>
          <w:lang w:eastAsia="zh-CN"/>
        </w:rPr>
      </w:pPr>
      <w:r>
        <w:rPr>
          <w:rFonts w:hint="eastAsia"/>
          <w:sz w:val="21"/>
          <w:szCs w:val="21"/>
          <w:lang w:eastAsia="zh-CN"/>
        </w:rPr>
        <w:t>日期：</w:t>
      </w:r>
      <w:r>
        <w:rPr>
          <w:rFonts w:hint="eastAsia"/>
          <w:sz w:val="21"/>
          <w:szCs w:val="21"/>
          <w:lang w:eastAsia="zh-CN"/>
        </w:rPr>
        <w:t>______</w:t>
      </w:r>
      <w:r>
        <w:rPr>
          <w:rFonts w:hint="eastAsia"/>
          <w:sz w:val="21"/>
          <w:szCs w:val="21"/>
          <w:lang w:eastAsia="zh-CN"/>
        </w:rPr>
        <w:t>年</w:t>
      </w:r>
      <w:r>
        <w:rPr>
          <w:rFonts w:hint="eastAsia"/>
          <w:sz w:val="21"/>
          <w:szCs w:val="21"/>
          <w:lang w:eastAsia="zh-CN"/>
        </w:rPr>
        <w:t xml:space="preserve">    </w:t>
      </w:r>
      <w:r>
        <w:rPr>
          <w:rFonts w:hint="eastAsia"/>
          <w:sz w:val="21"/>
          <w:szCs w:val="21"/>
          <w:lang w:eastAsia="zh-CN"/>
        </w:rPr>
        <w:t>月</w:t>
      </w:r>
      <w:r>
        <w:rPr>
          <w:rFonts w:hint="eastAsia"/>
          <w:sz w:val="21"/>
          <w:szCs w:val="21"/>
          <w:lang w:eastAsia="zh-CN"/>
        </w:rPr>
        <w:t xml:space="preserve"> </w:t>
      </w:r>
    </w:p>
    <w:p w:rsidR="00DE1E3E" w:rsidRDefault="00DE1E3E" w:rsidP="00F4356C">
      <w:pPr>
        <w:spacing w:beforeLines="50" w:afterLines="50" w:line="360" w:lineRule="auto"/>
        <w:ind w:firstLineChars="200" w:firstLine="420"/>
        <w:rPr>
          <w:sz w:val="21"/>
          <w:szCs w:val="21"/>
          <w:lang w:eastAsia="zh-CN"/>
        </w:rPr>
      </w:pPr>
    </w:p>
    <w:p w:rsidR="00DE1E3E" w:rsidRDefault="000C0E9E" w:rsidP="00F4356C">
      <w:pPr>
        <w:spacing w:beforeLines="50" w:afterLines="50" w:line="360" w:lineRule="auto"/>
        <w:ind w:firstLineChars="200" w:firstLine="420"/>
        <w:rPr>
          <w:sz w:val="21"/>
          <w:szCs w:val="21"/>
          <w:lang w:eastAsia="zh-CN"/>
        </w:rPr>
      </w:pPr>
      <w:r>
        <w:rPr>
          <w:sz w:val="21"/>
          <w:szCs w:val="21"/>
          <w:lang w:eastAsia="zh-CN"/>
        </w:rPr>
        <w:br w:type="page"/>
      </w:r>
    </w:p>
    <w:p w:rsidR="00DE1E3E" w:rsidRDefault="00DE1E3E" w:rsidP="00F4356C">
      <w:pPr>
        <w:spacing w:beforeLines="50" w:afterLines="50" w:line="360" w:lineRule="auto"/>
        <w:ind w:firstLineChars="200" w:firstLine="420"/>
        <w:rPr>
          <w:sz w:val="21"/>
          <w:szCs w:val="21"/>
          <w:lang w:eastAsia="zh-CN"/>
        </w:rPr>
        <w:sectPr w:rsidR="00DE1E3E">
          <w:headerReference w:type="default" r:id="rId19"/>
          <w:headerReference w:type="first" r:id="rId20"/>
          <w:pgSz w:w="11905" w:h="16838"/>
          <w:pgMar w:top="1440" w:right="1800" w:bottom="1440" w:left="1800" w:header="851" w:footer="992" w:gutter="0"/>
          <w:cols w:space="720"/>
          <w:docGrid w:linePitch="312"/>
        </w:sectPr>
      </w:pPr>
    </w:p>
    <w:p w:rsidR="00DE1E3E" w:rsidRDefault="000C0E9E" w:rsidP="00F4356C">
      <w:pPr>
        <w:pStyle w:val="af1"/>
        <w:spacing w:beforeLines="50" w:afterLines="50" w:line="360" w:lineRule="auto"/>
        <w:ind w:firstLineChars="200" w:firstLine="422"/>
        <w:jc w:val="left"/>
        <w:rPr>
          <w:sz w:val="21"/>
          <w:szCs w:val="21"/>
        </w:rPr>
      </w:pPr>
      <w:bookmarkStart w:id="553" w:name="_Toc5360"/>
      <w:bookmarkStart w:id="554" w:name="_Toc50454175"/>
      <w:bookmarkStart w:id="555" w:name="_Toc11605"/>
      <w:bookmarkStart w:id="556" w:name="_Toc1122"/>
      <w:bookmarkStart w:id="557" w:name="_Toc9786"/>
      <w:bookmarkStart w:id="558" w:name="_Toc27008"/>
      <w:bookmarkStart w:id="559" w:name="_Toc9663"/>
      <w:bookmarkStart w:id="560" w:name="_Toc69996624"/>
      <w:bookmarkStart w:id="561" w:name="_Toc26035"/>
      <w:bookmarkStart w:id="562" w:name="_Toc31796"/>
      <w:bookmarkStart w:id="563" w:name="_Toc1445"/>
      <w:bookmarkStart w:id="564" w:name="_Toc112057217"/>
      <w:bookmarkStart w:id="565" w:name="_Toc32125"/>
      <w:bookmarkStart w:id="566" w:name="_Toc29769"/>
      <w:bookmarkStart w:id="567" w:name="_Toc3312"/>
      <w:bookmarkStart w:id="568" w:name="_Toc28284"/>
      <w:r>
        <w:rPr>
          <w:rFonts w:ascii="宋体" w:hAnsi="宋体" w:hint="eastAsia"/>
          <w:sz w:val="21"/>
          <w:szCs w:val="21"/>
        </w:rPr>
        <w:lastRenderedPageBreak/>
        <w:t>附件</w:t>
      </w:r>
      <w:bookmarkStart w:id="569" w:name="_Toc288738839"/>
      <w:bookmarkStart w:id="570" w:name="_Toc288738397"/>
      <w:r>
        <w:rPr>
          <w:rFonts w:ascii="宋体" w:hAnsi="宋体"/>
          <w:sz w:val="21"/>
          <w:szCs w:val="21"/>
        </w:rPr>
        <w:t>1</w:t>
      </w:r>
      <w:r>
        <w:rPr>
          <w:rFonts w:ascii="宋体" w:hAnsi="宋体" w:hint="eastAsia"/>
          <w:sz w:val="21"/>
          <w:szCs w:val="21"/>
        </w:rPr>
        <w:t>3</w:t>
      </w:r>
      <w:r>
        <w:rPr>
          <w:rFonts w:ascii="宋体" w:hAnsi="宋体" w:hint="eastAsia"/>
          <w:sz w:val="21"/>
          <w:szCs w:val="21"/>
        </w:rPr>
        <w:t>相关业绩案例一览表</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tbl>
      <w:tblPr>
        <w:tblpPr w:leftFromText="180" w:rightFromText="180" w:vertAnchor="text" w:horzAnchor="page" w:tblpX="1359" w:tblpY="530"/>
        <w:tblOverlap w:val="never"/>
        <w:tblW w:w="8522" w:type="dxa"/>
        <w:tblLayout w:type="fixed"/>
        <w:tblLook w:val="04A0"/>
      </w:tblPr>
      <w:tblGrid>
        <w:gridCol w:w="794"/>
        <w:gridCol w:w="1727"/>
        <w:gridCol w:w="1476"/>
        <w:gridCol w:w="1198"/>
        <w:gridCol w:w="1730"/>
        <w:gridCol w:w="1597"/>
      </w:tblGrid>
      <w:tr w:rsidR="00DE1E3E">
        <w:trPr>
          <w:trHeight w:val="498"/>
        </w:trPr>
        <w:tc>
          <w:tcPr>
            <w:tcW w:w="794" w:type="dxa"/>
            <w:tcBorders>
              <w:top w:val="single" w:sz="6" w:space="0" w:color="auto"/>
              <w:left w:val="single" w:sz="6" w:space="0" w:color="auto"/>
              <w:bottom w:val="single" w:sz="6" w:space="0" w:color="auto"/>
              <w:right w:val="single" w:sz="6" w:space="0" w:color="auto"/>
            </w:tcBorders>
            <w:vAlign w:val="center"/>
          </w:tcPr>
          <w:p w:rsidR="00DE1E3E" w:rsidRDefault="000C0E9E" w:rsidP="00F4356C">
            <w:pPr>
              <w:spacing w:beforeLines="50" w:afterLines="50" w:line="360" w:lineRule="auto"/>
              <w:jc w:val="center"/>
              <w:rPr>
                <w:sz w:val="21"/>
                <w:szCs w:val="21"/>
              </w:rPr>
            </w:pPr>
            <w:proofErr w:type="spellStart"/>
            <w:r>
              <w:rPr>
                <w:rFonts w:hint="eastAsia"/>
                <w:sz w:val="21"/>
                <w:szCs w:val="21"/>
              </w:rPr>
              <w:t>年度</w:t>
            </w:r>
            <w:proofErr w:type="spellEnd"/>
          </w:p>
        </w:tc>
        <w:tc>
          <w:tcPr>
            <w:tcW w:w="1727" w:type="dxa"/>
            <w:tcBorders>
              <w:top w:val="single" w:sz="6" w:space="0" w:color="auto"/>
              <w:left w:val="single" w:sz="6" w:space="0" w:color="auto"/>
              <w:bottom w:val="single" w:sz="6" w:space="0" w:color="auto"/>
              <w:right w:val="single" w:sz="6" w:space="0" w:color="auto"/>
            </w:tcBorders>
            <w:vAlign w:val="center"/>
          </w:tcPr>
          <w:p w:rsidR="00DE1E3E" w:rsidRDefault="000C0E9E" w:rsidP="00F4356C">
            <w:pPr>
              <w:spacing w:beforeLines="50" w:afterLines="50" w:line="360" w:lineRule="auto"/>
              <w:jc w:val="center"/>
              <w:rPr>
                <w:sz w:val="21"/>
                <w:szCs w:val="21"/>
              </w:rPr>
            </w:pPr>
            <w:proofErr w:type="spellStart"/>
            <w:r>
              <w:rPr>
                <w:rFonts w:hint="eastAsia"/>
                <w:sz w:val="21"/>
                <w:szCs w:val="21"/>
              </w:rPr>
              <w:t>项目建设单位</w:t>
            </w:r>
            <w:proofErr w:type="spellEnd"/>
          </w:p>
        </w:tc>
        <w:tc>
          <w:tcPr>
            <w:tcW w:w="1476" w:type="dxa"/>
            <w:tcBorders>
              <w:top w:val="single" w:sz="6" w:space="0" w:color="auto"/>
              <w:left w:val="single" w:sz="6" w:space="0" w:color="auto"/>
              <w:bottom w:val="single" w:sz="6" w:space="0" w:color="auto"/>
              <w:right w:val="single" w:sz="6" w:space="0" w:color="auto"/>
            </w:tcBorders>
            <w:vAlign w:val="center"/>
          </w:tcPr>
          <w:p w:rsidR="00DE1E3E" w:rsidRDefault="000C0E9E" w:rsidP="00F4356C">
            <w:pPr>
              <w:spacing w:beforeLines="50" w:afterLines="50" w:line="360" w:lineRule="auto"/>
              <w:jc w:val="center"/>
              <w:rPr>
                <w:sz w:val="21"/>
                <w:szCs w:val="21"/>
              </w:rPr>
            </w:pPr>
            <w:proofErr w:type="spellStart"/>
            <w:r>
              <w:rPr>
                <w:rFonts w:hint="eastAsia"/>
                <w:sz w:val="21"/>
                <w:szCs w:val="21"/>
              </w:rPr>
              <w:t>项目名称</w:t>
            </w:r>
            <w:proofErr w:type="spellEnd"/>
          </w:p>
        </w:tc>
        <w:tc>
          <w:tcPr>
            <w:tcW w:w="1198" w:type="dxa"/>
            <w:tcBorders>
              <w:top w:val="single" w:sz="6" w:space="0" w:color="auto"/>
              <w:left w:val="single" w:sz="6" w:space="0" w:color="auto"/>
              <w:bottom w:val="single" w:sz="6" w:space="0" w:color="auto"/>
              <w:right w:val="single" w:sz="6" w:space="0" w:color="auto"/>
            </w:tcBorders>
            <w:vAlign w:val="center"/>
          </w:tcPr>
          <w:p w:rsidR="00DE1E3E" w:rsidRDefault="000C0E9E" w:rsidP="00F4356C">
            <w:pPr>
              <w:spacing w:beforeLines="50" w:afterLines="50" w:line="360" w:lineRule="auto"/>
              <w:jc w:val="center"/>
              <w:rPr>
                <w:sz w:val="21"/>
                <w:szCs w:val="21"/>
              </w:rPr>
            </w:pPr>
            <w:proofErr w:type="spellStart"/>
            <w:r>
              <w:rPr>
                <w:rFonts w:hint="eastAsia"/>
                <w:sz w:val="21"/>
                <w:szCs w:val="21"/>
              </w:rPr>
              <w:t>合同金额</w:t>
            </w:r>
            <w:proofErr w:type="spellEnd"/>
          </w:p>
        </w:tc>
        <w:tc>
          <w:tcPr>
            <w:tcW w:w="1730" w:type="dxa"/>
            <w:tcBorders>
              <w:top w:val="single" w:sz="6" w:space="0" w:color="auto"/>
              <w:left w:val="single" w:sz="6" w:space="0" w:color="auto"/>
              <w:bottom w:val="single" w:sz="6" w:space="0" w:color="auto"/>
              <w:right w:val="single" w:sz="6" w:space="0" w:color="auto"/>
            </w:tcBorders>
            <w:vAlign w:val="center"/>
          </w:tcPr>
          <w:p w:rsidR="00DE1E3E" w:rsidRDefault="000C0E9E" w:rsidP="00F4356C">
            <w:pPr>
              <w:spacing w:beforeLines="50" w:afterLines="50" w:line="360" w:lineRule="auto"/>
              <w:jc w:val="center"/>
              <w:rPr>
                <w:sz w:val="21"/>
                <w:szCs w:val="21"/>
              </w:rPr>
            </w:pPr>
            <w:proofErr w:type="spellStart"/>
            <w:r>
              <w:rPr>
                <w:rFonts w:hint="eastAsia"/>
                <w:sz w:val="21"/>
                <w:szCs w:val="21"/>
              </w:rPr>
              <w:t>单位地址</w:t>
            </w:r>
            <w:proofErr w:type="spellEnd"/>
          </w:p>
        </w:tc>
        <w:tc>
          <w:tcPr>
            <w:tcW w:w="1597" w:type="dxa"/>
            <w:tcBorders>
              <w:top w:val="single" w:sz="6" w:space="0" w:color="auto"/>
              <w:left w:val="single" w:sz="6" w:space="0" w:color="auto"/>
              <w:bottom w:val="single" w:sz="6" w:space="0" w:color="auto"/>
              <w:right w:val="single" w:sz="6" w:space="0" w:color="auto"/>
            </w:tcBorders>
            <w:vAlign w:val="center"/>
          </w:tcPr>
          <w:p w:rsidR="00DE1E3E" w:rsidRDefault="000C0E9E" w:rsidP="00F4356C">
            <w:pPr>
              <w:spacing w:beforeLines="50" w:afterLines="50" w:line="360" w:lineRule="auto"/>
              <w:jc w:val="center"/>
              <w:rPr>
                <w:sz w:val="21"/>
                <w:szCs w:val="21"/>
              </w:rPr>
            </w:pPr>
            <w:proofErr w:type="spellStart"/>
            <w:r>
              <w:rPr>
                <w:rFonts w:hint="eastAsia"/>
                <w:sz w:val="21"/>
                <w:szCs w:val="21"/>
              </w:rPr>
              <w:t>联系电话</w:t>
            </w:r>
            <w:proofErr w:type="spellEnd"/>
          </w:p>
        </w:tc>
      </w:tr>
      <w:tr w:rsidR="00DE1E3E">
        <w:tc>
          <w:tcPr>
            <w:tcW w:w="794" w:type="dxa"/>
            <w:tcBorders>
              <w:top w:val="single" w:sz="6" w:space="0" w:color="auto"/>
              <w:left w:val="single" w:sz="6" w:space="0" w:color="auto"/>
              <w:bottom w:val="single" w:sz="6" w:space="0" w:color="auto"/>
              <w:right w:val="single" w:sz="6" w:space="0" w:color="auto"/>
            </w:tcBorders>
            <w:vAlign w:val="center"/>
          </w:tcPr>
          <w:p w:rsidR="00DE1E3E" w:rsidRDefault="00DE1E3E" w:rsidP="00F4356C">
            <w:pPr>
              <w:spacing w:beforeLines="50" w:afterLines="50" w:line="360" w:lineRule="auto"/>
              <w:ind w:firstLineChars="200" w:firstLine="420"/>
              <w:rPr>
                <w:sz w:val="21"/>
                <w:szCs w:val="21"/>
              </w:rPr>
            </w:pPr>
          </w:p>
        </w:tc>
        <w:tc>
          <w:tcPr>
            <w:tcW w:w="1727" w:type="dxa"/>
            <w:tcBorders>
              <w:top w:val="single" w:sz="6" w:space="0" w:color="auto"/>
              <w:left w:val="single" w:sz="6" w:space="0" w:color="auto"/>
              <w:bottom w:val="single" w:sz="6" w:space="0" w:color="auto"/>
              <w:right w:val="single" w:sz="6" w:space="0" w:color="auto"/>
            </w:tcBorders>
            <w:vAlign w:val="center"/>
          </w:tcPr>
          <w:p w:rsidR="00DE1E3E" w:rsidRDefault="00DE1E3E" w:rsidP="00F4356C">
            <w:pPr>
              <w:spacing w:beforeLines="50" w:afterLines="50" w:line="360" w:lineRule="auto"/>
              <w:ind w:firstLineChars="200" w:firstLine="420"/>
              <w:rPr>
                <w:sz w:val="21"/>
                <w:szCs w:val="21"/>
              </w:rPr>
            </w:pPr>
          </w:p>
        </w:tc>
        <w:tc>
          <w:tcPr>
            <w:tcW w:w="1476" w:type="dxa"/>
            <w:tcBorders>
              <w:top w:val="single" w:sz="6" w:space="0" w:color="auto"/>
              <w:left w:val="single" w:sz="6" w:space="0" w:color="auto"/>
              <w:bottom w:val="single" w:sz="6" w:space="0" w:color="auto"/>
              <w:right w:val="single" w:sz="6" w:space="0" w:color="auto"/>
            </w:tcBorders>
            <w:vAlign w:val="center"/>
          </w:tcPr>
          <w:p w:rsidR="00DE1E3E" w:rsidRDefault="00DE1E3E" w:rsidP="00F4356C">
            <w:pPr>
              <w:spacing w:beforeLines="50" w:afterLines="50" w:line="360" w:lineRule="auto"/>
              <w:ind w:firstLineChars="200" w:firstLine="420"/>
              <w:rPr>
                <w:sz w:val="21"/>
                <w:szCs w:val="21"/>
              </w:rPr>
            </w:pPr>
          </w:p>
        </w:tc>
        <w:tc>
          <w:tcPr>
            <w:tcW w:w="1198" w:type="dxa"/>
            <w:tcBorders>
              <w:top w:val="single" w:sz="6" w:space="0" w:color="auto"/>
              <w:left w:val="single" w:sz="6" w:space="0" w:color="auto"/>
              <w:bottom w:val="single" w:sz="6" w:space="0" w:color="auto"/>
              <w:right w:val="single" w:sz="6" w:space="0" w:color="auto"/>
            </w:tcBorders>
            <w:vAlign w:val="center"/>
          </w:tcPr>
          <w:p w:rsidR="00DE1E3E" w:rsidRDefault="00DE1E3E" w:rsidP="00F4356C">
            <w:pPr>
              <w:spacing w:beforeLines="50" w:afterLines="50" w:line="360" w:lineRule="auto"/>
              <w:ind w:firstLineChars="200" w:firstLine="420"/>
              <w:rPr>
                <w:sz w:val="21"/>
                <w:szCs w:val="21"/>
              </w:rPr>
            </w:pPr>
          </w:p>
        </w:tc>
        <w:tc>
          <w:tcPr>
            <w:tcW w:w="1730" w:type="dxa"/>
            <w:tcBorders>
              <w:top w:val="single" w:sz="6" w:space="0" w:color="auto"/>
              <w:left w:val="single" w:sz="6" w:space="0" w:color="auto"/>
              <w:bottom w:val="single" w:sz="6" w:space="0" w:color="auto"/>
              <w:right w:val="single" w:sz="6" w:space="0" w:color="auto"/>
            </w:tcBorders>
            <w:vAlign w:val="center"/>
          </w:tcPr>
          <w:p w:rsidR="00DE1E3E" w:rsidRDefault="00DE1E3E" w:rsidP="00F4356C">
            <w:pPr>
              <w:spacing w:beforeLines="50" w:afterLines="50" w:line="360" w:lineRule="auto"/>
              <w:ind w:firstLineChars="200" w:firstLine="420"/>
              <w:rPr>
                <w:sz w:val="21"/>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DE1E3E" w:rsidRDefault="00DE1E3E" w:rsidP="00F4356C">
            <w:pPr>
              <w:spacing w:beforeLines="50" w:afterLines="50" w:line="360" w:lineRule="auto"/>
              <w:ind w:firstLineChars="200" w:firstLine="420"/>
              <w:rPr>
                <w:sz w:val="21"/>
                <w:szCs w:val="21"/>
              </w:rPr>
            </w:pPr>
          </w:p>
        </w:tc>
      </w:tr>
      <w:tr w:rsidR="00DE1E3E">
        <w:tc>
          <w:tcPr>
            <w:tcW w:w="794"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727"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476"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198"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730"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597"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r>
      <w:tr w:rsidR="00DE1E3E">
        <w:tc>
          <w:tcPr>
            <w:tcW w:w="794"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727"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476"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198"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730"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597"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r>
      <w:tr w:rsidR="00DE1E3E">
        <w:tc>
          <w:tcPr>
            <w:tcW w:w="794"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727"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476"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198"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730"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597"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r>
      <w:tr w:rsidR="00DE1E3E">
        <w:tc>
          <w:tcPr>
            <w:tcW w:w="794"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727"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476"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198"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730"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c>
          <w:tcPr>
            <w:tcW w:w="1597" w:type="dxa"/>
            <w:tcBorders>
              <w:top w:val="single" w:sz="6" w:space="0" w:color="auto"/>
              <w:left w:val="single" w:sz="6" w:space="0" w:color="auto"/>
              <w:bottom w:val="single" w:sz="6" w:space="0" w:color="auto"/>
              <w:right w:val="single" w:sz="6" w:space="0" w:color="auto"/>
            </w:tcBorders>
          </w:tcPr>
          <w:p w:rsidR="00DE1E3E" w:rsidRDefault="00DE1E3E" w:rsidP="00F4356C">
            <w:pPr>
              <w:spacing w:beforeLines="50" w:afterLines="50" w:line="360" w:lineRule="auto"/>
              <w:ind w:firstLineChars="200" w:firstLine="420"/>
              <w:rPr>
                <w:sz w:val="21"/>
                <w:szCs w:val="21"/>
              </w:rPr>
            </w:pPr>
          </w:p>
        </w:tc>
      </w:tr>
    </w:tbl>
    <w:p w:rsidR="00DE1E3E" w:rsidRDefault="000C0E9E" w:rsidP="00F4356C">
      <w:pPr>
        <w:spacing w:beforeLines="50" w:afterLines="50" w:line="360" w:lineRule="auto"/>
        <w:ind w:firstLineChars="200" w:firstLine="420"/>
        <w:rPr>
          <w:sz w:val="21"/>
          <w:szCs w:val="21"/>
        </w:rPr>
      </w:pPr>
      <w:r>
        <w:rPr>
          <w:rFonts w:hint="eastAsia"/>
          <w:sz w:val="21"/>
          <w:szCs w:val="21"/>
          <w:lang w:eastAsia="zh-CN"/>
        </w:rPr>
        <w:t>项目</w:t>
      </w:r>
      <w:proofErr w:type="spellStart"/>
      <w:r>
        <w:rPr>
          <w:rFonts w:hint="eastAsia"/>
          <w:sz w:val="21"/>
          <w:szCs w:val="21"/>
        </w:rPr>
        <w:t>编号</w:t>
      </w:r>
      <w:proofErr w:type="spellEnd"/>
      <w:r>
        <w:rPr>
          <w:rFonts w:hint="eastAsia"/>
          <w:sz w:val="21"/>
          <w:szCs w:val="21"/>
        </w:rPr>
        <w:t>：</w:t>
      </w:r>
    </w:p>
    <w:p w:rsidR="00DE1E3E" w:rsidRDefault="00DE1E3E" w:rsidP="00F4356C">
      <w:pPr>
        <w:spacing w:beforeLines="50" w:afterLines="50" w:line="360" w:lineRule="auto"/>
        <w:ind w:firstLineChars="200" w:firstLine="420"/>
        <w:rPr>
          <w:sz w:val="21"/>
          <w:szCs w:val="21"/>
          <w:lang w:eastAsia="zh-CN"/>
        </w:rPr>
      </w:pP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注：根据评标办法要求提供相关材料。</w:t>
      </w:r>
    </w:p>
    <w:p w:rsidR="00DE1E3E" w:rsidRDefault="00DE1E3E" w:rsidP="00F4356C">
      <w:pPr>
        <w:spacing w:beforeLines="50" w:afterLines="50" w:line="360" w:lineRule="auto"/>
        <w:ind w:firstLineChars="200" w:firstLine="420"/>
        <w:rPr>
          <w:sz w:val="21"/>
          <w:szCs w:val="21"/>
          <w:lang w:eastAsia="zh-CN"/>
        </w:rPr>
      </w:pP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投标单位名称（公章）：</w:t>
      </w: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法定代表人或代理人（签字或盖章）：</w:t>
      </w:r>
      <w:r>
        <w:rPr>
          <w:rFonts w:hint="eastAsia"/>
          <w:sz w:val="21"/>
          <w:szCs w:val="21"/>
          <w:lang w:eastAsia="zh-CN"/>
        </w:rPr>
        <w:t>_______________________</w:t>
      </w: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日期：</w:t>
      </w:r>
      <w:r>
        <w:rPr>
          <w:rFonts w:hint="eastAsia"/>
          <w:sz w:val="21"/>
          <w:szCs w:val="21"/>
          <w:lang w:eastAsia="zh-CN"/>
        </w:rPr>
        <w:t>______</w:t>
      </w:r>
      <w:r>
        <w:rPr>
          <w:rFonts w:hint="eastAsia"/>
          <w:sz w:val="21"/>
          <w:szCs w:val="21"/>
          <w:lang w:eastAsia="zh-CN"/>
        </w:rPr>
        <w:t>年</w:t>
      </w:r>
      <w:r>
        <w:rPr>
          <w:rFonts w:hint="eastAsia"/>
          <w:sz w:val="21"/>
          <w:szCs w:val="21"/>
          <w:lang w:eastAsia="zh-CN"/>
        </w:rPr>
        <w:t xml:space="preserve">    </w:t>
      </w:r>
      <w:r>
        <w:rPr>
          <w:rFonts w:hint="eastAsia"/>
          <w:sz w:val="21"/>
          <w:szCs w:val="21"/>
          <w:lang w:eastAsia="zh-CN"/>
        </w:rPr>
        <w:t>月</w:t>
      </w:r>
      <w:r>
        <w:rPr>
          <w:rFonts w:hint="eastAsia"/>
          <w:sz w:val="21"/>
          <w:szCs w:val="21"/>
          <w:lang w:eastAsia="zh-CN"/>
        </w:rPr>
        <w:t xml:space="preserve"> </w:t>
      </w: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rPr>
          <w:sz w:val="21"/>
          <w:szCs w:val="21"/>
          <w:lang w:eastAsia="zh-CN"/>
        </w:rPr>
      </w:pPr>
    </w:p>
    <w:p w:rsidR="00DE1E3E" w:rsidRDefault="00DE1E3E" w:rsidP="00F4356C">
      <w:pPr>
        <w:pStyle w:val="a7"/>
        <w:spacing w:beforeLines="50" w:afterLines="50"/>
      </w:pPr>
    </w:p>
    <w:p w:rsidR="00DE1E3E" w:rsidRDefault="000C0E9E" w:rsidP="00F4356C">
      <w:pPr>
        <w:widowControl/>
        <w:autoSpaceDE/>
        <w:autoSpaceDN/>
        <w:spacing w:beforeLines="50" w:afterLines="50" w:line="360" w:lineRule="auto"/>
        <w:rPr>
          <w:lang w:eastAsia="zh-CN"/>
        </w:rPr>
      </w:pPr>
      <w:r>
        <w:rPr>
          <w:lang w:eastAsia="zh-CN"/>
        </w:rPr>
        <w:br w:type="page"/>
      </w:r>
    </w:p>
    <w:p w:rsidR="00DE1E3E" w:rsidRDefault="00DE1E3E" w:rsidP="00F4356C">
      <w:pPr>
        <w:spacing w:beforeLines="50" w:afterLines="50" w:line="360" w:lineRule="auto"/>
        <w:rPr>
          <w:lang w:eastAsia="zh-CN"/>
        </w:rPr>
      </w:pPr>
    </w:p>
    <w:p w:rsidR="00DE1E3E" w:rsidRDefault="000C0E9E" w:rsidP="00F4356C">
      <w:pPr>
        <w:pStyle w:val="20"/>
        <w:spacing w:beforeLines="50" w:afterLines="50" w:line="360" w:lineRule="auto"/>
        <w:rPr>
          <w:lang w:eastAsia="zh-CN"/>
        </w:rPr>
      </w:pPr>
      <w:bookmarkStart w:id="571" w:name="_Toc19302"/>
      <w:bookmarkStart w:id="572" w:name="_Toc22497"/>
      <w:bookmarkStart w:id="573" w:name="_Toc4109"/>
      <w:bookmarkStart w:id="574" w:name="_Toc112057219"/>
      <w:bookmarkStart w:id="575" w:name="_Toc9907"/>
      <w:bookmarkStart w:id="576" w:name="_Toc24168"/>
      <w:bookmarkStart w:id="577" w:name="_Toc69996625"/>
      <w:bookmarkStart w:id="578" w:name="_Toc50454176"/>
      <w:bookmarkStart w:id="579" w:name="_Toc19350"/>
      <w:bookmarkStart w:id="580" w:name="_Toc12397"/>
      <w:bookmarkStart w:id="581" w:name="_Toc15464"/>
      <w:bookmarkStart w:id="582" w:name="_Toc22214"/>
      <w:bookmarkStart w:id="583" w:name="_Toc7117"/>
      <w:bookmarkStart w:id="584" w:name="_Toc9105"/>
      <w:bookmarkStart w:id="585" w:name="_Toc10233"/>
      <w:bookmarkStart w:id="586" w:name="_Toc18581"/>
      <w:r>
        <w:rPr>
          <w:rFonts w:hint="eastAsia"/>
          <w:lang w:eastAsia="zh-CN"/>
        </w:rPr>
        <w:t>附件</w:t>
      </w:r>
      <w:r>
        <w:rPr>
          <w:lang w:eastAsia="zh-CN"/>
        </w:rPr>
        <w:t>1</w:t>
      </w:r>
      <w:r>
        <w:rPr>
          <w:rFonts w:hint="eastAsia"/>
          <w:lang w:eastAsia="zh-CN"/>
        </w:rPr>
        <w:t>4</w:t>
      </w:r>
      <w:r>
        <w:rPr>
          <w:rFonts w:hint="eastAsia"/>
          <w:lang w:eastAsia="zh-CN"/>
        </w:rPr>
        <w:t>其他证明材料</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内容：根据评分细则要求提供材料（格式自拟）</w:t>
      </w: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DE1E3E" w:rsidP="00F4356C">
      <w:pPr>
        <w:spacing w:beforeLines="50" w:afterLines="50" w:line="360" w:lineRule="auto"/>
        <w:ind w:firstLineChars="200" w:firstLine="420"/>
        <w:rPr>
          <w:sz w:val="21"/>
          <w:szCs w:val="21"/>
          <w:lang w:eastAsia="zh-CN"/>
        </w:rPr>
      </w:pPr>
    </w:p>
    <w:p w:rsidR="00DE1E3E" w:rsidRDefault="000C0E9E" w:rsidP="00F4356C">
      <w:pPr>
        <w:spacing w:beforeLines="50" w:afterLines="50" w:line="360" w:lineRule="auto"/>
        <w:ind w:firstLineChars="400" w:firstLine="840"/>
        <w:rPr>
          <w:sz w:val="21"/>
          <w:szCs w:val="21"/>
          <w:lang w:eastAsia="zh-CN"/>
        </w:rPr>
      </w:pPr>
      <w:r>
        <w:rPr>
          <w:rFonts w:hint="eastAsia"/>
          <w:sz w:val="21"/>
          <w:szCs w:val="21"/>
          <w:lang w:eastAsia="zh-CN"/>
        </w:rPr>
        <w:t>投标单位名称（公章）：</w:t>
      </w:r>
    </w:p>
    <w:p w:rsidR="00DE1E3E" w:rsidRDefault="000C0E9E" w:rsidP="00F4356C">
      <w:pPr>
        <w:spacing w:beforeLines="50" w:afterLines="50" w:line="360" w:lineRule="auto"/>
        <w:ind w:firstLineChars="200" w:firstLine="420"/>
        <w:rPr>
          <w:sz w:val="21"/>
          <w:szCs w:val="21"/>
          <w:lang w:eastAsia="zh-CN"/>
        </w:rPr>
      </w:pPr>
      <w:r>
        <w:rPr>
          <w:rFonts w:hint="eastAsia"/>
          <w:sz w:val="21"/>
          <w:szCs w:val="21"/>
          <w:lang w:eastAsia="zh-CN"/>
        </w:rPr>
        <w:t xml:space="preserve">    </w:t>
      </w:r>
      <w:r>
        <w:rPr>
          <w:rFonts w:hint="eastAsia"/>
          <w:sz w:val="21"/>
          <w:szCs w:val="21"/>
          <w:lang w:eastAsia="zh-CN"/>
        </w:rPr>
        <w:t>法定代表人或代理人（签字或盖章）：</w:t>
      </w:r>
      <w:r>
        <w:rPr>
          <w:rFonts w:hint="eastAsia"/>
          <w:sz w:val="21"/>
          <w:szCs w:val="21"/>
          <w:lang w:eastAsia="zh-CN"/>
        </w:rPr>
        <w:t>_______________________</w:t>
      </w:r>
    </w:p>
    <w:p w:rsidR="00DE1E3E" w:rsidRDefault="000C0E9E" w:rsidP="00F4356C">
      <w:pPr>
        <w:spacing w:beforeLines="50" w:afterLines="50" w:line="360" w:lineRule="auto"/>
        <w:ind w:firstLineChars="200" w:firstLine="420"/>
        <w:rPr>
          <w:sz w:val="21"/>
          <w:szCs w:val="21"/>
        </w:rPr>
      </w:pPr>
      <w:proofErr w:type="spellStart"/>
      <w:r>
        <w:rPr>
          <w:rFonts w:hint="eastAsia"/>
          <w:sz w:val="21"/>
          <w:szCs w:val="21"/>
        </w:rPr>
        <w:t>日期：</w:t>
      </w:r>
      <w:r>
        <w:rPr>
          <w:rFonts w:hint="eastAsia"/>
          <w:sz w:val="21"/>
          <w:szCs w:val="21"/>
        </w:rPr>
        <w:t>______</w:t>
      </w:r>
      <w:r>
        <w:rPr>
          <w:rFonts w:hint="eastAsia"/>
          <w:sz w:val="21"/>
          <w:szCs w:val="21"/>
        </w:rPr>
        <w:t>年</w:t>
      </w:r>
      <w:proofErr w:type="spellEnd"/>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DE1E3E" w:rsidRDefault="00DE1E3E" w:rsidP="00F4356C">
      <w:pPr>
        <w:spacing w:beforeLines="50" w:afterLines="50" w:line="360" w:lineRule="auto"/>
        <w:rPr>
          <w:sz w:val="21"/>
          <w:szCs w:val="21"/>
        </w:rPr>
      </w:pPr>
    </w:p>
    <w:p w:rsidR="00DE1E3E" w:rsidRDefault="00DE1E3E" w:rsidP="00DE1E3E">
      <w:pPr>
        <w:spacing w:beforeLines="50" w:afterLines="50" w:line="360" w:lineRule="auto"/>
        <w:rPr>
          <w:rFonts w:asciiTheme="minorEastAsia" w:eastAsiaTheme="minorEastAsia" w:hAnsiTheme="minorEastAsia"/>
          <w:sz w:val="21"/>
          <w:szCs w:val="21"/>
          <w:lang w:eastAsia="zh-CN"/>
        </w:rPr>
      </w:pPr>
    </w:p>
    <w:sectPr w:rsidR="00DE1E3E" w:rsidSect="00DE1E3E">
      <w:pgSz w:w="11905" w:h="16838"/>
      <w:pgMar w:top="1440" w:right="2185" w:bottom="1440" w:left="1800"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E9E" w:rsidRDefault="000C0E9E" w:rsidP="00DE1E3E">
      <w:r>
        <w:separator/>
      </w:r>
    </w:p>
  </w:endnote>
  <w:endnote w:type="continuationSeparator" w:id="0">
    <w:p w:rsidR="000C0E9E" w:rsidRDefault="000C0E9E" w:rsidP="00DE1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等线 Light">
    <w:altName w:val="微软雅黑"/>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enlo">
    <w:altName w:val="微软雅黑"/>
    <w:charset w:val="00"/>
    <w:family w:val="auto"/>
    <w:pitch w:val="default"/>
    <w:sig w:usb0="00000000" w:usb1="00000000" w:usb2="00000000" w:usb3="00000000" w:csb0="00040001" w:csb1="00000000"/>
  </w:font>
  <w:font w:name="Helvetica Neue">
    <w:altName w:val="Corbel"/>
    <w:charset w:val="00"/>
    <w:family w:val="auto"/>
    <w:pitch w:val="default"/>
    <w:sig w:usb0="00000000" w:usb1="00000000" w:usb2="00000010" w:usb3="00000000" w:csb0="00000000" w:csb1="00000000"/>
  </w:font>
  <w:font w:name="方正小标宋简体">
    <w:altName w:val="黑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3050705020303"/>
    <w:charset w:val="00"/>
    <w:family w:val="roman"/>
    <w:notTrueType/>
    <w:pitch w:val="variable"/>
    <w:sig w:usb0="00000003" w:usb1="00000000" w:usb2="00000000" w:usb3="00000000" w:csb0="00000001" w:csb1="00000000"/>
  </w:font>
  <w:font w:name="TimesNewRomanPSMT">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pStyle w:val="af"/>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filled="f" stroked="f" strokeweight=".5pt">
          <v:textbox style="mso-fit-shape-to-text:t" inset="0,0,0,0">
            <w:txbxContent>
              <w:p w:rsidR="00DE1E3E" w:rsidRDefault="00DE1E3E">
                <w:pPr>
                  <w:pStyle w:val="af"/>
                </w:pPr>
                <w:r>
                  <w:fldChar w:fldCharType="begin"/>
                </w:r>
                <w:r w:rsidR="000C0E9E">
                  <w:instrText xml:space="preserve"> PAGE  \* MERGEFORMAT </w:instrText>
                </w:r>
                <w:r>
                  <w:fldChar w:fldCharType="separate"/>
                </w:r>
                <w:r w:rsidR="00C47A72">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pStyle w:val="af"/>
    </w:pPr>
    <w:r>
      <w:pict>
        <v:shapetype id="_x0000_t202" coordsize="21600,21600" o:spt="202" path="m,l,21600r21600,l21600,xe">
          <v:stroke joinstyle="miter"/>
          <v:path gradientshapeok="t" o:connecttype="rect"/>
        </v:shapetype>
        <v:shape id="_x0000_s1033"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filled="f" stroked="f" strokeweight=".5pt">
          <v:textbox style="mso-fit-shape-to-text:t" inset="0,0,0,0">
            <w:txbxContent>
              <w:p w:rsidR="00DE1E3E" w:rsidRDefault="00DE1E3E">
                <w:pPr>
                  <w:pStyle w:val="af"/>
                </w:pPr>
                <w:r>
                  <w:fldChar w:fldCharType="begin"/>
                </w:r>
                <w:r w:rsidR="000C0E9E">
                  <w:instrText xml:space="preserve"> PAGE  \* MERGEFORMAT </w:instrText>
                </w:r>
                <w:r>
                  <w:fldChar w:fldCharType="separate"/>
                </w:r>
                <w:r w:rsidR="00C47A72">
                  <w:rPr>
                    <w:noProof/>
                  </w:rP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spacing w:line="171" w:lineRule="auto"/>
      <w:ind w:left="4415"/>
      <w:rPr>
        <w:sz w:val="18"/>
        <w:szCs w:val="18"/>
        <w:lang w:eastAsia="zh-CN"/>
      </w:rPr>
    </w:pPr>
    <w:r w:rsidRPr="00DE1E3E">
      <w:rPr>
        <w:sz w:val="18"/>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filled="f" stroked="f" strokeweight=".5pt">
          <v:textbox style="mso-fit-shape-to-text:t" inset="0,0,0,0">
            <w:txbxContent>
              <w:p w:rsidR="00DE1E3E" w:rsidRDefault="00DE1E3E">
                <w:pPr>
                  <w:pStyle w:val="af"/>
                </w:pPr>
                <w:r>
                  <w:fldChar w:fldCharType="begin"/>
                </w:r>
                <w:r w:rsidR="000C0E9E">
                  <w:instrText xml:space="preserve"> PAGE  \* MERGEFORMAT </w:instrText>
                </w:r>
                <w:r>
                  <w:fldChar w:fldCharType="separate"/>
                </w:r>
                <w:r w:rsidR="000E39F4">
                  <w:rPr>
                    <w:noProof/>
                  </w:rPr>
                  <w:t>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spacing w:line="171" w:lineRule="auto"/>
      <w:ind w:left="4404"/>
      <w:rPr>
        <w:sz w:val="18"/>
        <w:szCs w:val="18"/>
      </w:rPr>
    </w:pPr>
    <w:r w:rsidRPr="00DE1E3E">
      <w:rPr>
        <w:sz w:val="18"/>
      </w:rP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filled="f" stroked="f" strokeweight=".5pt">
          <v:textbox style="mso-fit-shape-to-text:t" inset="0,0,0,0">
            <w:txbxContent>
              <w:p w:rsidR="00DE1E3E" w:rsidRDefault="00DE1E3E">
                <w:pPr>
                  <w:pStyle w:val="af"/>
                </w:pPr>
                <w:r>
                  <w:fldChar w:fldCharType="begin"/>
                </w:r>
                <w:r w:rsidR="000C0E9E">
                  <w:instrText xml:space="preserve"> PAGE  \* MERGEFORMAT </w:instrText>
                </w:r>
                <w:r>
                  <w:fldChar w:fldCharType="separate"/>
                </w:r>
                <w:r w:rsidR="00C47A72">
                  <w:rPr>
                    <w:noProof/>
                  </w:rPr>
                  <w:t>14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pStyle w:val="af"/>
      <w:tabs>
        <w:tab w:val="center" w:pos="4592"/>
        <w:tab w:val="left" w:pos="5164"/>
      </w:tabs>
    </w:pPr>
    <w:r>
      <w:pict>
        <v:shapetype id="_x0000_t202" coordsize="21600,21600" o:spt="202" path="m,l,21600r21600,l21600,xe">
          <v:stroke joinstyle="miter"/>
          <v:path gradientshapeok="t" o:connecttype="rect"/>
        </v:shapetype>
        <v:shape id="_x0000_s1030"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filled="f" stroked="f" strokeweight=".5pt">
          <v:textbox style="mso-fit-shape-to-text:t" inset="0,0,0,0">
            <w:txbxContent>
              <w:p w:rsidR="00DE1E3E" w:rsidRDefault="00DE1E3E">
                <w:pPr>
                  <w:pStyle w:val="af"/>
                </w:pPr>
                <w:r>
                  <w:fldChar w:fldCharType="begin"/>
                </w:r>
                <w:r w:rsidR="000C0E9E">
                  <w:instrText xml:space="preserve"> PAGE  \* MERGEFORMAT </w:instrText>
                </w:r>
                <w:r>
                  <w:fldChar w:fldCharType="separate"/>
                </w:r>
                <w:r w:rsidR="00C47A72">
                  <w:rPr>
                    <w:noProof/>
                  </w:rPr>
                  <w:t>15</w:t>
                </w:r>
                <w:r>
                  <w:fldChar w:fldCharType="end"/>
                </w:r>
              </w:p>
            </w:txbxContent>
          </v:textbox>
          <w10:wrap anchorx="margin"/>
        </v:shape>
      </w:pict>
    </w:r>
    <w:r w:rsidR="000C0E9E">
      <w:rPr>
        <w:rFonts w:hint="eastAsia"/>
        <w:lang w:eastAsia="zh-CN"/>
      </w:rPr>
      <w:tab/>
    </w:r>
    <w:r w:rsidR="000C0E9E">
      <w:rPr>
        <w:rFonts w:hint="eastAsia"/>
        <w:lang w:eastAsia="zh-CN"/>
      </w:rPr>
      <w:tab/>
    </w:r>
    <w:r w:rsidR="000C0E9E">
      <w:rPr>
        <w:rFonts w:hint="eastAsia"/>
        <w:lang w:eastAsia="zh-CN"/>
      </w:rPr>
      <w:tab/>
    </w:r>
    <w:r w:rsidR="000C0E9E">
      <w:rPr>
        <w:rFonts w:hint="eastAsia"/>
        <w:lang w:eastAsia="zh-CN"/>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pStyle w:val="af"/>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filled="f" stroked="f" strokeweight=".5pt">
          <v:textbox style="mso-fit-shape-to-text:t" inset="0,0,0,0">
            <w:txbxContent>
              <w:p w:rsidR="00DE1E3E" w:rsidRDefault="00DE1E3E">
                <w:pPr>
                  <w:pStyle w:val="af"/>
                </w:pPr>
                <w:r>
                  <w:fldChar w:fldCharType="begin"/>
                </w:r>
                <w:r w:rsidR="000C0E9E">
                  <w:instrText xml:space="preserve"> PAGE  \* MERGEFORMAT </w:instrText>
                </w:r>
                <w:r>
                  <w:fldChar w:fldCharType="separate"/>
                </w:r>
                <w:r w:rsidR="00C47A72">
                  <w:rPr>
                    <w:noProof/>
                  </w:rPr>
                  <w:t>17</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pStyle w:val="af"/>
      <w:tabs>
        <w:tab w:val="clear" w:pos="8306"/>
        <w:tab w:val="center" w:pos="4532"/>
      </w:tabs>
    </w:pPr>
    <w:r>
      <w:pict>
        <v:shapetype id="_x0000_t202" coordsize="21600,21600" o:spt="202" path="m,l,21600r21600,l21600,xe">
          <v:stroke joinstyle="miter"/>
          <v:path gradientshapeok="t" o:connecttype="rect"/>
        </v:shapetype>
        <v:shape id="_x0000_s1028"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filled="f" stroked="f" strokeweight=".5pt">
          <v:textbox style="mso-fit-shape-to-text:t" inset="0,0,0,0">
            <w:txbxContent>
              <w:p w:rsidR="00DE1E3E" w:rsidRDefault="00DE1E3E">
                <w:pPr>
                  <w:pStyle w:val="af"/>
                </w:pPr>
                <w:r>
                  <w:fldChar w:fldCharType="begin"/>
                </w:r>
                <w:r w:rsidR="000C0E9E">
                  <w:instrText xml:space="preserve"> PAGE  \* MERGEFORMAT </w:instrText>
                </w:r>
                <w:r>
                  <w:fldChar w:fldCharType="separate"/>
                </w:r>
                <w:r w:rsidR="00C47A72">
                  <w:rPr>
                    <w:noProof/>
                  </w:rPr>
                  <w:t>18</w:t>
                </w:r>
                <w:r>
                  <w:fldChar w:fldCharType="end"/>
                </w:r>
              </w:p>
            </w:txbxContent>
          </v:textbox>
          <w10:wrap anchorx="margin"/>
        </v:shape>
      </w:pict>
    </w:r>
    <w:r w:rsidR="000C0E9E">
      <w:rPr>
        <w:rFonts w:hint="eastAsia"/>
        <w:lang w:eastAsia="zh-CN"/>
      </w:rPr>
      <w:tab/>
    </w:r>
    <w:r w:rsidR="000C0E9E">
      <w:rPr>
        <w:rFonts w:hint="eastAsia"/>
        <w:lang w:eastAsia="zh-CN"/>
      </w:rPr>
      <w:tab/>
    </w:r>
    <w:r w:rsidR="000C0E9E">
      <w:rPr>
        <w:rFonts w:hint="eastAsia"/>
        <w:lang w:eastAsia="zh-CN"/>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pStyle w:val="af"/>
      <w:tabs>
        <w:tab w:val="clear" w:pos="4153"/>
        <w:tab w:val="center" w:pos="4532"/>
      </w:tabs>
      <w:jc w:val="both"/>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filled="f" stroked="f" strokeweight=".5pt">
          <v:textbox style="mso-fit-shape-to-text:t" inset="0,0,0,0">
            <w:txbxContent>
              <w:p w:rsidR="00DE1E3E" w:rsidRDefault="00DE1E3E">
                <w:pPr>
                  <w:pStyle w:val="af"/>
                </w:pPr>
                <w:r>
                  <w:fldChar w:fldCharType="begin"/>
                </w:r>
                <w:r w:rsidR="000C0E9E">
                  <w:instrText xml:space="preserve"> PAGE  \* MERGEFORMAT </w:instrText>
                </w:r>
                <w:r>
                  <w:fldChar w:fldCharType="separate"/>
                </w:r>
                <w:r w:rsidR="00C47A72">
                  <w:rPr>
                    <w:noProof/>
                  </w:rPr>
                  <w:t>26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E9E" w:rsidRDefault="000C0E9E" w:rsidP="00DE1E3E">
      <w:r>
        <w:separator/>
      </w:r>
    </w:p>
  </w:footnote>
  <w:footnote w:type="continuationSeparator" w:id="0">
    <w:p w:rsidR="000C0E9E" w:rsidRDefault="000C0E9E" w:rsidP="00DE1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pStyle w:val="a9"/>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pStyle w:val="a9"/>
      <w:spacing w:line="14" w:lineRule="auto"/>
      <w:rPr>
        <w:sz w:val="20"/>
      </w:rPr>
    </w:pPr>
  </w:p>
  <w:p w:rsidR="00DE1E3E" w:rsidRDefault="00DE1E3E"/>
  <w:p w:rsidR="00DE1E3E" w:rsidRDefault="00DE1E3E">
    <w:pPr>
      <w:pStyle w:val="40"/>
      <w:ind w:left="13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pStyle w:val="af0"/>
      <w:pBdr>
        <w:bottom w:val="single" w:sz="4" w:space="1" w:color="auto"/>
      </w:pBdr>
    </w:pPr>
  </w:p>
  <w:p w:rsidR="00DE1E3E" w:rsidRDefault="00DE1E3E">
    <w:pPr>
      <w:pStyle w:val="af0"/>
      <w:pBdr>
        <w:bottom w:val="single" w:sz="4" w:space="1" w:color="auto"/>
      </w:pBdr>
    </w:pPr>
  </w:p>
  <w:p w:rsidR="00DE1E3E" w:rsidRDefault="00DE1E3E">
    <w:pPr>
      <w:pStyle w:val="af0"/>
      <w:pBdr>
        <w:bottom w:val="single" w:sz="4"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3E" w:rsidRDefault="00DE1E3E">
    <w:pPr>
      <w:pStyle w:val="af0"/>
    </w:pPr>
  </w:p>
  <w:p w:rsidR="00DE1E3E" w:rsidRDefault="00DE1E3E">
    <w:pPr>
      <w:pStyle w:val="af0"/>
    </w:pPr>
  </w:p>
  <w:p w:rsidR="00DE1E3E" w:rsidRDefault="000C0E9E">
    <w:pPr>
      <w:pStyle w:val="af0"/>
      <w:pBdr>
        <w:bottom w:val="single" w:sz="4" w:space="1" w:color="auto"/>
      </w:pBdr>
      <w:rPr>
        <w:lang w:eastAsia="zh-CN"/>
      </w:rPr>
    </w:pPr>
    <w:r>
      <w:rPr>
        <w:rFonts w:hint="eastAsia"/>
        <w:lang w:eastAsia="zh-CN"/>
      </w:rPr>
      <w:t>坛政采公</w:t>
    </w:r>
    <w:r>
      <w:rPr>
        <w:rFonts w:hint="eastAsia"/>
        <w:lang w:eastAsia="zh-CN"/>
      </w:rPr>
      <w:t>[2020]0004</w:t>
    </w:r>
    <w:r>
      <w:rPr>
        <w:rFonts w:hint="eastAsia"/>
        <w:lang w:eastAsia="zh-CN"/>
      </w:rPr>
      <w:t>号</w:t>
    </w:r>
    <w:r>
      <w:rPr>
        <w:rFonts w:hint="eastAsia"/>
        <w:lang w:eastAsia="zh-CN"/>
      </w:rPr>
      <w:tab/>
    </w:r>
    <w:r>
      <w:rPr>
        <w:rFonts w:hint="eastAsia"/>
        <w:lang w:eastAsia="zh-CN"/>
      </w:rPr>
      <w:t>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82EF2"/>
    <w:multiLevelType w:val="multilevel"/>
    <w:tmpl w:val="39982EF2"/>
    <w:lvl w:ilvl="0">
      <w:start w:val="1"/>
      <w:numFmt w:val="decimal"/>
      <w:lvlText w:val="%1)"/>
      <w:lvlJc w:val="left"/>
      <w:pPr>
        <w:tabs>
          <w:tab w:val="left" w:pos="870"/>
        </w:tabs>
        <w:ind w:left="0" w:firstLine="510"/>
      </w:pPr>
      <w:rPr>
        <w:rFonts w:eastAsia="宋体" w:hint="eastAsia"/>
        <w:b w:val="0"/>
        <w:i w:val="0"/>
        <w:spacing w:val="12"/>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CA75A52"/>
    <w:multiLevelType w:val="multilevel"/>
    <w:tmpl w:val="4CA75A52"/>
    <w:lvl w:ilvl="0">
      <w:start w:val="1"/>
      <w:numFmt w:val="decimal"/>
      <w:pStyle w:val="a"/>
      <w:lvlText w:val="%1)"/>
      <w:lvlJc w:val="left"/>
      <w:pPr>
        <w:ind w:left="420" w:firstLine="0"/>
      </w:pPr>
      <w:rPr>
        <w:rFonts w:hint="eastAsia"/>
      </w:rPr>
    </w:lvl>
    <w:lvl w:ilvl="1">
      <w:start w:val="1"/>
      <w:numFmt w:val="decimal"/>
      <w:lvlText w:val="%2、"/>
      <w:lvlJc w:val="left"/>
      <w:pPr>
        <w:ind w:left="720" w:hanging="720"/>
      </w:pPr>
      <w:rPr>
        <w:rFonts w:hint="default"/>
      </w:r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ocumentProtection w:edit="trackedChanges" w:enforcement="0"/>
  <w:defaultTabStop w:val="720"/>
  <w:drawingGridHorizontalSpacing w:val="110"/>
  <w:drawingGridVerticalSpacing w:val="15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doNotExpandShiftReturn/>
    <w:useFELayout/>
  </w:compat>
  <w:docVars>
    <w:docVar w:name="commondata" w:val="eyJoZGlkIjoiNDkzYzIzMGFkYTk5ZDcyYmE4NTY2M2FkNjY5MmQyZmMifQ=="/>
  </w:docVars>
  <w:rsids>
    <w:rsidRoot w:val="00C67E21"/>
    <w:rsid w:val="000019E2"/>
    <w:rsid w:val="0000465B"/>
    <w:rsid w:val="00004DCF"/>
    <w:rsid w:val="00011C01"/>
    <w:rsid w:val="000444ED"/>
    <w:rsid w:val="00044C97"/>
    <w:rsid w:val="000600BF"/>
    <w:rsid w:val="0008467C"/>
    <w:rsid w:val="0008496F"/>
    <w:rsid w:val="00084AA1"/>
    <w:rsid w:val="00084F7A"/>
    <w:rsid w:val="0009187C"/>
    <w:rsid w:val="000A0362"/>
    <w:rsid w:val="000A17EC"/>
    <w:rsid w:val="000A5940"/>
    <w:rsid w:val="000A7802"/>
    <w:rsid w:val="000B4672"/>
    <w:rsid w:val="000C0E9E"/>
    <w:rsid w:val="000D23BF"/>
    <w:rsid w:val="000D40EE"/>
    <w:rsid w:val="000D4710"/>
    <w:rsid w:val="000E39F4"/>
    <w:rsid w:val="000E4DCC"/>
    <w:rsid w:val="000F2E84"/>
    <w:rsid w:val="000F3EDA"/>
    <w:rsid w:val="0010157A"/>
    <w:rsid w:val="0010450A"/>
    <w:rsid w:val="00113399"/>
    <w:rsid w:val="00117F9E"/>
    <w:rsid w:val="00121030"/>
    <w:rsid w:val="0012639C"/>
    <w:rsid w:val="00126484"/>
    <w:rsid w:val="00136D83"/>
    <w:rsid w:val="001409C5"/>
    <w:rsid w:val="00152165"/>
    <w:rsid w:val="001679AC"/>
    <w:rsid w:val="0017434F"/>
    <w:rsid w:val="001772BF"/>
    <w:rsid w:val="00177B43"/>
    <w:rsid w:val="00185287"/>
    <w:rsid w:val="001931AD"/>
    <w:rsid w:val="00197F7F"/>
    <w:rsid w:val="001B1ADA"/>
    <w:rsid w:val="001B5461"/>
    <w:rsid w:val="001C3F3E"/>
    <w:rsid w:val="001C60C5"/>
    <w:rsid w:val="001D0438"/>
    <w:rsid w:val="001D05AF"/>
    <w:rsid w:val="001D772E"/>
    <w:rsid w:val="001F0635"/>
    <w:rsid w:val="001F6C7C"/>
    <w:rsid w:val="001F7D64"/>
    <w:rsid w:val="0020271F"/>
    <w:rsid w:val="0020437E"/>
    <w:rsid w:val="00217435"/>
    <w:rsid w:val="00226443"/>
    <w:rsid w:val="00230900"/>
    <w:rsid w:val="00252514"/>
    <w:rsid w:val="0026050C"/>
    <w:rsid w:val="00261A99"/>
    <w:rsid w:val="00262337"/>
    <w:rsid w:val="00263D21"/>
    <w:rsid w:val="002712BA"/>
    <w:rsid w:val="00271FDB"/>
    <w:rsid w:val="00273966"/>
    <w:rsid w:val="00281361"/>
    <w:rsid w:val="002A2F1F"/>
    <w:rsid w:val="002B3A3E"/>
    <w:rsid w:val="002C09E8"/>
    <w:rsid w:val="002D2C55"/>
    <w:rsid w:val="002D386C"/>
    <w:rsid w:val="002D3E09"/>
    <w:rsid w:val="002D7F84"/>
    <w:rsid w:val="002E7851"/>
    <w:rsid w:val="002F2ADA"/>
    <w:rsid w:val="002F5574"/>
    <w:rsid w:val="002F70BA"/>
    <w:rsid w:val="00307691"/>
    <w:rsid w:val="00311469"/>
    <w:rsid w:val="00315E8B"/>
    <w:rsid w:val="00321E6F"/>
    <w:rsid w:val="00327F2D"/>
    <w:rsid w:val="003345C4"/>
    <w:rsid w:val="003358C1"/>
    <w:rsid w:val="00344C0C"/>
    <w:rsid w:val="00346CDB"/>
    <w:rsid w:val="0035355F"/>
    <w:rsid w:val="0036029E"/>
    <w:rsid w:val="003603AA"/>
    <w:rsid w:val="00365BAB"/>
    <w:rsid w:val="0037623F"/>
    <w:rsid w:val="00381887"/>
    <w:rsid w:val="00387DB5"/>
    <w:rsid w:val="003968A0"/>
    <w:rsid w:val="003A3EC6"/>
    <w:rsid w:val="003A50C5"/>
    <w:rsid w:val="003C4E90"/>
    <w:rsid w:val="003D083A"/>
    <w:rsid w:val="003E35C9"/>
    <w:rsid w:val="003E3D24"/>
    <w:rsid w:val="003E4245"/>
    <w:rsid w:val="003E452A"/>
    <w:rsid w:val="003E500D"/>
    <w:rsid w:val="003E6227"/>
    <w:rsid w:val="003F09A3"/>
    <w:rsid w:val="00400423"/>
    <w:rsid w:val="004013B2"/>
    <w:rsid w:val="00401C15"/>
    <w:rsid w:val="00402718"/>
    <w:rsid w:val="004039C1"/>
    <w:rsid w:val="00411AD3"/>
    <w:rsid w:val="004152BE"/>
    <w:rsid w:val="00424EFF"/>
    <w:rsid w:val="00426F25"/>
    <w:rsid w:val="00442A8F"/>
    <w:rsid w:val="00450352"/>
    <w:rsid w:val="00457432"/>
    <w:rsid w:val="004579DA"/>
    <w:rsid w:val="00457ED8"/>
    <w:rsid w:val="00461CF9"/>
    <w:rsid w:val="0046217D"/>
    <w:rsid w:val="00464424"/>
    <w:rsid w:val="00467C74"/>
    <w:rsid w:val="00471CE2"/>
    <w:rsid w:val="00475802"/>
    <w:rsid w:val="0047679C"/>
    <w:rsid w:val="00480DD7"/>
    <w:rsid w:val="00496267"/>
    <w:rsid w:val="00496AF2"/>
    <w:rsid w:val="004A3511"/>
    <w:rsid w:val="004A3B19"/>
    <w:rsid w:val="004A4811"/>
    <w:rsid w:val="004B4267"/>
    <w:rsid w:val="004B6088"/>
    <w:rsid w:val="004C0941"/>
    <w:rsid w:val="004C46C6"/>
    <w:rsid w:val="004D125A"/>
    <w:rsid w:val="004D36AA"/>
    <w:rsid w:val="004D5783"/>
    <w:rsid w:val="004F5C2C"/>
    <w:rsid w:val="00500D95"/>
    <w:rsid w:val="00502419"/>
    <w:rsid w:val="00504FFD"/>
    <w:rsid w:val="00513470"/>
    <w:rsid w:val="005134DA"/>
    <w:rsid w:val="00536518"/>
    <w:rsid w:val="00556FE0"/>
    <w:rsid w:val="00557DEA"/>
    <w:rsid w:val="00567D58"/>
    <w:rsid w:val="00570F4B"/>
    <w:rsid w:val="00572B94"/>
    <w:rsid w:val="005758CE"/>
    <w:rsid w:val="00575DBA"/>
    <w:rsid w:val="0058506A"/>
    <w:rsid w:val="005866A0"/>
    <w:rsid w:val="005912E2"/>
    <w:rsid w:val="005A23F8"/>
    <w:rsid w:val="005A2D4E"/>
    <w:rsid w:val="005A4D61"/>
    <w:rsid w:val="005A6DC4"/>
    <w:rsid w:val="005B1557"/>
    <w:rsid w:val="005B770D"/>
    <w:rsid w:val="005C2FB8"/>
    <w:rsid w:val="005C7EAD"/>
    <w:rsid w:val="005D50DC"/>
    <w:rsid w:val="005D7AA0"/>
    <w:rsid w:val="005D7FDC"/>
    <w:rsid w:val="005E023D"/>
    <w:rsid w:val="005E1EFA"/>
    <w:rsid w:val="005E5A36"/>
    <w:rsid w:val="005E6CA4"/>
    <w:rsid w:val="005F12A3"/>
    <w:rsid w:val="005F4915"/>
    <w:rsid w:val="00601D0D"/>
    <w:rsid w:val="00610F67"/>
    <w:rsid w:val="00613738"/>
    <w:rsid w:val="00627DC2"/>
    <w:rsid w:val="00631F55"/>
    <w:rsid w:val="006348E7"/>
    <w:rsid w:val="006356F2"/>
    <w:rsid w:val="00643085"/>
    <w:rsid w:val="00643F1B"/>
    <w:rsid w:val="006471C4"/>
    <w:rsid w:val="006507B5"/>
    <w:rsid w:val="00651DA9"/>
    <w:rsid w:val="00651ED5"/>
    <w:rsid w:val="006563C0"/>
    <w:rsid w:val="006604B1"/>
    <w:rsid w:val="00661F3D"/>
    <w:rsid w:val="006673AD"/>
    <w:rsid w:val="00683F1B"/>
    <w:rsid w:val="00686964"/>
    <w:rsid w:val="0069055C"/>
    <w:rsid w:val="00694520"/>
    <w:rsid w:val="0069579A"/>
    <w:rsid w:val="0069629F"/>
    <w:rsid w:val="00697D0A"/>
    <w:rsid w:val="006A0A5A"/>
    <w:rsid w:val="006A1647"/>
    <w:rsid w:val="006B2A72"/>
    <w:rsid w:val="006B3209"/>
    <w:rsid w:val="006B7508"/>
    <w:rsid w:val="006C449C"/>
    <w:rsid w:val="006C5143"/>
    <w:rsid w:val="006C65D0"/>
    <w:rsid w:val="006C6C89"/>
    <w:rsid w:val="006C7478"/>
    <w:rsid w:val="006C7D99"/>
    <w:rsid w:val="006D322F"/>
    <w:rsid w:val="006D4369"/>
    <w:rsid w:val="006E1CEB"/>
    <w:rsid w:val="006E3667"/>
    <w:rsid w:val="006E7481"/>
    <w:rsid w:val="006F4CAB"/>
    <w:rsid w:val="006F6DA2"/>
    <w:rsid w:val="007000DF"/>
    <w:rsid w:val="007032D0"/>
    <w:rsid w:val="00706AC2"/>
    <w:rsid w:val="0071314D"/>
    <w:rsid w:val="00713ECC"/>
    <w:rsid w:val="0071492C"/>
    <w:rsid w:val="00723E03"/>
    <w:rsid w:val="007273CC"/>
    <w:rsid w:val="007349FB"/>
    <w:rsid w:val="00743615"/>
    <w:rsid w:val="0074385F"/>
    <w:rsid w:val="007452C0"/>
    <w:rsid w:val="0075222D"/>
    <w:rsid w:val="00760B5C"/>
    <w:rsid w:val="00773D98"/>
    <w:rsid w:val="00783C0A"/>
    <w:rsid w:val="007A1967"/>
    <w:rsid w:val="007B76BE"/>
    <w:rsid w:val="007C01FA"/>
    <w:rsid w:val="007C235B"/>
    <w:rsid w:val="007E45A9"/>
    <w:rsid w:val="007F0269"/>
    <w:rsid w:val="007F13F1"/>
    <w:rsid w:val="00804930"/>
    <w:rsid w:val="00804D0E"/>
    <w:rsid w:val="00820A5F"/>
    <w:rsid w:val="00824B6D"/>
    <w:rsid w:val="00825BF2"/>
    <w:rsid w:val="00830C0E"/>
    <w:rsid w:val="00831AA9"/>
    <w:rsid w:val="0084347E"/>
    <w:rsid w:val="00844C7C"/>
    <w:rsid w:val="008543D9"/>
    <w:rsid w:val="008614C7"/>
    <w:rsid w:val="00871892"/>
    <w:rsid w:val="00872D8F"/>
    <w:rsid w:val="00873DC1"/>
    <w:rsid w:val="00875F13"/>
    <w:rsid w:val="008764C0"/>
    <w:rsid w:val="008807AF"/>
    <w:rsid w:val="00892343"/>
    <w:rsid w:val="008974FD"/>
    <w:rsid w:val="0089763C"/>
    <w:rsid w:val="008A5EB9"/>
    <w:rsid w:val="008B31A8"/>
    <w:rsid w:val="008C0702"/>
    <w:rsid w:val="008C5AF9"/>
    <w:rsid w:val="008C7B06"/>
    <w:rsid w:val="008D10AE"/>
    <w:rsid w:val="008D2517"/>
    <w:rsid w:val="008E68AE"/>
    <w:rsid w:val="008F1994"/>
    <w:rsid w:val="008F5C77"/>
    <w:rsid w:val="008F6AA8"/>
    <w:rsid w:val="008F6EE6"/>
    <w:rsid w:val="00900C45"/>
    <w:rsid w:val="00911570"/>
    <w:rsid w:val="00917415"/>
    <w:rsid w:val="0091752D"/>
    <w:rsid w:val="00920B6E"/>
    <w:rsid w:val="00924CA3"/>
    <w:rsid w:val="009258DA"/>
    <w:rsid w:val="00925E50"/>
    <w:rsid w:val="00945EA8"/>
    <w:rsid w:val="0095293F"/>
    <w:rsid w:val="009535EF"/>
    <w:rsid w:val="00961787"/>
    <w:rsid w:val="00962273"/>
    <w:rsid w:val="00964EBA"/>
    <w:rsid w:val="009668B0"/>
    <w:rsid w:val="0097195A"/>
    <w:rsid w:val="00973150"/>
    <w:rsid w:val="009776F8"/>
    <w:rsid w:val="00986367"/>
    <w:rsid w:val="009905B7"/>
    <w:rsid w:val="00995DF0"/>
    <w:rsid w:val="009A0465"/>
    <w:rsid w:val="009A411C"/>
    <w:rsid w:val="009A48D2"/>
    <w:rsid w:val="009A618F"/>
    <w:rsid w:val="009A6C9D"/>
    <w:rsid w:val="009B045B"/>
    <w:rsid w:val="009C3AB9"/>
    <w:rsid w:val="009C5C6D"/>
    <w:rsid w:val="009C612D"/>
    <w:rsid w:val="009D19FB"/>
    <w:rsid w:val="009E265C"/>
    <w:rsid w:val="009F5B6A"/>
    <w:rsid w:val="009F65C2"/>
    <w:rsid w:val="00A00304"/>
    <w:rsid w:val="00A0639B"/>
    <w:rsid w:val="00A11295"/>
    <w:rsid w:val="00A1200D"/>
    <w:rsid w:val="00A205B6"/>
    <w:rsid w:val="00A24558"/>
    <w:rsid w:val="00A30B1B"/>
    <w:rsid w:val="00A343C4"/>
    <w:rsid w:val="00A37F4B"/>
    <w:rsid w:val="00A42D49"/>
    <w:rsid w:val="00A43C5C"/>
    <w:rsid w:val="00A53123"/>
    <w:rsid w:val="00A533D1"/>
    <w:rsid w:val="00A57409"/>
    <w:rsid w:val="00A653CE"/>
    <w:rsid w:val="00A73292"/>
    <w:rsid w:val="00A80322"/>
    <w:rsid w:val="00A8489F"/>
    <w:rsid w:val="00A87B79"/>
    <w:rsid w:val="00A94891"/>
    <w:rsid w:val="00AA21E3"/>
    <w:rsid w:val="00AA3F2A"/>
    <w:rsid w:val="00AA48CD"/>
    <w:rsid w:val="00AB1B5D"/>
    <w:rsid w:val="00AC7BFF"/>
    <w:rsid w:val="00AE10F1"/>
    <w:rsid w:val="00AE1DB8"/>
    <w:rsid w:val="00AE2307"/>
    <w:rsid w:val="00AE301B"/>
    <w:rsid w:val="00AE48B1"/>
    <w:rsid w:val="00AF25FB"/>
    <w:rsid w:val="00B061EC"/>
    <w:rsid w:val="00B071D3"/>
    <w:rsid w:val="00B102EC"/>
    <w:rsid w:val="00B151B5"/>
    <w:rsid w:val="00B16952"/>
    <w:rsid w:val="00B17673"/>
    <w:rsid w:val="00B17C95"/>
    <w:rsid w:val="00B21489"/>
    <w:rsid w:val="00B41BB7"/>
    <w:rsid w:val="00B51CBE"/>
    <w:rsid w:val="00B62916"/>
    <w:rsid w:val="00B65E96"/>
    <w:rsid w:val="00B711F9"/>
    <w:rsid w:val="00B779F0"/>
    <w:rsid w:val="00B82B1D"/>
    <w:rsid w:val="00B82B82"/>
    <w:rsid w:val="00B8588C"/>
    <w:rsid w:val="00B87535"/>
    <w:rsid w:val="00B94E62"/>
    <w:rsid w:val="00B96D4A"/>
    <w:rsid w:val="00B9702B"/>
    <w:rsid w:val="00BA1175"/>
    <w:rsid w:val="00BA5655"/>
    <w:rsid w:val="00BB5884"/>
    <w:rsid w:val="00BC2556"/>
    <w:rsid w:val="00BC4D8E"/>
    <w:rsid w:val="00BD4809"/>
    <w:rsid w:val="00BF78F9"/>
    <w:rsid w:val="00C04057"/>
    <w:rsid w:val="00C06665"/>
    <w:rsid w:val="00C2215A"/>
    <w:rsid w:val="00C22951"/>
    <w:rsid w:val="00C24C24"/>
    <w:rsid w:val="00C27E6B"/>
    <w:rsid w:val="00C413C5"/>
    <w:rsid w:val="00C42A20"/>
    <w:rsid w:val="00C4512F"/>
    <w:rsid w:val="00C47A72"/>
    <w:rsid w:val="00C67E21"/>
    <w:rsid w:val="00C81085"/>
    <w:rsid w:val="00C84D1F"/>
    <w:rsid w:val="00C853C8"/>
    <w:rsid w:val="00C93EDB"/>
    <w:rsid w:val="00CC14CC"/>
    <w:rsid w:val="00CC1CCE"/>
    <w:rsid w:val="00CC1EAE"/>
    <w:rsid w:val="00CC4E1F"/>
    <w:rsid w:val="00CC6FB1"/>
    <w:rsid w:val="00CD0CB4"/>
    <w:rsid w:val="00CD14A5"/>
    <w:rsid w:val="00CE1820"/>
    <w:rsid w:val="00CE729D"/>
    <w:rsid w:val="00CF0830"/>
    <w:rsid w:val="00D05597"/>
    <w:rsid w:val="00D06029"/>
    <w:rsid w:val="00D06D7C"/>
    <w:rsid w:val="00D0744D"/>
    <w:rsid w:val="00D130AC"/>
    <w:rsid w:val="00D20823"/>
    <w:rsid w:val="00D2244C"/>
    <w:rsid w:val="00D23915"/>
    <w:rsid w:val="00D309B3"/>
    <w:rsid w:val="00D410B9"/>
    <w:rsid w:val="00D41FF8"/>
    <w:rsid w:val="00D42FC5"/>
    <w:rsid w:val="00D43556"/>
    <w:rsid w:val="00D43FCE"/>
    <w:rsid w:val="00D44D1E"/>
    <w:rsid w:val="00D46377"/>
    <w:rsid w:val="00D464BC"/>
    <w:rsid w:val="00D56736"/>
    <w:rsid w:val="00D65164"/>
    <w:rsid w:val="00D71330"/>
    <w:rsid w:val="00D77D67"/>
    <w:rsid w:val="00D80FCB"/>
    <w:rsid w:val="00D814A7"/>
    <w:rsid w:val="00D815D6"/>
    <w:rsid w:val="00D82140"/>
    <w:rsid w:val="00D83481"/>
    <w:rsid w:val="00D863D9"/>
    <w:rsid w:val="00D91217"/>
    <w:rsid w:val="00DA7DF0"/>
    <w:rsid w:val="00DC5D6D"/>
    <w:rsid w:val="00DD174A"/>
    <w:rsid w:val="00DD1A63"/>
    <w:rsid w:val="00DE1E3E"/>
    <w:rsid w:val="00DE2670"/>
    <w:rsid w:val="00E0442E"/>
    <w:rsid w:val="00E12832"/>
    <w:rsid w:val="00E13C6A"/>
    <w:rsid w:val="00E15BF4"/>
    <w:rsid w:val="00E15E49"/>
    <w:rsid w:val="00E173FA"/>
    <w:rsid w:val="00E214A9"/>
    <w:rsid w:val="00E22969"/>
    <w:rsid w:val="00E472B3"/>
    <w:rsid w:val="00E50BB9"/>
    <w:rsid w:val="00E5175B"/>
    <w:rsid w:val="00E54D50"/>
    <w:rsid w:val="00E54DE7"/>
    <w:rsid w:val="00E5658B"/>
    <w:rsid w:val="00E62382"/>
    <w:rsid w:val="00E66328"/>
    <w:rsid w:val="00E66553"/>
    <w:rsid w:val="00E73901"/>
    <w:rsid w:val="00E761F9"/>
    <w:rsid w:val="00E81756"/>
    <w:rsid w:val="00E86B59"/>
    <w:rsid w:val="00E91CBF"/>
    <w:rsid w:val="00E9370A"/>
    <w:rsid w:val="00E97192"/>
    <w:rsid w:val="00EA4206"/>
    <w:rsid w:val="00EA7A4F"/>
    <w:rsid w:val="00EB1755"/>
    <w:rsid w:val="00EC12F8"/>
    <w:rsid w:val="00EC3065"/>
    <w:rsid w:val="00EC7F3B"/>
    <w:rsid w:val="00ED03DA"/>
    <w:rsid w:val="00EE0896"/>
    <w:rsid w:val="00EE3BAE"/>
    <w:rsid w:val="00EE56D6"/>
    <w:rsid w:val="00EF113F"/>
    <w:rsid w:val="00EF161D"/>
    <w:rsid w:val="00EF2280"/>
    <w:rsid w:val="00F0377A"/>
    <w:rsid w:val="00F1164E"/>
    <w:rsid w:val="00F11AD8"/>
    <w:rsid w:val="00F315D6"/>
    <w:rsid w:val="00F31A57"/>
    <w:rsid w:val="00F32631"/>
    <w:rsid w:val="00F33B46"/>
    <w:rsid w:val="00F4356C"/>
    <w:rsid w:val="00F62F53"/>
    <w:rsid w:val="00F64DF0"/>
    <w:rsid w:val="00F66BA0"/>
    <w:rsid w:val="00F70362"/>
    <w:rsid w:val="00F7295D"/>
    <w:rsid w:val="00F86988"/>
    <w:rsid w:val="00F949E4"/>
    <w:rsid w:val="00FA5CB8"/>
    <w:rsid w:val="00FB465A"/>
    <w:rsid w:val="00FB7155"/>
    <w:rsid w:val="00FC18E5"/>
    <w:rsid w:val="00FD2B89"/>
    <w:rsid w:val="00FD6757"/>
    <w:rsid w:val="00FE0DBE"/>
    <w:rsid w:val="00FE57EF"/>
    <w:rsid w:val="00FE5CB7"/>
    <w:rsid w:val="00FE7841"/>
    <w:rsid w:val="00FF4C44"/>
    <w:rsid w:val="017A21E6"/>
    <w:rsid w:val="020157A9"/>
    <w:rsid w:val="02023253"/>
    <w:rsid w:val="022F65C3"/>
    <w:rsid w:val="023B7499"/>
    <w:rsid w:val="02784920"/>
    <w:rsid w:val="02B30B1E"/>
    <w:rsid w:val="038F7EA4"/>
    <w:rsid w:val="03A47E49"/>
    <w:rsid w:val="03D21B39"/>
    <w:rsid w:val="03F5373E"/>
    <w:rsid w:val="042A0F22"/>
    <w:rsid w:val="047A7051"/>
    <w:rsid w:val="04B402A8"/>
    <w:rsid w:val="04E4035E"/>
    <w:rsid w:val="05104339"/>
    <w:rsid w:val="053E6424"/>
    <w:rsid w:val="0547571C"/>
    <w:rsid w:val="056C08EF"/>
    <w:rsid w:val="059E0929"/>
    <w:rsid w:val="05AF7A08"/>
    <w:rsid w:val="05D81EC4"/>
    <w:rsid w:val="061F3A0F"/>
    <w:rsid w:val="06486C30"/>
    <w:rsid w:val="066D1032"/>
    <w:rsid w:val="069D6CB3"/>
    <w:rsid w:val="0721684D"/>
    <w:rsid w:val="07464658"/>
    <w:rsid w:val="074C10D7"/>
    <w:rsid w:val="075D133C"/>
    <w:rsid w:val="076D5176"/>
    <w:rsid w:val="07760F7F"/>
    <w:rsid w:val="07F25BD5"/>
    <w:rsid w:val="07FC6A44"/>
    <w:rsid w:val="08602E1C"/>
    <w:rsid w:val="08726D5F"/>
    <w:rsid w:val="08C04277"/>
    <w:rsid w:val="08FA50E4"/>
    <w:rsid w:val="090D6870"/>
    <w:rsid w:val="0A181559"/>
    <w:rsid w:val="0A620161"/>
    <w:rsid w:val="0A6864BF"/>
    <w:rsid w:val="0A6B0A77"/>
    <w:rsid w:val="0A9305D2"/>
    <w:rsid w:val="0AE21C3E"/>
    <w:rsid w:val="0B117800"/>
    <w:rsid w:val="0B4B762F"/>
    <w:rsid w:val="0B53783F"/>
    <w:rsid w:val="0B73013D"/>
    <w:rsid w:val="0BC67500"/>
    <w:rsid w:val="0C320371"/>
    <w:rsid w:val="0C9647F8"/>
    <w:rsid w:val="0DA82F8E"/>
    <w:rsid w:val="0DF55884"/>
    <w:rsid w:val="0DF77E44"/>
    <w:rsid w:val="0E6426BD"/>
    <w:rsid w:val="0E66795E"/>
    <w:rsid w:val="0E8C21EA"/>
    <w:rsid w:val="0EAE1581"/>
    <w:rsid w:val="0EEA49E3"/>
    <w:rsid w:val="0F291980"/>
    <w:rsid w:val="0F912ACD"/>
    <w:rsid w:val="0F9226C5"/>
    <w:rsid w:val="0FD55347"/>
    <w:rsid w:val="0FEC53E8"/>
    <w:rsid w:val="106A092D"/>
    <w:rsid w:val="106B1214"/>
    <w:rsid w:val="10AB4B20"/>
    <w:rsid w:val="10D2328F"/>
    <w:rsid w:val="10F80A04"/>
    <w:rsid w:val="116C518B"/>
    <w:rsid w:val="11B9581E"/>
    <w:rsid w:val="11D70617"/>
    <w:rsid w:val="11EE7A63"/>
    <w:rsid w:val="12334081"/>
    <w:rsid w:val="123476EF"/>
    <w:rsid w:val="127F24D1"/>
    <w:rsid w:val="12C03F6D"/>
    <w:rsid w:val="12D306FC"/>
    <w:rsid w:val="12DE23D6"/>
    <w:rsid w:val="12E62DC8"/>
    <w:rsid w:val="13196C44"/>
    <w:rsid w:val="13404293"/>
    <w:rsid w:val="135049C5"/>
    <w:rsid w:val="138D7788"/>
    <w:rsid w:val="155E74BE"/>
    <w:rsid w:val="1564492D"/>
    <w:rsid w:val="15E05B30"/>
    <w:rsid w:val="1633587F"/>
    <w:rsid w:val="1638254C"/>
    <w:rsid w:val="163C0DB8"/>
    <w:rsid w:val="167405F9"/>
    <w:rsid w:val="169914CE"/>
    <w:rsid w:val="16DE26B2"/>
    <w:rsid w:val="16EC05DE"/>
    <w:rsid w:val="17146848"/>
    <w:rsid w:val="17427539"/>
    <w:rsid w:val="17525598"/>
    <w:rsid w:val="176A5855"/>
    <w:rsid w:val="179559A3"/>
    <w:rsid w:val="17CC0594"/>
    <w:rsid w:val="17EC4792"/>
    <w:rsid w:val="182543CB"/>
    <w:rsid w:val="183A4AF4"/>
    <w:rsid w:val="1924546F"/>
    <w:rsid w:val="192853CC"/>
    <w:rsid w:val="19690451"/>
    <w:rsid w:val="19C07DF9"/>
    <w:rsid w:val="19FE5475"/>
    <w:rsid w:val="1A82066E"/>
    <w:rsid w:val="1B1C7A3A"/>
    <w:rsid w:val="1B4B700A"/>
    <w:rsid w:val="1B7E1117"/>
    <w:rsid w:val="1B860F12"/>
    <w:rsid w:val="1B9238A2"/>
    <w:rsid w:val="1C2E67EC"/>
    <w:rsid w:val="1C477827"/>
    <w:rsid w:val="1C555793"/>
    <w:rsid w:val="1CA218EC"/>
    <w:rsid w:val="1CD66972"/>
    <w:rsid w:val="1CF934C1"/>
    <w:rsid w:val="1D274D79"/>
    <w:rsid w:val="1D317DD8"/>
    <w:rsid w:val="1D385130"/>
    <w:rsid w:val="1D407C56"/>
    <w:rsid w:val="1D6402E9"/>
    <w:rsid w:val="1D7A2733"/>
    <w:rsid w:val="1E3837A5"/>
    <w:rsid w:val="1E6F3F54"/>
    <w:rsid w:val="1F1C2A15"/>
    <w:rsid w:val="1F236521"/>
    <w:rsid w:val="1F271BF4"/>
    <w:rsid w:val="1F3A03AA"/>
    <w:rsid w:val="1F4D03DC"/>
    <w:rsid w:val="1F714618"/>
    <w:rsid w:val="1FA46A26"/>
    <w:rsid w:val="1FDE32B6"/>
    <w:rsid w:val="20842D5D"/>
    <w:rsid w:val="20CE210E"/>
    <w:rsid w:val="20E54ADE"/>
    <w:rsid w:val="218621C7"/>
    <w:rsid w:val="219970C3"/>
    <w:rsid w:val="21A0334E"/>
    <w:rsid w:val="21A7108D"/>
    <w:rsid w:val="21BD3EBC"/>
    <w:rsid w:val="21D55DB8"/>
    <w:rsid w:val="22184AA8"/>
    <w:rsid w:val="2228617C"/>
    <w:rsid w:val="22287BB3"/>
    <w:rsid w:val="222D7A28"/>
    <w:rsid w:val="22550014"/>
    <w:rsid w:val="227D33D0"/>
    <w:rsid w:val="22C22D20"/>
    <w:rsid w:val="22E97E2C"/>
    <w:rsid w:val="23011FB5"/>
    <w:rsid w:val="2306723D"/>
    <w:rsid w:val="231E7158"/>
    <w:rsid w:val="235A3082"/>
    <w:rsid w:val="23773744"/>
    <w:rsid w:val="23EC47E4"/>
    <w:rsid w:val="242770EA"/>
    <w:rsid w:val="244D646A"/>
    <w:rsid w:val="245F0100"/>
    <w:rsid w:val="2500414A"/>
    <w:rsid w:val="255C314F"/>
    <w:rsid w:val="25840F54"/>
    <w:rsid w:val="259C6F3E"/>
    <w:rsid w:val="25CA1724"/>
    <w:rsid w:val="25D4327F"/>
    <w:rsid w:val="25F558B7"/>
    <w:rsid w:val="260D7595"/>
    <w:rsid w:val="264F77D0"/>
    <w:rsid w:val="267E7EE2"/>
    <w:rsid w:val="26AD0BEC"/>
    <w:rsid w:val="273532DE"/>
    <w:rsid w:val="27B24D53"/>
    <w:rsid w:val="28652911"/>
    <w:rsid w:val="28C753A8"/>
    <w:rsid w:val="28F31280"/>
    <w:rsid w:val="28FE189A"/>
    <w:rsid w:val="29893837"/>
    <w:rsid w:val="29A202DA"/>
    <w:rsid w:val="29F2651B"/>
    <w:rsid w:val="29FD7290"/>
    <w:rsid w:val="2A0B0AA8"/>
    <w:rsid w:val="2A1E6164"/>
    <w:rsid w:val="2B051308"/>
    <w:rsid w:val="2BD0012F"/>
    <w:rsid w:val="2C720A71"/>
    <w:rsid w:val="2C777DE3"/>
    <w:rsid w:val="2C8B42A1"/>
    <w:rsid w:val="2CDC32BC"/>
    <w:rsid w:val="2CEF34E4"/>
    <w:rsid w:val="2D45154C"/>
    <w:rsid w:val="2D5E3407"/>
    <w:rsid w:val="2D6A34D4"/>
    <w:rsid w:val="2DBE543C"/>
    <w:rsid w:val="2E2677B0"/>
    <w:rsid w:val="2E854ADD"/>
    <w:rsid w:val="2EA72FF4"/>
    <w:rsid w:val="2EBF4B59"/>
    <w:rsid w:val="2EEF5E90"/>
    <w:rsid w:val="2F052935"/>
    <w:rsid w:val="2FA91F67"/>
    <w:rsid w:val="2FD3564B"/>
    <w:rsid w:val="2FFB0351"/>
    <w:rsid w:val="302270A4"/>
    <w:rsid w:val="304B0EBF"/>
    <w:rsid w:val="30515682"/>
    <w:rsid w:val="3058491F"/>
    <w:rsid w:val="30B8505A"/>
    <w:rsid w:val="31174D20"/>
    <w:rsid w:val="31990F90"/>
    <w:rsid w:val="31D32922"/>
    <w:rsid w:val="321E4349"/>
    <w:rsid w:val="328452B6"/>
    <w:rsid w:val="32B96B41"/>
    <w:rsid w:val="32D218D2"/>
    <w:rsid w:val="330A2373"/>
    <w:rsid w:val="334C711C"/>
    <w:rsid w:val="33A31408"/>
    <w:rsid w:val="33BA3007"/>
    <w:rsid w:val="33D75EC4"/>
    <w:rsid w:val="33FF305F"/>
    <w:rsid w:val="34B31C18"/>
    <w:rsid w:val="351044D3"/>
    <w:rsid w:val="356A0FF3"/>
    <w:rsid w:val="358C3AED"/>
    <w:rsid w:val="35AB6F54"/>
    <w:rsid w:val="35B17792"/>
    <w:rsid w:val="35E040C8"/>
    <w:rsid w:val="36073B11"/>
    <w:rsid w:val="372345D4"/>
    <w:rsid w:val="37432CCD"/>
    <w:rsid w:val="379E326B"/>
    <w:rsid w:val="37A83B30"/>
    <w:rsid w:val="37ED17D1"/>
    <w:rsid w:val="38694E91"/>
    <w:rsid w:val="386B418F"/>
    <w:rsid w:val="389902BB"/>
    <w:rsid w:val="38D40016"/>
    <w:rsid w:val="393640C8"/>
    <w:rsid w:val="39413469"/>
    <w:rsid w:val="39416336"/>
    <w:rsid w:val="396C52DB"/>
    <w:rsid w:val="397A0715"/>
    <w:rsid w:val="39D61D44"/>
    <w:rsid w:val="3A261F3B"/>
    <w:rsid w:val="3A292B8D"/>
    <w:rsid w:val="3A6300DF"/>
    <w:rsid w:val="3A79759E"/>
    <w:rsid w:val="3A7B76CD"/>
    <w:rsid w:val="3A957439"/>
    <w:rsid w:val="3AC13901"/>
    <w:rsid w:val="3BB1304C"/>
    <w:rsid w:val="3BC1190E"/>
    <w:rsid w:val="3BF05916"/>
    <w:rsid w:val="3CE46F94"/>
    <w:rsid w:val="3D202721"/>
    <w:rsid w:val="3D6D01D5"/>
    <w:rsid w:val="3DCC5F03"/>
    <w:rsid w:val="3DD0525C"/>
    <w:rsid w:val="3DF0723B"/>
    <w:rsid w:val="3DF1756A"/>
    <w:rsid w:val="3E1D68E0"/>
    <w:rsid w:val="3E311811"/>
    <w:rsid w:val="3E814E35"/>
    <w:rsid w:val="3EB60152"/>
    <w:rsid w:val="3F5929C0"/>
    <w:rsid w:val="3F6A7878"/>
    <w:rsid w:val="3F742409"/>
    <w:rsid w:val="3F7473E7"/>
    <w:rsid w:val="3F7A2278"/>
    <w:rsid w:val="3F8474EE"/>
    <w:rsid w:val="3FA15B8C"/>
    <w:rsid w:val="3FA66ADB"/>
    <w:rsid w:val="3FC02BDF"/>
    <w:rsid w:val="3FE51083"/>
    <w:rsid w:val="400F6439"/>
    <w:rsid w:val="4056392E"/>
    <w:rsid w:val="4073732F"/>
    <w:rsid w:val="40D275B5"/>
    <w:rsid w:val="40D84D6A"/>
    <w:rsid w:val="410E20FB"/>
    <w:rsid w:val="41214C00"/>
    <w:rsid w:val="4140745F"/>
    <w:rsid w:val="41C175A9"/>
    <w:rsid w:val="42505483"/>
    <w:rsid w:val="4276750D"/>
    <w:rsid w:val="4280678B"/>
    <w:rsid w:val="431E1A0C"/>
    <w:rsid w:val="43BF178F"/>
    <w:rsid w:val="43E0474A"/>
    <w:rsid w:val="450E44FF"/>
    <w:rsid w:val="45DA72C1"/>
    <w:rsid w:val="45E962B4"/>
    <w:rsid w:val="46072613"/>
    <w:rsid w:val="461D1AD0"/>
    <w:rsid w:val="46393E17"/>
    <w:rsid w:val="465B7F6F"/>
    <w:rsid w:val="470B3DD7"/>
    <w:rsid w:val="47545E0A"/>
    <w:rsid w:val="47706077"/>
    <w:rsid w:val="47A85A34"/>
    <w:rsid w:val="47D564AB"/>
    <w:rsid w:val="47EE247B"/>
    <w:rsid w:val="48847F4B"/>
    <w:rsid w:val="490166BF"/>
    <w:rsid w:val="494A4183"/>
    <w:rsid w:val="4974024A"/>
    <w:rsid w:val="49A209D5"/>
    <w:rsid w:val="4A0B7AA4"/>
    <w:rsid w:val="4A442959"/>
    <w:rsid w:val="4A525BA5"/>
    <w:rsid w:val="4A6D0C62"/>
    <w:rsid w:val="4A76408A"/>
    <w:rsid w:val="4AD27315"/>
    <w:rsid w:val="4B235973"/>
    <w:rsid w:val="4B426D7E"/>
    <w:rsid w:val="4B4932BA"/>
    <w:rsid w:val="4B984699"/>
    <w:rsid w:val="4B9D0613"/>
    <w:rsid w:val="4C17086F"/>
    <w:rsid w:val="4C2D26A8"/>
    <w:rsid w:val="4C4916A8"/>
    <w:rsid w:val="4D011ACF"/>
    <w:rsid w:val="4D1249A1"/>
    <w:rsid w:val="4D5E79C8"/>
    <w:rsid w:val="4D6E5A0E"/>
    <w:rsid w:val="4DED1DB5"/>
    <w:rsid w:val="4E2521D3"/>
    <w:rsid w:val="4E506A77"/>
    <w:rsid w:val="4E630A34"/>
    <w:rsid w:val="4E924783"/>
    <w:rsid w:val="4EAE39F6"/>
    <w:rsid w:val="4EDE1E4E"/>
    <w:rsid w:val="4F1F3FB3"/>
    <w:rsid w:val="508E7502"/>
    <w:rsid w:val="509754AE"/>
    <w:rsid w:val="50E9657C"/>
    <w:rsid w:val="50ED71E8"/>
    <w:rsid w:val="50FA565C"/>
    <w:rsid w:val="5102535D"/>
    <w:rsid w:val="51311359"/>
    <w:rsid w:val="525D22C2"/>
    <w:rsid w:val="5268307E"/>
    <w:rsid w:val="52B40401"/>
    <w:rsid w:val="52E31B55"/>
    <w:rsid w:val="5310768F"/>
    <w:rsid w:val="53745157"/>
    <w:rsid w:val="54AF6D58"/>
    <w:rsid w:val="54B01C29"/>
    <w:rsid w:val="54FB74DC"/>
    <w:rsid w:val="550D751A"/>
    <w:rsid w:val="554E60B8"/>
    <w:rsid w:val="556152EB"/>
    <w:rsid w:val="557C4342"/>
    <w:rsid w:val="5598730F"/>
    <w:rsid w:val="559D70DC"/>
    <w:rsid w:val="55C049B9"/>
    <w:rsid w:val="55E445A8"/>
    <w:rsid w:val="56236CF7"/>
    <w:rsid w:val="563A3766"/>
    <w:rsid w:val="5677786A"/>
    <w:rsid w:val="56D44FB6"/>
    <w:rsid w:val="56EA34BA"/>
    <w:rsid w:val="571F5598"/>
    <w:rsid w:val="57BC1EC7"/>
    <w:rsid w:val="584E3E1B"/>
    <w:rsid w:val="589E475B"/>
    <w:rsid w:val="58BB6B3E"/>
    <w:rsid w:val="590D4DE5"/>
    <w:rsid w:val="596D4D6B"/>
    <w:rsid w:val="59F26422"/>
    <w:rsid w:val="5A3F1469"/>
    <w:rsid w:val="5A957013"/>
    <w:rsid w:val="5AC24043"/>
    <w:rsid w:val="5B642883"/>
    <w:rsid w:val="5B9D4AEA"/>
    <w:rsid w:val="5BD56713"/>
    <w:rsid w:val="5BE52634"/>
    <w:rsid w:val="5C42154B"/>
    <w:rsid w:val="5C790F32"/>
    <w:rsid w:val="5C9D24D6"/>
    <w:rsid w:val="5CB14BAA"/>
    <w:rsid w:val="5CED04FD"/>
    <w:rsid w:val="5CFE45DD"/>
    <w:rsid w:val="5D4836E5"/>
    <w:rsid w:val="5D612C5B"/>
    <w:rsid w:val="5D6D0B56"/>
    <w:rsid w:val="5D6E0B93"/>
    <w:rsid w:val="5DA60EEC"/>
    <w:rsid w:val="5DB03BEE"/>
    <w:rsid w:val="5DC75739"/>
    <w:rsid w:val="5E826883"/>
    <w:rsid w:val="5ECC7350"/>
    <w:rsid w:val="5EEE15CE"/>
    <w:rsid w:val="5F021076"/>
    <w:rsid w:val="5F1A4D14"/>
    <w:rsid w:val="5F5F0983"/>
    <w:rsid w:val="5F7D039A"/>
    <w:rsid w:val="5F8021F6"/>
    <w:rsid w:val="5FB955C0"/>
    <w:rsid w:val="6068055D"/>
    <w:rsid w:val="60753BF1"/>
    <w:rsid w:val="611914EA"/>
    <w:rsid w:val="611A4231"/>
    <w:rsid w:val="612C110F"/>
    <w:rsid w:val="612C726F"/>
    <w:rsid w:val="615E3565"/>
    <w:rsid w:val="61A86422"/>
    <w:rsid w:val="621E26FE"/>
    <w:rsid w:val="629412D0"/>
    <w:rsid w:val="629705AF"/>
    <w:rsid w:val="62B44C7A"/>
    <w:rsid w:val="62B721BB"/>
    <w:rsid w:val="62C966F9"/>
    <w:rsid w:val="63644E27"/>
    <w:rsid w:val="63706035"/>
    <w:rsid w:val="63860DF6"/>
    <w:rsid w:val="63F90427"/>
    <w:rsid w:val="643E0737"/>
    <w:rsid w:val="647F7489"/>
    <w:rsid w:val="64DB5F60"/>
    <w:rsid w:val="64EB760C"/>
    <w:rsid w:val="650848D1"/>
    <w:rsid w:val="650E4D58"/>
    <w:rsid w:val="6510194C"/>
    <w:rsid w:val="653532D3"/>
    <w:rsid w:val="6569395A"/>
    <w:rsid w:val="65BF28C3"/>
    <w:rsid w:val="66617A23"/>
    <w:rsid w:val="66CE526B"/>
    <w:rsid w:val="66E6746C"/>
    <w:rsid w:val="671D11D5"/>
    <w:rsid w:val="67544B37"/>
    <w:rsid w:val="67555E87"/>
    <w:rsid w:val="67B377BF"/>
    <w:rsid w:val="68262A1A"/>
    <w:rsid w:val="6846773F"/>
    <w:rsid w:val="68570D81"/>
    <w:rsid w:val="6867588A"/>
    <w:rsid w:val="68A0524E"/>
    <w:rsid w:val="690A584B"/>
    <w:rsid w:val="692B38DB"/>
    <w:rsid w:val="69A35332"/>
    <w:rsid w:val="6A877D50"/>
    <w:rsid w:val="6A8E1B74"/>
    <w:rsid w:val="6A973B65"/>
    <w:rsid w:val="6AAD0A78"/>
    <w:rsid w:val="6ABE0C43"/>
    <w:rsid w:val="6AC756F0"/>
    <w:rsid w:val="6B3C238F"/>
    <w:rsid w:val="6B6B0E83"/>
    <w:rsid w:val="6B8267DD"/>
    <w:rsid w:val="6BBC2446"/>
    <w:rsid w:val="6BC8206F"/>
    <w:rsid w:val="6BF30D9A"/>
    <w:rsid w:val="6C297DE5"/>
    <w:rsid w:val="6C4B7659"/>
    <w:rsid w:val="6C81186F"/>
    <w:rsid w:val="6C9C7E8F"/>
    <w:rsid w:val="6D692938"/>
    <w:rsid w:val="6D78083F"/>
    <w:rsid w:val="6D9B4A5B"/>
    <w:rsid w:val="6DDC22A7"/>
    <w:rsid w:val="6E5260E5"/>
    <w:rsid w:val="6E6D00F0"/>
    <w:rsid w:val="6E8912E4"/>
    <w:rsid w:val="6F791148"/>
    <w:rsid w:val="6FAC2AF0"/>
    <w:rsid w:val="6FD33957"/>
    <w:rsid w:val="6FDC36EA"/>
    <w:rsid w:val="707C77C0"/>
    <w:rsid w:val="709E67BB"/>
    <w:rsid w:val="70A11939"/>
    <w:rsid w:val="71B71AA8"/>
    <w:rsid w:val="71BA28E3"/>
    <w:rsid w:val="71F211B6"/>
    <w:rsid w:val="721D18D3"/>
    <w:rsid w:val="7221732A"/>
    <w:rsid w:val="723326C6"/>
    <w:rsid w:val="72445FC7"/>
    <w:rsid w:val="72827C34"/>
    <w:rsid w:val="729B6B8D"/>
    <w:rsid w:val="734F0981"/>
    <w:rsid w:val="73AD2D6E"/>
    <w:rsid w:val="74930A35"/>
    <w:rsid w:val="749467D4"/>
    <w:rsid w:val="74B070EB"/>
    <w:rsid w:val="74C07B59"/>
    <w:rsid w:val="75696028"/>
    <w:rsid w:val="75C431D1"/>
    <w:rsid w:val="75DB0E60"/>
    <w:rsid w:val="763146EA"/>
    <w:rsid w:val="76F95335"/>
    <w:rsid w:val="771A36A5"/>
    <w:rsid w:val="774862D9"/>
    <w:rsid w:val="776965DA"/>
    <w:rsid w:val="777B385D"/>
    <w:rsid w:val="7823193B"/>
    <w:rsid w:val="78256064"/>
    <w:rsid w:val="784156A9"/>
    <w:rsid w:val="788051CE"/>
    <w:rsid w:val="78877BA1"/>
    <w:rsid w:val="78A7540C"/>
    <w:rsid w:val="79EE1860"/>
    <w:rsid w:val="7A454478"/>
    <w:rsid w:val="7B0502D4"/>
    <w:rsid w:val="7B1927D4"/>
    <w:rsid w:val="7B6B33E7"/>
    <w:rsid w:val="7BF34F4D"/>
    <w:rsid w:val="7C04092D"/>
    <w:rsid w:val="7C8868DF"/>
    <w:rsid w:val="7CBA25AF"/>
    <w:rsid w:val="7D6815C0"/>
    <w:rsid w:val="7DFD3D9B"/>
    <w:rsid w:val="7E6E7FF7"/>
    <w:rsid w:val="7EE236D7"/>
    <w:rsid w:val="7F0A5EDF"/>
    <w:rsid w:val="7FA4739E"/>
    <w:rsid w:val="7FA83EA2"/>
    <w:rsid w:val="7FE44850"/>
    <w:rsid w:val="7FFB55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qFormat="1"/>
    <w:lsdException w:name="Body Text First Indent 2" w:uiPriority="0" w:unhideWhenUsed="1" w:qFormat="1"/>
    <w:lsdException w:name="Note Heading" w:semiHidden="1" w:unhideWhenUsed="1"/>
    <w:lsdException w:name="Body Text 2" w:uiPriority="0" w:qFormat="1"/>
    <w:lsdException w:name="Body Text 3" w:semiHidden="1" w:uiPriority="0" w:unhideWhenUsed="1" w:qFormat="1"/>
    <w:lsdException w:name="Body Text Indent 2" w:uiPriority="0" w:unhideWhenUsed="1"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0" w:qFormat="1"/>
    <w:lsdException w:name="Emphasis" w:uiPriority="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iPriority="0" w:unhideWhenUsed="1"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uiPriority w:val="1"/>
    <w:qFormat/>
    <w:rsid w:val="00DE1E3E"/>
    <w:pPr>
      <w:widowControl w:val="0"/>
      <w:autoSpaceDE w:val="0"/>
      <w:autoSpaceDN w:val="0"/>
    </w:pPr>
    <w:rPr>
      <w:rFonts w:ascii="宋体" w:hAnsi="宋体" w:cs="宋体"/>
      <w:sz w:val="22"/>
      <w:szCs w:val="22"/>
      <w:lang w:eastAsia="en-US"/>
    </w:rPr>
  </w:style>
  <w:style w:type="paragraph" w:styleId="1">
    <w:name w:val="heading 1"/>
    <w:basedOn w:val="a0"/>
    <w:next w:val="a0"/>
    <w:link w:val="1Char"/>
    <w:qFormat/>
    <w:rsid w:val="00DE1E3E"/>
    <w:pPr>
      <w:ind w:left="349" w:right="249"/>
      <w:jc w:val="center"/>
      <w:outlineLvl w:val="0"/>
    </w:pPr>
    <w:rPr>
      <w:b/>
      <w:bCs/>
      <w:sz w:val="21"/>
      <w:szCs w:val="32"/>
    </w:rPr>
  </w:style>
  <w:style w:type="paragraph" w:styleId="20">
    <w:name w:val="heading 2"/>
    <w:basedOn w:val="a0"/>
    <w:next w:val="a0"/>
    <w:link w:val="2Char"/>
    <w:qFormat/>
    <w:rsid w:val="00DE1E3E"/>
    <w:pPr>
      <w:spacing w:before="74"/>
      <w:ind w:left="212"/>
      <w:outlineLvl w:val="1"/>
    </w:pPr>
    <w:rPr>
      <w:rFonts w:ascii="黑体" w:hAnsi="黑体" w:cs="黑体"/>
      <w:b/>
      <w:bCs/>
      <w:sz w:val="21"/>
      <w:szCs w:val="28"/>
    </w:rPr>
  </w:style>
  <w:style w:type="paragraph" w:styleId="3">
    <w:name w:val="heading 3"/>
    <w:basedOn w:val="a0"/>
    <w:next w:val="a0"/>
    <w:link w:val="3Char"/>
    <w:qFormat/>
    <w:rsid w:val="00DE1E3E"/>
    <w:pPr>
      <w:ind w:left="212"/>
      <w:outlineLvl w:val="2"/>
    </w:pPr>
    <w:rPr>
      <w:b/>
      <w:bCs/>
      <w:sz w:val="21"/>
      <w:szCs w:val="24"/>
    </w:rPr>
  </w:style>
  <w:style w:type="paragraph" w:styleId="4">
    <w:name w:val="heading 4"/>
    <w:basedOn w:val="a0"/>
    <w:next w:val="a0"/>
    <w:link w:val="4Char"/>
    <w:qFormat/>
    <w:rsid w:val="00DE1E3E"/>
    <w:pPr>
      <w:ind w:left="212"/>
      <w:outlineLvl w:val="3"/>
    </w:pPr>
    <w:rPr>
      <w:b/>
      <w:bCs/>
      <w:sz w:val="21"/>
      <w:szCs w:val="21"/>
    </w:rPr>
  </w:style>
  <w:style w:type="paragraph" w:styleId="5">
    <w:name w:val="heading 5"/>
    <w:basedOn w:val="a0"/>
    <w:next w:val="a0"/>
    <w:link w:val="5Char"/>
    <w:unhideWhenUsed/>
    <w:qFormat/>
    <w:rsid w:val="00DE1E3E"/>
    <w:pPr>
      <w:autoSpaceDE/>
      <w:autoSpaceDN/>
      <w:spacing w:line="360" w:lineRule="auto"/>
      <w:jc w:val="both"/>
      <w:outlineLvl w:val="4"/>
    </w:pPr>
    <w:rPr>
      <w:rFonts w:asciiTheme="minorHAnsi" w:hAnsiTheme="minorHAnsi" w:cstheme="minorBidi"/>
      <w:b/>
      <w:bCs/>
      <w:kern w:val="2"/>
      <w:sz w:val="21"/>
      <w:szCs w:val="28"/>
      <w:lang w:eastAsia="zh-CN"/>
    </w:rPr>
  </w:style>
  <w:style w:type="paragraph" w:styleId="6">
    <w:name w:val="heading 6"/>
    <w:basedOn w:val="a0"/>
    <w:next w:val="a0"/>
    <w:link w:val="6Char"/>
    <w:autoRedefine/>
    <w:unhideWhenUsed/>
    <w:qFormat/>
    <w:rsid w:val="00DE1E3E"/>
    <w:pPr>
      <w:autoSpaceDE/>
      <w:autoSpaceDN/>
      <w:spacing w:line="360" w:lineRule="auto"/>
      <w:outlineLvl w:val="5"/>
    </w:pPr>
    <w:rPr>
      <w:rFonts w:asciiTheme="majorHAnsi" w:hAnsiTheme="majorHAnsi" w:cstheme="majorBidi"/>
      <w:b/>
      <w:bCs/>
      <w:sz w:val="21"/>
      <w:szCs w:val="24"/>
      <w:lang w:eastAsia="zh-CN"/>
    </w:rPr>
  </w:style>
  <w:style w:type="paragraph" w:styleId="7">
    <w:name w:val="heading 7"/>
    <w:basedOn w:val="a0"/>
    <w:next w:val="a0"/>
    <w:link w:val="7Char"/>
    <w:unhideWhenUsed/>
    <w:qFormat/>
    <w:rsid w:val="00DE1E3E"/>
    <w:pPr>
      <w:autoSpaceDE/>
      <w:autoSpaceDN/>
      <w:spacing w:line="360" w:lineRule="auto"/>
      <w:jc w:val="both"/>
      <w:outlineLvl w:val="6"/>
    </w:pPr>
    <w:rPr>
      <w:rFonts w:asciiTheme="minorHAnsi" w:hAnsiTheme="minorHAnsi" w:cstheme="minorBidi"/>
      <w:b/>
      <w:bCs/>
      <w:sz w:val="21"/>
      <w:szCs w:val="24"/>
      <w:lang w:eastAsia="zh-CN"/>
    </w:rPr>
  </w:style>
  <w:style w:type="paragraph" w:styleId="8">
    <w:name w:val="heading 8"/>
    <w:basedOn w:val="a0"/>
    <w:next w:val="a0"/>
    <w:link w:val="8Char"/>
    <w:unhideWhenUsed/>
    <w:qFormat/>
    <w:rsid w:val="00DE1E3E"/>
    <w:pPr>
      <w:keepNext/>
      <w:keepLines/>
      <w:widowControl/>
      <w:autoSpaceDE/>
      <w:autoSpaceDN/>
      <w:spacing w:before="240" w:after="64" w:line="320" w:lineRule="auto"/>
      <w:outlineLvl w:val="7"/>
    </w:pPr>
    <w:rPr>
      <w:rFonts w:asciiTheme="majorHAnsi" w:eastAsiaTheme="majorEastAsia" w:hAnsiTheme="majorHAnsi" w:cstheme="majorBidi"/>
      <w:sz w:val="24"/>
      <w:szCs w:val="24"/>
      <w:lang w:eastAsia="zh-CN"/>
    </w:rPr>
  </w:style>
  <w:style w:type="paragraph" w:styleId="9">
    <w:name w:val="heading 9"/>
    <w:basedOn w:val="a0"/>
    <w:next w:val="a0"/>
    <w:link w:val="9Char"/>
    <w:autoRedefine/>
    <w:qFormat/>
    <w:rsid w:val="00DE1E3E"/>
    <w:pPr>
      <w:keepNext/>
      <w:keepLines/>
      <w:widowControl/>
      <w:autoSpaceDE/>
      <w:autoSpaceDN/>
      <w:spacing w:before="240" w:after="64" w:line="317" w:lineRule="auto"/>
      <w:outlineLvl w:val="8"/>
    </w:pPr>
    <w:rPr>
      <w:rFonts w:ascii="Cambria" w:hAnsi="Cambria" w:cs="Times New Roman"/>
      <w:kern w:val="2"/>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0"/>
    <w:link w:val="2Char0"/>
    <w:autoRedefine/>
    <w:qFormat/>
    <w:rsid w:val="00DE1E3E"/>
    <w:pPr>
      <w:autoSpaceDE/>
      <w:autoSpaceDN/>
      <w:spacing w:after="120" w:line="480" w:lineRule="auto"/>
      <w:jc w:val="both"/>
    </w:pPr>
    <w:rPr>
      <w:rFonts w:ascii="Times New Roman" w:hAnsi="Times New Roman" w:cs="Times New Roman"/>
      <w:kern w:val="2"/>
      <w:sz w:val="21"/>
      <w:szCs w:val="20"/>
      <w:lang w:eastAsia="zh-CN"/>
    </w:rPr>
  </w:style>
  <w:style w:type="paragraph" w:styleId="70">
    <w:name w:val="toc 7"/>
    <w:basedOn w:val="a0"/>
    <w:next w:val="a0"/>
    <w:autoRedefine/>
    <w:qFormat/>
    <w:rsid w:val="00DE1E3E"/>
    <w:pPr>
      <w:widowControl/>
      <w:autoSpaceDE/>
      <w:autoSpaceDN/>
      <w:ind w:leftChars="1200" w:left="2520"/>
    </w:pPr>
    <w:rPr>
      <w:sz w:val="24"/>
      <w:szCs w:val="24"/>
      <w:lang w:eastAsia="zh-CN"/>
    </w:rPr>
  </w:style>
  <w:style w:type="paragraph" w:styleId="a4">
    <w:name w:val="table of authorities"/>
    <w:basedOn w:val="a0"/>
    <w:next w:val="a0"/>
    <w:autoRedefine/>
    <w:uiPriority w:val="99"/>
    <w:unhideWhenUsed/>
    <w:qFormat/>
    <w:rsid w:val="00DE1E3E"/>
    <w:pPr>
      <w:autoSpaceDE/>
      <w:autoSpaceDN/>
      <w:spacing w:after="160" w:line="259" w:lineRule="auto"/>
      <w:ind w:leftChars="200" w:left="420"/>
      <w:jc w:val="both"/>
    </w:pPr>
    <w:rPr>
      <w:rFonts w:ascii="Calibri" w:hAnsi="Calibri" w:cs="Times New Roman"/>
      <w:kern w:val="2"/>
      <w:sz w:val="21"/>
      <w:szCs w:val="24"/>
      <w:lang w:eastAsia="zh-CN"/>
    </w:rPr>
  </w:style>
  <w:style w:type="paragraph" w:styleId="a5">
    <w:name w:val="Normal Indent"/>
    <w:basedOn w:val="a0"/>
    <w:next w:val="a0"/>
    <w:link w:val="Char"/>
    <w:autoRedefine/>
    <w:uiPriority w:val="99"/>
    <w:qFormat/>
    <w:rsid w:val="00DE1E3E"/>
    <w:pPr>
      <w:autoSpaceDE/>
      <w:autoSpaceDN/>
      <w:adjustRightInd w:val="0"/>
      <w:snapToGrid w:val="0"/>
      <w:spacing w:after="160" w:line="360" w:lineRule="auto"/>
      <w:ind w:firstLine="420"/>
      <w:jc w:val="both"/>
    </w:pPr>
    <w:rPr>
      <w:rFonts w:ascii="Times New Roman" w:hAnsi="Times New Roman" w:cs="Times New Roman"/>
      <w:kern w:val="2"/>
      <w:sz w:val="24"/>
      <w:szCs w:val="20"/>
      <w:lang w:eastAsia="zh-CN"/>
    </w:rPr>
  </w:style>
  <w:style w:type="paragraph" w:styleId="a6">
    <w:name w:val="caption"/>
    <w:basedOn w:val="a0"/>
    <w:next w:val="a0"/>
    <w:autoRedefine/>
    <w:qFormat/>
    <w:rsid w:val="00DE1E3E"/>
    <w:pPr>
      <w:widowControl/>
      <w:autoSpaceDE/>
      <w:autoSpaceDN/>
    </w:pPr>
    <w:rPr>
      <w:rFonts w:ascii="Cambria" w:eastAsia="黑体" w:hAnsi="Cambria" w:cs="Times New Roman"/>
      <w:sz w:val="20"/>
      <w:szCs w:val="20"/>
      <w:lang w:eastAsia="zh-CN"/>
    </w:rPr>
  </w:style>
  <w:style w:type="paragraph" w:styleId="50">
    <w:name w:val="index 5"/>
    <w:basedOn w:val="a0"/>
    <w:next w:val="a0"/>
    <w:qFormat/>
    <w:rsid w:val="00DE1E3E"/>
    <w:pPr>
      <w:widowControl/>
      <w:autoSpaceDE/>
      <w:autoSpaceDN/>
      <w:ind w:left="1680"/>
    </w:pPr>
    <w:rPr>
      <w:rFonts w:ascii="Times New Roman" w:hAnsi="Times New Roman" w:cs="Times New Roman"/>
      <w:sz w:val="24"/>
      <w:szCs w:val="20"/>
      <w:lang w:eastAsia="zh-CN"/>
    </w:rPr>
  </w:style>
  <w:style w:type="paragraph" w:styleId="a7">
    <w:name w:val="Document Map"/>
    <w:basedOn w:val="a0"/>
    <w:link w:val="Char2"/>
    <w:unhideWhenUsed/>
    <w:qFormat/>
    <w:rsid w:val="00DE1E3E"/>
    <w:pPr>
      <w:spacing w:line="360" w:lineRule="auto"/>
    </w:pPr>
    <w:rPr>
      <w:rFonts w:asciiTheme="majorEastAsia" w:eastAsiaTheme="majorEastAsia" w:hAnsiTheme="majorEastAsia"/>
      <w:sz w:val="21"/>
      <w:szCs w:val="21"/>
      <w:lang w:eastAsia="zh-CN"/>
    </w:rPr>
  </w:style>
  <w:style w:type="paragraph" w:styleId="a8">
    <w:name w:val="annotation text"/>
    <w:basedOn w:val="a0"/>
    <w:link w:val="Char20"/>
    <w:autoRedefine/>
    <w:qFormat/>
    <w:rsid w:val="00DE1E3E"/>
    <w:pPr>
      <w:widowControl/>
      <w:tabs>
        <w:tab w:val="left" w:pos="1134"/>
      </w:tabs>
      <w:autoSpaceDE/>
      <w:autoSpaceDN/>
      <w:adjustRightInd w:val="0"/>
      <w:snapToGrid w:val="0"/>
      <w:spacing w:after="160" w:line="280" w:lineRule="atLeast"/>
    </w:pPr>
    <w:rPr>
      <w:rFonts w:ascii="Calibri" w:eastAsia="PMingLiU" w:hAnsi="Calibri" w:cstheme="minorBidi"/>
      <w:kern w:val="2"/>
      <w:sz w:val="24"/>
      <w:lang w:eastAsia="zh-TW"/>
    </w:rPr>
  </w:style>
  <w:style w:type="paragraph" w:styleId="30">
    <w:name w:val="Body Text 3"/>
    <w:basedOn w:val="a0"/>
    <w:link w:val="3Char0"/>
    <w:semiHidden/>
    <w:unhideWhenUsed/>
    <w:qFormat/>
    <w:rsid w:val="00DE1E3E"/>
    <w:pPr>
      <w:spacing w:after="120"/>
    </w:pPr>
    <w:rPr>
      <w:rFonts w:asciiTheme="minorHAnsi" w:eastAsiaTheme="minorEastAsia" w:hAnsiTheme="minorHAnsi" w:cstheme="minorBidi"/>
      <w:sz w:val="16"/>
      <w:szCs w:val="16"/>
      <w:lang w:eastAsia="zh-CN"/>
    </w:rPr>
  </w:style>
  <w:style w:type="paragraph" w:styleId="a9">
    <w:name w:val="Body Text"/>
    <w:basedOn w:val="a0"/>
    <w:link w:val="Char0"/>
    <w:autoRedefine/>
    <w:uiPriority w:val="99"/>
    <w:qFormat/>
    <w:rsid w:val="00DE1E3E"/>
    <w:rPr>
      <w:sz w:val="21"/>
      <w:szCs w:val="21"/>
    </w:rPr>
  </w:style>
  <w:style w:type="paragraph" w:styleId="aa">
    <w:name w:val="Body Text Indent"/>
    <w:basedOn w:val="a0"/>
    <w:link w:val="Char1"/>
    <w:autoRedefine/>
    <w:qFormat/>
    <w:rsid w:val="00DE1E3E"/>
    <w:pPr>
      <w:widowControl/>
      <w:autoSpaceDE/>
      <w:autoSpaceDN/>
      <w:adjustRightInd w:val="0"/>
      <w:spacing w:after="160" w:line="312" w:lineRule="atLeast"/>
      <w:ind w:firstLine="574"/>
      <w:textAlignment w:val="baseline"/>
    </w:pPr>
    <w:rPr>
      <w:rFonts w:eastAsiaTheme="minorEastAsia" w:hAnsiTheme="minorHAnsi" w:cstheme="minorBidi"/>
      <w:sz w:val="28"/>
      <w:lang w:eastAsia="zh-CN"/>
    </w:rPr>
  </w:style>
  <w:style w:type="paragraph" w:styleId="ab">
    <w:name w:val="Block Text"/>
    <w:autoRedefine/>
    <w:qFormat/>
    <w:rsid w:val="00DE1E3E"/>
    <w:pPr>
      <w:widowControl w:val="0"/>
      <w:adjustRightInd w:val="0"/>
      <w:ind w:left="420" w:right="33"/>
      <w:textAlignment w:val="baseline"/>
    </w:pPr>
    <w:rPr>
      <w:sz w:val="24"/>
    </w:rPr>
  </w:style>
  <w:style w:type="paragraph" w:styleId="40">
    <w:name w:val="index 4"/>
    <w:basedOn w:val="a0"/>
    <w:next w:val="a0"/>
    <w:autoRedefine/>
    <w:qFormat/>
    <w:rsid w:val="00DE1E3E"/>
    <w:pPr>
      <w:widowControl/>
      <w:autoSpaceDE/>
      <w:autoSpaceDN/>
      <w:ind w:leftChars="600" w:left="600"/>
    </w:pPr>
    <w:rPr>
      <w:rFonts w:ascii="Times New Roman" w:hAnsi="Times New Roman"/>
      <w:sz w:val="24"/>
      <w:szCs w:val="24"/>
      <w:lang w:eastAsia="zh-CN"/>
    </w:rPr>
  </w:style>
  <w:style w:type="paragraph" w:styleId="51">
    <w:name w:val="toc 5"/>
    <w:basedOn w:val="a0"/>
    <w:next w:val="a0"/>
    <w:autoRedefine/>
    <w:qFormat/>
    <w:rsid w:val="00DE1E3E"/>
    <w:pPr>
      <w:widowControl/>
      <w:tabs>
        <w:tab w:val="right" w:leader="dot" w:pos="8296"/>
      </w:tabs>
      <w:autoSpaceDE/>
      <w:autoSpaceDN/>
      <w:ind w:leftChars="500" w:left="1050"/>
    </w:pPr>
    <w:rPr>
      <w:sz w:val="24"/>
      <w:szCs w:val="24"/>
      <w:lang w:eastAsia="zh-CN"/>
    </w:rPr>
  </w:style>
  <w:style w:type="paragraph" w:styleId="31">
    <w:name w:val="toc 3"/>
    <w:basedOn w:val="a0"/>
    <w:next w:val="a0"/>
    <w:autoRedefine/>
    <w:uiPriority w:val="39"/>
    <w:unhideWhenUsed/>
    <w:qFormat/>
    <w:rsid w:val="00DE1E3E"/>
    <w:pPr>
      <w:widowControl/>
      <w:autoSpaceDE/>
      <w:autoSpaceDN/>
      <w:spacing w:after="100" w:line="259" w:lineRule="auto"/>
      <w:ind w:left="440"/>
    </w:pPr>
    <w:rPr>
      <w:rFonts w:asciiTheme="minorHAnsi" w:eastAsiaTheme="minorEastAsia" w:hAnsiTheme="minorHAnsi" w:cs="Times New Roman"/>
      <w:lang w:eastAsia="zh-CN"/>
    </w:rPr>
  </w:style>
  <w:style w:type="paragraph" w:styleId="ac">
    <w:name w:val="Plain Text"/>
    <w:basedOn w:val="a0"/>
    <w:link w:val="Char3"/>
    <w:autoRedefine/>
    <w:uiPriority w:val="99"/>
    <w:qFormat/>
    <w:rsid w:val="00DE1E3E"/>
    <w:pPr>
      <w:widowControl/>
      <w:autoSpaceDE/>
      <w:autoSpaceDN/>
      <w:spacing w:after="160" w:line="259" w:lineRule="auto"/>
    </w:pPr>
    <w:rPr>
      <w:rFonts w:eastAsiaTheme="minorEastAsia" w:hAnsi="Courier New" w:cstheme="minorBidi"/>
      <w:lang w:eastAsia="zh-CN"/>
    </w:rPr>
  </w:style>
  <w:style w:type="paragraph" w:styleId="80">
    <w:name w:val="toc 8"/>
    <w:basedOn w:val="a0"/>
    <w:next w:val="a0"/>
    <w:autoRedefine/>
    <w:qFormat/>
    <w:rsid w:val="00DE1E3E"/>
    <w:pPr>
      <w:widowControl/>
      <w:autoSpaceDE/>
      <w:autoSpaceDN/>
      <w:ind w:leftChars="1400" w:left="2940"/>
    </w:pPr>
    <w:rPr>
      <w:sz w:val="24"/>
      <w:szCs w:val="24"/>
      <w:lang w:eastAsia="zh-CN"/>
    </w:rPr>
  </w:style>
  <w:style w:type="paragraph" w:styleId="ad">
    <w:name w:val="Date"/>
    <w:basedOn w:val="a0"/>
    <w:next w:val="a0"/>
    <w:link w:val="Char4"/>
    <w:autoRedefine/>
    <w:qFormat/>
    <w:rsid w:val="00DE1E3E"/>
    <w:pPr>
      <w:autoSpaceDE/>
      <w:autoSpaceDN/>
      <w:jc w:val="both"/>
    </w:pPr>
    <w:rPr>
      <w:rFonts w:cs="Times New Roman"/>
      <w:kern w:val="2"/>
      <w:sz w:val="24"/>
      <w:szCs w:val="20"/>
      <w:lang w:eastAsia="zh-CN"/>
    </w:rPr>
  </w:style>
  <w:style w:type="paragraph" w:styleId="21">
    <w:name w:val="Body Text Indent 2"/>
    <w:basedOn w:val="a0"/>
    <w:link w:val="2Char1"/>
    <w:autoRedefine/>
    <w:unhideWhenUsed/>
    <w:qFormat/>
    <w:rsid w:val="00DE1E3E"/>
    <w:pPr>
      <w:widowControl/>
      <w:autoSpaceDE/>
      <w:autoSpaceDN/>
      <w:spacing w:after="120" w:line="480" w:lineRule="auto"/>
      <w:ind w:leftChars="200" w:left="420"/>
    </w:pPr>
    <w:rPr>
      <w:rFonts w:asciiTheme="minorHAnsi" w:eastAsiaTheme="minorEastAsia" w:hAnsiTheme="minorHAnsi" w:cstheme="minorBidi"/>
      <w:lang w:eastAsia="zh-CN"/>
    </w:rPr>
  </w:style>
  <w:style w:type="paragraph" w:styleId="ae">
    <w:name w:val="Balloon Text"/>
    <w:basedOn w:val="a0"/>
    <w:link w:val="Char21"/>
    <w:autoRedefine/>
    <w:unhideWhenUsed/>
    <w:qFormat/>
    <w:rsid w:val="00DE1E3E"/>
    <w:pPr>
      <w:widowControl/>
      <w:autoSpaceDE/>
      <w:autoSpaceDN/>
    </w:pPr>
    <w:rPr>
      <w:rFonts w:asciiTheme="minorHAnsi" w:eastAsiaTheme="minorEastAsia" w:hAnsiTheme="minorHAnsi" w:cstheme="minorBidi"/>
      <w:sz w:val="18"/>
      <w:szCs w:val="18"/>
      <w:lang w:eastAsia="zh-CN"/>
    </w:rPr>
  </w:style>
  <w:style w:type="paragraph" w:styleId="af">
    <w:name w:val="footer"/>
    <w:basedOn w:val="a0"/>
    <w:link w:val="Char10"/>
    <w:autoRedefine/>
    <w:uiPriority w:val="99"/>
    <w:unhideWhenUsed/>
    <w:qFormat/>
    <w:rsid w:val="00DE1E3E"/>
    <w:pPr>
      <w:tabs>
        <w:tab w:val="center" w:pos="4153"/>
        <w:tab w:val="right" w:pos="8306"/>
      </w:tabs>
      <w:snapToGrid w:val="0"/>
    </w:pPr>
    <w:rPr>
      <w:sz w:val="18"/>
      <w:szCs w:val="18"/>
    </w:rPr>
  </w:style>
  <w:style w:type="paragraph" w:styleId="af0">
    <w:name w:val="header"/>
    <w:basedOn w:val="a0"/>
    <w:link w:val="Char11"/>
    <w:autoRedefine/>
    <w:unhideWhenUsed/>
    <w:qFormat/>
    <w:rsid w:val="00DE1E3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unhideWhenUsed/>
    <w:qFormat/>
    <w:rsid w:val="00DE1E3E"/>
    <w:pPr>
      <w:widowControl/>
      <w:autoSpaceDE/>
      <w:autoSpaceDN/>
      <w:spacing w:after="100" w:line="259" w:lineRule="auto"/>
    </w:pPr>
    <w:rPr>
      <w:rFonts w:asciiTheme="minorHAnsi" w:eastAsiaTheme="minorEastAsia" w:hAnsiTheme="minorHAnsi" w:cs="Times New Roman"/>
      <w:lang w:eastAsia="zh-CN"/>
    </w:rPr>
  </w:style>
  <w:style w:type="paragraph" w:styleId="41">
    <w:name w:val="toc 4"/>
    <w:basedOn w:val="a0"/>
    <w:next w:val="a0"/>
    <w:autoRedefine/>
    <w:qFormat/>
    <w:rsid w:val="00DE1E3E"/>
    <w:pPr>
      <w:autoSpaceDE/>
      <w:autoSpaceDN/>
      <w:ind w:left="1260"/>
      <w:jc w:val="both"/>
    </w:pPr>
    <w:rPr>
      <w:rFonts w:ascii="Times New Roman" w:hAnsi="Times New Roman" w:cs="Times New Roman"/>
      <w:kern w:val="2"/>
      <w:sz w:val="21"/>
      <w:szCs w:val="20"/>
      <w:lang w:eastAsia="zh-CN"/>
    </w:rPr>
  </w:style>
  <w:style w:type="paragraph" w:styleId="af1">
    <w:name w:val="Subtitle"/>
    <w:basedOn w:val="a0"/>
    <w:next w:val="a0"/>
    <w:link w:val="Char22"/>
    <w:autoRedefine/>
    <w:qFormat/>
    <w:rsid w:val="00DE1E3E"/>
    <w:pPr>
      <w:autoSpaceDE/>
      <w:autoSpaceDN/>
      <w:spacing w:before="240" w:after="60" w:line="312" w:lineRule="auto"/>
      <w:jc w:val="center"/>
      <w:outlineLvl w:val="1"/>
    </w:pPr>
    <w:rPr>
      <w:rFonts w:ascii="等线 Light" w:hAnsi="等线 Light" w:cs="Times New Roman"/>
      <w:b/>
      <w:bCs/>
      <w:kern w:val="28"/>
      <w:sz w:val="32"/>
      <w:szCs w:val="32"/>
      <w:lang w:eastAsia="zh-CN"/>
    </w:rPr>
  </w:style>
  <w:style w:type="paragraph" w:styleId="af2">
    <w:name w:val="footnote text"/>
    <w:basedOn w:val="a0"/>
    <w:next w:val="50"/>
    <w:link w:val="Char5"/>
    <w:autoRedefine/>
    <w:qFormat/>
    <w:rsid w:val="00DE1E3E"/>
    <w:pPr>
      <w:widowControl/>
      <w:autoSpaceDE/>
      <w:autoSpaceDN/>
      <w:snapToGrid w:val="0"/>
    </w:pPr>
    <w:rPr>
      <w:rFonts w:ascii="Times New Roman" w:hAnsi="Times New Roman" w:cs="Times New Roman"/>
      <w:sz w:val="18"/>
      <w:szCs w:val="20"/>
      <w:lang w:eastAsia="zh-CN"/>
    </w:rPr>
  </w:style>
  <w:style w:type="paragraph" w:styleId="60">
    <w:name w:val="toc 6"/>
    <w:basedOn w:val="a0"/>
    <w:next w:val="a0"/>
    <w:autoRedefine/>
    <w:qFormat/>
    <w:rsid w:val="00DE1E3E"/>
    <w:pPr>
      <w:widowControl/>
      <w:autoSpaceDE/>
      <w:autoSpaceDN/>
      <w:ind w:leftChars="1000" w:left="2100"/>
    </w:pPr>
    <w:rPr>
      <w:sz w:val="24"/>
      <w:szCs w:val="24"/>
      <w:lang w:eastAsia="zh-CN"/>
    </w:rPr>
  </w:style>
  <w:style w:type="paragraph" w:styleId="32">
    <w:name w:val="Body Text Indent 3"/>
    <w:basedOn w:val="a0"/>
    <w:link w:val="3Char1"/>
    <w:autoRedefine/>
    <w:qFormat/>
    <w:rsid w:val="00DE1E3E"/>
    <w:pPr>
      <w:widowControl/>
      <w:tabs>
        <w:tab w:val="left" w:pos="0"/>
        <w:tab w:val="left" w:pos="1134"/>
      </w:tabs>
      <w:autoSpaceDE/>
      <w:autoSpaceDN/>
      <w:adjustRightInd w:val="0"/>
      <w:snapToGrid w:val="0"/>
      <w:spacing w:line="360" w:lineRule="auto"/>
      <w:ind w:left="567"/>
    </w:pPr>
    <w:rPr>
      <w:rFonts w:ascii="仿宋_GB2312" w:eastAsia="仿宋_GB2312" w:hAnsi="Times New Roman" w:cs="Times New Roman"/>
      <w:sz w:val="28"/>
      <w:szCs w:val="20"/>
      <w:lang w:eastAsia="zh-CN"/>
    </w:rPr>
  </w:style>
  <w:style w:type="paragraph" w:styleId="22">
    <w:name w:val="toc 2"/>
    <w:basedOn w:val="a0"/>
    <w:next w:val="a0"/>
    <w:autoRedefine/>
    <w:uiPriority w:val="39"/>
    <w:unhideWhenUsed/>
    <w:qFormat/>
    <w:rsid w:val="00DE1E3E"/>
    <w:pPr>
      <w:widowControl/>
      <w:autoSpaceDE/>
      <w:autoSpaceDN/>
      <w:spacing w:after="100" w:line="259" w:lineRule="auto"/>
      <w:ind w:left="220"/>
    </w:pPr>
    <w:rPr>
      <w:rFonts w:asciiTheme="minorHAnsi" w:eastAsiaTheme="minorEastAsia" w:hAnsiTheme="minorHAnsi" w:cs="Times New Roman"/>
      <w:lang w:eastAsia="zh-CN"/>
    </w:rPr>
  </w:style>
  <w:style w:type="paragraph" w:styleId="90">
    <w:name w:val="toc 9"/>
    <w:basedOn w:val="a0"/>
    <w:next w:val="a0"/>
    <w:autoRedefine/>
    <w:qFormat/>
    <w:rsid w:val="00DE1E3E"/>
    <w:pPr>
      <w:widowControl/>
      <w:autoSpaceDE/>
      <w:autoSpaceDN/>
      <w:ind w:leftChars="1600" w:left="3360"/>
    </w:pPr>
    <w:rPr>
      <w:sz w:val="24"/>
      <w:szCs w:val="24"/>
      <w:lang w:eastAsia="zh-CN"/>
    </w:rPr>
  </w:style>
  <w:style w:type="paragraph" w:styleId="HTML">
    <w:name w:val="HTML Preformatted"/>
    <w:basedOn w:val="a0"/>
    <w:link w:val="HTMLChar"/>
    <w:autoRedefine/>
    <w:semiHidden/>
    <w:unhideWhenUsed/>
    <w:qFormat/>
    <w:rsid w:val="00DE1E3E"/>
    <w:rPr>
      <w:rFonts w:ascii="Arial" w:eastAsiaTheme="minorEastAsia" w:hAnsi="Arial" w:cs="Arial"/>
      <w:sz w:val="11"/>
      <w:szCs w:val="11"/>
      <w:lang w:eastAsia="zh-CN"/>
    </w:rPr>
  </w:style>
  <w:style w:type="paragraph" w:styleId="af3">
    <w:name w:val="Normal (Web)"/>
    <w:basedOn w:val="a0"/>
    <w:autoRedefine/>
    <w:qFormat/>
    <w:rsid w:val="00DE1E3E"/>
    <w:pPr>
      <w:autoSpaceDE/>
      <w:autoSpaceDN/>
      <w:jc w:val="both"/>
    </w:pPr>
    <w:rPr>
      <w:rFonts w:ascii="Calibri" w:hAnsi="Calibri" w:cs="Times New Roman"/>
      <w:kern w:val="2"/>
      <w:sz w:val="24"/>
      <w:szCs w:val="24"/>
      <w:lang w:eastAsia="zh-CN"/>
    </w:rPr>
  </w:style>
  <w:style w:type="paragraph" w:styleId="af4">
    <w:name w:val="Title"/>
    <w:basedOn w:val="a0"/>
    <w:next w:val="a0"/>
    <w:link w:val="Char12"/>
    <w:autoRedefine/>
    <w:qFormat/>
    <w:rsid w:val="00DE1E3E"/>
    <w:pPr>
      <w:widowControl/>
      <w:autoSpaceDE/>
      <w:autoSpaceDN/>
      <w:spacing w:before="240" w:after="60" w:line="259" w:lineRule="auto"/>
      <w:jc w:val="center"/>
      <w:outlineLvl w:val="0"/>
    </w:pPr>
    <w:rPr>
      <w:rFonts w:asciiTheme="majorHAnsi" w:eastAsiaTheme="majorEastAsia" w:hAnsiTheme="majorHAnsi" w:cstheme="majorBidi"/>
      <w:b/>
      <w:bCs/>
      <w:sz w:val="32"/>
      <w:szCs w:val="32"/>
      <w:lang w:eastAsia="zh-CN"/>
    </w:rPr>
  </w:style>
  <w:style w:type="paragraph" w:styleId="af5">
    <w:name w:val="annotation subject"/>
    <w:basedOn w:val="a8"/>
    <w:next w:val="a8"/>
    <w:link w:val="Char30"/>
    <w:autoRedefine/>
    <w:unhideWhenUsed/>
    <w:qFormat/>
    <w:rsid w:val="00DE1E3E"/>
    <w:pPr>
      <w:tabs>
        <w:tab w:val="clear" w:pos="1134"/>
      </w:tabs>
      <w:adjustRightInd/>
      <w:snapToGrid/>
      <w:spacing w:line="259" w:lineRule="auto"/>
    </w:pPr>
    <w:rPr>
      <w:rFonts w:asciiTheme="minorHAnsi" w:eastAsiaTheme="minorEastAsia" w:hAnsiTheme="minorHAnsi"/>
      <w:b/>
      <w:bCs/>
      <w:kern w:val="0"/>
      <w:sz w:val="22"/>
      <w:lang w:eastAsia="zh-CN"/>
    </w:rPr>
  </w:style>
  <w:style w:type="paragraph" w:styleId="af6">
    <w:name w:val="Body Text First Indent"/>
    <w:basedOn w:val="a9"/>
    <w:link w:val="Char6"/>
    <w:autoRedefine/>
    <w:uiPriority w:val="99"/>
    <w:semiHidden/>
    <w:unhideWhenUsed/>
    <w:qFormat/>
    <w:rsid w:val="00DE1E3E"/>
    <w:pPr>
      <w:spacing w:after="120"/>
      <w:ind w:firstLineChars="100" w:firstLine="420"/>
    </w:pPr>
    <w:rPr>
      <w:sz w:val="22"/>
      <w:szCs w:val="22"/>
    </w:rPr>
  </w:style>
  <w:style w:type="paragraph" w:styleId="23">
    <w:name w:val="Body Text First Indent 2"/>
    <w:basedOn w:val="aa"/>
    <w:link w:val="2Char2"/>
    <w:autoRedefine/>
    <w:unhideWhenUsed/>
    <w:qFormat/>
    <w:rsid w:val="00DE1E3E"/>
    <w:pPr>
      <w:adjustRightInd/>
      <w:spacing w:after="120" w:line="259" w:lineRule="auto"/>
      <w:ind w:leftChars="200" w:left="420" w:firstLineChars="200" w:firstLine="420"/>
      <w:textAlignment w:val="auto"/>
    </w:pPr>
    <w:rPr>
      <w:rFonts w:asciiTheme="minorHAnsi"/>
      <w:sz w:val="22"/>
    </w:rPr>
  </w:style>
  <w:style w:type="table" w:styleId="af7">
    <w:name w:val="Table Grid"/>
    <w:basedOn w:val="a2"/>
    <w:autoRedefine/>
    <w:uiPriority w:val="39"/>
    <w:qFormat/>
    <w:rsid w:val="00DE1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autoRedefine/>
    <w:qFormat/>
    <w:rsid w:val="00DE1E3E"/>
    <w:rPr>
      <w:b/>
    </w:rPr>
  </w:style>
  <w:style w:type="character" w:styleId="af9">
    <w:name w:val="page number"/>
    <w:autoRedefine/>
    <w:qFormat/>
    <w:rsid w:val="00DE1E3E"/>
  </w:style>
  <w:style w:type="character" w:styleId="afa">
    <w:name w:val="FollowedHyperlink"/>
    <w:autoRedefine/>
    <w:uiPriority w:val="99"/>
    <w:unhideWhenUsed/>
    <w:qFormat/>
    <w:rsid w:val="00DE1E3E"/>
    <w:rPr>
      <w:color w:val="252424"/>
      <w:u w:val="none"/>
    </w:rPr>
  </w:style>
  <w:style w:type="character" w:styleId="afb">
    <w:name w:val="Emphasis"/>
    <w:autoRedefine/>
    <w:qFormat/>
    <w:rsid w:val="00DE1E3E"/>
    <w:rPr>
      <w:color w:val="CC0000"/>
      <w:sz w:val="24"/>
      <w:szCs w:val="24"/>
    </w:rPr>
  </w:style>
  <w:style w:type="character" w:styleId="HTML0">
    <w:name w:val="HTML Definition"/>
    <w:autoRedefine/>
    <w:uiPriority w:val="99"/>
    <w:unhideWhenUsed/>
    <w:qFormat/>
    <w:rsid w:val="00DE1E3E"/>
    <w:rPr>
      <w:i/>
    </w:rPr>
  </w:style>
  <w:style w:type="character" w:styleId="afc">
    <w:name w:val="Hyperlink"/>
    <w:basedOn w:val="a1"/>
    <w:autoRedefine/>
    <w:uiPriority w:val="99"/>
    <w:unhideWhenUsed/>
    <w:qFormat/>
    <w:rsid w:val="00DE1E3E"/>
    <w:rPr>
      <w:color w:val="0563C1" w:themeColor="hyperlink"/>
      <w:u w:val="single"/>
    </w:rPr>
  </w:style>
  <w:style w:type="character" w:styleId="HTML1">
    <w:name w:val="HTML Code"/>
    <w:autoRedefine/>
    <w:uiPriority w:val="99"/>
    <w:unhideWhenUsed/>
    <w:qFormat/>
    <w:rsid w:val="00DE1E3E"/>
    <w:rPr>
      <w:rFonts w:ascii="Menlo" w:eastAsia="Menlo" w:hAnsi="Menlo" w:cs="Menlo" w:hint="default"/>
      <w:color w:val="C7254E"/>
      <w:sz w:val="21"/>
      <w:szCs w:val="21"/>
      <w:shd w:val="clear" w:color="auto" w:fill="F9F2F4"/>
    </w:rPr>
  </w:style>
  <w:style w:type="character" w:styleId="afd">
    <w:name w:val="annotation reference"/>
    <w:basedOn w:val="a1"/>
    <w:autoRedefine/>
    <w:unhideWhenUsed/>
    <w:qFormat/>
    <w:rsid w:val="00DE1E3E"/>
    <w:rPr>
      <w:sz w:val="21"/>
      <w:szCs w:val="21"/>
    </w:rPr>
  </w:style>
  <w:style w:type="character" w:styleId="HTML2">
    <w:name w:val="HTML Cite"/>
    <w:autoRedefine/>
    <w:uiPriority w:val="99"/>
    <w:unhideWhenUsed/>
    <w:qFormat/>
    <w:rsid w:val="00DE1E3E"/>
  </w:style>
  <w:style w:type="character" w:styleId="HTML3">
    <w:name w:val="HTML Keyboard"/>
    <w:autoRedefine/>
    <w:uiPriority w:val="99"/>
    <w:unhideWhenUsed/>
    <w:qFormat/>
    <w:rsid w:val="00DE1E3E"/>
    <w:rPr>
      <w:rFonts w:ascii="Menlo" w:eastAsia="Menlo" w:hAnsi="Menlo" w:cs="Menlo" w:hint="default"/>
      <w:color w:val="FFFFFF"/>
      <w:sz w:val="21"/>
      <w:szCs w:val="21"/>
      <w:shd w:val="clear" w:color="auto" w:fill="333333"/>
    </w:rPr>
  </w:style>
  <w:style w:type="character" w:styleId="HTML4">
    <w:name w:val="HTML Sample"/>
    <w:autoRedefine/>
    <w:uiPriority w:val="99"/>
    <w:unhideWhenUsed/>
    <w:qFormat/>
    <w:rsid w:val="00DE1E3E"/>
    <w:rPr>
      <w:rFonts w:ascii="Menlo" w:eastAsia="Menlo" w:hAnsi="Menlo" w:cs="Menlo"/>
      <w:sz w:val="21"/>
      <w:szCs w:val="21"/>
    </w:rPr>
  </w:style>
  <w:style w:type="table" w:customStyle="1" w:styleId="TableNormal">
    <w:name w:val="Table Normal"/>
    <w:autoRedefine/>
    <w:uiPriority w:val="2"/>
    <w:semiHidden/>
    <w:unhideWhenUsed/>
    <w:qFormat/>
    <w:rsid w:val="00DE1E3E"/>
    <w:tblPr>
      <w:tblCellMar>
        <w:top w:w="0" w:type="dxa"/>
        <w:left w:w="0" w:type="dxa"/>
        <w:bottom w:w="0" w:type="dxa"/>
        <w:right w:w="0" w:type="dxa"/>
      </w:tblCellMar>
    </w:tblPr>
  </w:style>
  <w:style w:type="paragraph" w:styleId="afe">
    <w:name w:val="List Paragraph"/>
    <w:basedOn w:val="a0"/>
    <w:autoRedefine/>
    <w:uiPriority w:val="34"/>
    <w:qFormat/>
    <w:rsid w:val="00DE1E3E"/>
    <w:pPr>
      <w:ind w:left="212" w:firstLine="420"/>
    </w:pPr>
  </w:style>
  <w:style w:type="paragraph" w:customStyle="1" w:styleId="TableParagraph">
    <w:name w:val="Table Paragraph"/>
    <w:basedOn w:val="a0"/>
    <w:autoRedefine/>
    <w:qFormat/>
    <w:rsid w:val="00DE1E3E"/>
  </w:style>
  <w:style w:type="character" w:customStyle="1" w:styleId="Char11">
    <w:name w:val="页眉 Char1"/>
    <w:basedOn w:val="a1"/>
    <w:link w:val="af0"/>
    <w:qFormat/>
    <w:rsid w:val="00DE1E3E"/>
    <w:rPr>
      <w:rFonts w:ascii="宋体" w:eastAsia="宋体" w:hAnsi="宋体" w:cs="宋体"/>
      <w:sz w:val="18"/>
      <w:szCs w:val="18"/>
    </w:rPr>
  </w:style>
  <w:style w:type="character" w:customStyle="1" w:styleId="Char10">
    <w:name w:val="页脚 Char1"/>
    <w:basedOn w:val="a1"/>
    <w:link w:val="af"/>
    <w:autoRedefine/>
    <w:uiPriority w:val="99"/>
    <w:qFormat/>
    <w:rsid w:val="00DE1E3E"/>
    <w:rPr>
      <w:rFonts w:ascii="宋体" w:eastAsia="宋体" w:hAnsi="宋体" w:cs="宋体"/>
      <w:sz w:val="18"/>
      <w:szCs w:val="18"/>
    </w:rPr>
  </w:style>
  <w:style w:type="paragraph" w:customStyle="1" w:styleId="TOC1">
    <w:name w:val="TOC 标题1"/>
    <w:basedOn w:val="1"/>
    <w:next w:val="a0"/>
    <w:uiPriority w:val="39"/>
    <w:unhideWhenUsed/>
    <w:qFormat/>
    <w:rsid w:val="00DE1E3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lang w:eastAsia="zh-CN"/>
    </w:rPr>
  </w:style>
  <w:style w:type="character" w:customStyle="1" w:styleId="5Char">
    <w:name w:val="标题 5 Char"/>
    <w:basedOn w:val="a1"/>
    <w:link w:val="5"/>
    <w:autoRedefine/>
    <w:qFormat/>
    <w:rsid w:val="00DE1E3E"/>
    <w:rPr>
      <w:rFonts w:eastAsia="宋体"/>
      <w:b/>
      <w:bCs/>
      <w:kern w:val="2"/>
      <w:sz w:val="21"/>
      <w:szCs w:val="28"/>
      <w:lang w:eastAsia="zh-CN"/>
    </w:rPr>
  </w:style>
  <w:style w:type="character" w:customStyle="1" w:styleId="6Char">
    <w:name w:val="标题 6 Char"/>
    <w:basedOn w:val="a1"/>
    <w:link w:val="6"/>
    <w:qFormat/>
    <w:rsid w:val="00DE1E3E"/>
    <w:rPr>
      <w:rFonts w:asciiTheme="majorHAnsi" w:eastAsia="宋体" w:hAnsiTheme="majorHAnsi" w:cstheme="majorBidi"/>
      <w:b/>
      <w:bCs/>
      <w:sz w:val="21"/>
      <w:szCs w:val="24"/>
      <w:lang w:eastAsia="zh-CN"/>
    </w:rPr>
  </w:style>
  <w:style w:type="character" w:customStyle="1" w:styleId="7Char">
    <w:name w:val="标题 7 Char"/>
    <w:basedOn w:val="a1"/>
    <w:link w:val="7"/>
    <w:autoRedefine/>
    <w:qFormat/>
    <w:rsid w:val="00DE1E3E"/>
    <w:rPr>
      <w:rFonts w:eastAsia="宋体"/>
      <w:b/>
      <w:bCs/>
      <w:sz w:val="21"/>
      <w:szCs w:val="24"/>
      <w:lang w:eastAsia="zh-CN"/>
    </w:rPr>
  </w:style>
  <w:style w:type="character" w:customStyle="1" w:styleId="8Char">
    <w:name w:val="标题 8 Char"/>
    <w:basedOn w:val="a1"/>
    <w:link w:val="8"/>
    <w:autoRedefine/>
    <w:qFormat/>
    <w:rsid w:val="00DE1E3E"/>
    <w:rPr>
      <w:rFonts w:asciiTheme="majorHAnsi" w:eastAsiaTheme="majorEastAsia" w:hAnsiTheme="majorHAnsi" w:cstheme="majorBidi"/>
      <w:sz w:val="24"/>
      <w:szCs w:val="24"/>
      <w:lang w:eastAsia="zh-CN"/>
    </w:rPr>
  </w:style>
  <w:style w:type="character" w:customStyle="1" w:styleId="1Char">
    <w:name w:val="标题 1 Char"/>
    <w:basedOn w:val="a1"/>
    <w:link w:val="1"/>
    <w:qFormat/>
    <w:rsid w:val="00DE1E3E"/>
    <w:rPr>
      <w:rFonts w:ascii="宋体" w:eastAsia="宋体" w:hAnsi="宋体" w:cs="宋体"/>
      <w:b/>
      <w:bCs/>
      <w:sz w:val="21"/>
      <w:szCs w:val="32"/>
    </w:rPr>
  </w:style>
  <w:style w:type="character" w:customStyle="1" w:styleId="2Char">
    <w:name w:val="标题 2 Char"/>
    <w:basedOn w:val="a1"/>
    <w:link w:val="20"/>
    <w:qFormat/>
    <w:rsid w:val="00DE1E3E"/>
    <w:rPr>
      <w:rFonts w:ascii="黑体" w:eastAsia="宋体" w:hAnsi="黑体" w:cs="黑体"/>
      <w:b/>
      <w:bCs/>
      <w:sz w:val="21"/>
      <w:szCs w:val="28"/>
    </w:rPr>
  </w:style>
  <w:style w:type="character" w:customStyle="1" w:styleId="3Char">
    <w:name w:val="标题 3 Char"/>
    <w:basedOn w:val="a1"/>
    <w:link w:val="3"/>
    <w:autoRedefine/>
    <w:qFormat/>
    <w:rsid w:val="00DE1E3E"/>
    <w:rPr>
      <w:rFonts w:ascii="宋体" w:eastAsia="宋体" w:hAnsi="宋体" w:cs="宋体"/>
      <w:b/>
      <w:bCs/>
      <w:sz w:val="21"/>
      <w:szCs w:val="24"/>
    </w:rPr>
  </w:style>
  <w:style w:type="character" w:customStyle="1" w:styleId="4Char">
    <w:name w:val="标题 4 Char"/>
    <w:basedOn w:val="a1"/>
    <w:link w:val="4"/>
    <w:autoRedefine/>
    <w:qFormat/>
    <w:rsid w:val="00DE1E3E"/>
    <w:rPr>
      <w:rFonts w:ascii="宋体" w:eastAsia="宋体" w:hAnsi="宋体" w:cs="宋体"/>
      <w:b/>
      <w:bCs/>
      <w:sz w:val="21"/>
      <w:szCs w:val="21"/>
    </w:rPr>
  </w:style>
  <w:style w:type="character" w:customStyle="1" w:styleId="Char20">
    <w:name w:val="批注文字 Char2"/>
    <w:basedOn w:val="a1"/>
    <w:link w:val="a8"/>
    <w:autoRedefine/>
    <w:qFormat/>
    <w:rsid w:val="00DE1E3E"/>
    <w:rPr>
      <w:rFonts w:ascii="Calibri" w:eastAsia="PMingLiU" w:hAnsi="Calibri"/>
      <w:kern w:val="2"/>
      <w:sz w:val="24"/>
      <w:lang w:eastAsia="zh-TW"/>
    </w:rPr>
  </w:style>
  <w:style w:type="character" w:customStyle="1" w:styleId="Char1">
    <w:name w:val="正文文本缩进 Char"/>
    <w:basedOn w:val="a1"/>
    <w:link w:val="aa"/>
    <w:autoRedefine/>
    <w:uiPriority w:val="99"/>
    <w:qFormat/>
    <w:rsid w:val="00DE1E3E"/>
    <w:rPr>
      <w:rFonts w:ascii="宋体"/>
      <w:sz w:val="28"/>
      <w:lang w:eastAsia="zh-CN"/>
    </w:rPr>
  </w:style>
  <w:style w:type="character" w:customStyle="1" w:styleId="Char3">
    <w:name w:val="纯文本 Char3"/>
    <w:basedOn w:val="a1"/>
    <w:link w:val="ac"/>
    <w:autoRedefine/>
    <w:uiPriority w:val="99"/>
    <w:qFormat/>
    <w:rsid w:val="00DE1E3E"/>
    <w:rPr>
      <w:rFonts w:ascii="宋体" w:hAnsi="Courier New"/>
      <w:lang w:eastAsia="zh-CN"/>
    </w:rPr>
  </w:style>
  <w:style w:type="character" w:customStyle="1" w:styleId="2Char1">
    <w:name w:val="正文文本缩进 2 Char"/>
    <w:basedOn w:val="a1"/>
    <w:link w:val="21"/>
    <w:autoRedefine/>
    <w:qFormat/>
    <w:rsid w:val="00DE1E3E"/>
    <w:rPr>
      <w:lang w:eastAsia="zh-CN"/>
    </w:rPr>
  </w:style>
  <w:style w:type="character" w:customStyle="1" w:styleId="Char21">
    <w:name w:val="批注框文本 Char2"/>
    <w:basedOn w:val="a1"/>
    <w:link w:val="ae"/>
    <w:qFormat/>
    <w:rsid w:val="00DE1E3E"/>
    <w:rPr>
      <w:sz w:val="18"/>
      <w:szCs w:val="18"/>
      <w:lang w:eastAsia="zh-CN"/>
    </w:rPr>
  </w:style>
  <w:style w:type="character" w:customStyle="1" w:styleId="Char22">
    <w:name w:val="副标题 Char2"/>
    <w:basedOn w:val="a1"/>
    <w:link w:val="af1"/>
    <w:autoRedefine/>
    <w:qFormat/>
    <w:rsid w:val="00DE1E3E"/>
    <w:rPr>
      <w:rFonts w:ascii="等线 Light" w:eastAsia="宋体" w:hAnsi="等线 Light" w:cs="Times New Roman"/>
      <w:b/>
      <w:bCs/>
      <w:kern w:val="28"/>
      <w:sz w:val="32"/>
      <w:szCs w:val="32"/>
      <w:lang w:eastAsia="zh-CN"/>
    </w:rPr>
  </w:style>
  <w:style w:type="character" w:customStyle="1" w:styleId="Char12">
    <w:name w:val="标题 Char1"/>
    <w:basedOn w:val="a1"/>
    <w:link w:val="af4"/>
    <w:autoRedefine/>
    <w:qFormat/>
    <w:rsid w:val="00DE1E3E"/>
    <w:rPr>
      <w:rFonts w:asciiTheme="majorHAnsi" w:eastAsiaTheme="majorEastAsia" w:hAnsiTheme="majorHAnsi" w:cstheme="majorBidi"/>
      <w:b/>
      <w:bCs/>
      <w:sz w:val="32"/>
      <w:szCs w:val="32"/>
      <w:lang w:eastAsia="zh-CN"/>
    </w:rPr>
  </w:style>
  <w:style w:type="character" w:customStyle="1" w:styleId="Char30">
    <w:name w:val="批注主题 Char3"/>
    <w:basedOn w:val="Char20"/>
    <w:link w:val="af5"/>
    <w:autoRedefine/>
    <w:qFormat/>
    <w:rsid w:val="00DE1E3E"/>
    <w:rPr>
      <w:rFonts w:ascii="Calibri" w:eastAsia="PMingLiU" w:hAnsi="Calibri"/>
      <w:b/>
      <w:bCs/>
      <w:kern w:val="2"/>
      <w:sz w:val="24"/>
      <w:lang w:eastAsia="zh-CN"/>
    </w:rPr>
  </w:style>
  <w:style w:type="character" w:customStyle="1" w:styleId="2Char2">
    <w:name w:val="正文首行缩进 2 Char"/>
    <w:basedOn w:val="Char1"/>
    <w:link w:val="23"/>
    <w:autoRedefine/>
    <w:qFormat/>
    <w:rsid w:val="00DE1E3E"/>
    <w:rPr>
      <w:rFonts w:ascii="宋体"/>
      <w:sz w:val="28"/>
      <w:lang w:eastAsia="zh-CN"/>
    </w:rPr>
  </w:style>
  <w:style w:type="character" w:customStyle="1" w:styleId="Char">
    <w:name w:val="正文缩进 Char"/>
    <w:link w:val="a5"/>
    <w:autoRedefine/>
    <w:uiPriority w:val="99"/>
    <w:qFormat/>
    <w:locked/>
    <w:rsid w:val="00DE1E3E"/>
    <w:rPr>
      <w:rFonts w:ascii="Times New Roman" w:eastAsia="宋体" w:hAnsi="Times New Roman" w:cs="Times New Roman"/>
      <w:kern w:val="2"/>
      <w:sz w:val="24"/>
      <w:szCs w:val="20"/>
      <w:lang w:eastAsia="zh-CN"/>
    </w:rPr>
  </w:style>
  <w:style w:type="paragraph" w:customStyle="1" w:styleId="aff">
    <w:name w:val="Í¼±íÕýÎÄ"/>
    <w:basedOn w:val="a0"/>
    <w:next w:val="a5"/>
    <w:qFormat/>
    <w:rsid w:val="00DE1E3E"/>
    <w:pPr>
      <w:autoSpaceDE/>
      <w:autoSpaceDN/>
      <w:spacing w:after="160" w:line="259" w:lineRule="auto"/>
      <w:ind w:firstLineChars="200" w:firstLine="420"/>
      <w:jc w:val="both"/>
    </w:pPr>
    <w:rPr>
      <w:rFonts w:ascii="Times New Roman" w:hAnsi="Times New Roman" w:cs="Times New Roman"/>
      <w:kern w:val="2"/>
      <w:sz w:val="24"/>
      <w:szCs w:val="20"/>
      <w:lang w:eastAsia="zh-CN"/>
    </w:rPr>
  </w:style>
  <w:style w:type="paragraph" w:customStyle="1" w:styleId="p0">
    <w:name w:val="p0"/>
    <w:basedOn w:val="a0"/>
    <w:qFormat/>
    <w:rsid w:val="00DE1E3E"/>
    <w:pPr>
      <w:widowControl/>
      <w:autoSpaceDE/>
      <w:autoSpaceDN/>
      <w:spacing w:after="160" w:line="259" w:lineRule="auto"/>
      <w:jc w:val="both"/>
    </w:pPr>
    <w:rPr>
      <w:rFonts w:ascii="Times New Roman" w:hAnsi="Times New Roman" w:cs="Times New Roman"/>
      <w:sz w:val="21"/>
      <w:szCs w:val="21"/>
      <w:lang w:eastAsia="zh-CN"/>
    </w:rPr>
  </w:style>
  <w:style w:type="paragraph" w:customStyle="1" w:styleId="aff0">
    <w:name w:val="段"/>
    <w:next w:val="a0"/>
    <w:autoRedefine/>
    <w:qFormat/>
    <w:rsid w:val="00DE1E3E"/>
    <w:pPr>
      <w:autoSpaceDE w:val="0"/>
      <w:autoSpaceDN w:val="0"/>
      <w:adjustRightInd w:val="0"/>
      <w:snapToGrid w:val="0"/>
      <w:spacing w:after="160" w:line="360" w:lineRule="auto"/>
      <w:ind w:firstLineChars="200" w:firstLine="200"/>
      <w:jc w:val="both"/>
    </w:pPr>
    <w:rPr>
      <w:rFonts w:ascii="宋体" w:hAnsi="Calibri"/>
      <w:sz w:val="24"/>
      <w:szCs w:val="22"/>
    </w:rPr>
  </w:style>
  <w:style w:type="character" w:customStyle="1" w:styleId="font51">
    <w:name w:val="font51"/>
    <w:basedOn w:val="a1"/>
    <w:autoRedefine/>
    <w:qFormat/>
    <w:rsid w:val="00DE1E3E"/>
    <w:rPr>
      <w:rFonts w:ascii="宋体" w:eastAsia="宋体" w:hAnsi="宋体" w:cs="宋体" w:hint="eastAsia"/>
      <w:color w:val="000000"/>
      <w:sz w:val="20"/>
      <w:szCs w:val="20"/>
      <w:u w:val="none"/>
    </w:rPr>
  </w:style>
  <w:style w:type="character" w:customStyle="1" w:styleId="font01">
    <w:name w:val="font01"/>
    <w:basedOn w:val="a1"/>
    <w:qFormat/>
    <w:rsid w:val="00DE1E3E"/>
    <w:rPr>
      <w:rFonts w:ascii="宋体" w:eastAsia="宋体" w:hAnsi="宋体" w:cs="宋体" w:hint="eastAsia"/>
      <w:color w:val="000000"/>
      <w:sz w:val="20"/>
      <w:szCs w:val="20"/>
      <w:u w:val="none"/>
      <w:vertAlign w:val="superscript"/>
    </w:rPr>
  </w:style>
  <w:style w:type="character" w:customStyle="1" w:styleId="font81">
    <w:name w:val="font81"/>
    <w:autoRedefine/>
    <w:uiPriority w:val="99"/>
    <w:qFormat/>
    <w:rsid w:val="00DE1E3E"/>
    <w:rPr>
      <w:rFonts w:ascii="Times New Roman" w:hAnsi="Times New Roman" w:cs="Times New Roman" w:hint="default"/>
      <w:color w:val="000000"/>
      <w:sz w:val="18"/>
      <w:szCs w:val="18"/>
      <w:u w:val="none"/>
    </w:rPr>
  </w:style>
  <w:style w:type="character" w:customStyle="1" w:styleId="Char7">
    <w:name w:val="副标题 Char"/>
    <w:basedOn w:val="a1"/>
    <w:autoRedefine/>
    <w:qFormat/>
    <w:rsid w:val="00DE1E3E"/>
    <w:rPr>
      <w:rFonts w:asciiTheme="majorHAnsi" w:eastAsia="宋体" w:hAnsiTheme="majorHAnsi" w:cstheme="majorBidi"/>
      <w:b/>
      <w:bCs/>
      <w:kern w:val="28"/>
      <w:sz w:val="32"/>
      <w:szCs w:val="32"/>
    </w:rPr>
  </w:style>
  <w:style w:type="paragraph" w:customStyle="1" w:styleId="aff1">
    <w:name w:val="标准正文"/>
    <w:basedOn w:val="a0"/>
    <w:autoRedefine/>
    <w:qFormat/>
    <w:rsid w:val="00DE1E3E"/>
    <w:pPr>
      <w:autoSpaceDE/>
      <w:autoSpaceDN/>
      <w:spacing w:line="360" w:lineRule="auto"/>
      <w:ind w:firstLineChars="200" w:firstLine="200"/>
      <w:jc w:val="both"/>
    </w:pPr>
    <w:rPr>
      <w:rFonts w:cs="Times New Roman"/>
      <w:sz w:val="24"/>
      <w:szCs w:val="24"/>
      <w:lang w:eastAsia="zh-CN"/>
    </w:rPr>
  </w:style>
  <w:style w:type="paragraph" w:customStyle="1" w:styleId="aff2">
    <w:name w:val="一级标"/>
    <w:basedOn w:val="af1"/>
    <w:next w:val="a0"/>
    <w:link w:val="aff3"/>
    <w:autoRedefine/>
    <w:qFormat/>
    <w:rsid w:val="00DE1E3E"/>
    <w:pPr>
      <w:autoSpaceDE w:val="0"/>
      <w:autoSpaceDN w:val="0"/>
      <w:adjustRightInd w:val="0"/>
      <w:spacing w:after="0" w:line="240" w:lineRule="auto"/>
    </w:pPr>
    <w:rPr>
      <w:sz w:val="21"/>
    </w:rPr>
  </w:style>
  <w:style w:type="character" w:customStyle="1" w:styleId="aff3">
    <w:name w:val="一级标 字符"/>
    <w:basedOn w:val="Char22"/>
    <w:link w:val="aff2"/>
    <w:qFormat/>
    <w:rsid w:val="00DE1E3E"/>
    <w:rPr>
      <w:rFonts w:ascii="等线 Light" w:eastAsia="宋体" w:hAnsi="等线 Light" w:cs="Times New Roman"/>
      <w:kern w:val="28"/>
      <w:sz w:val="21"/>
      <w:szCs w:val="32"/>
      <w:lang w:eastAsia="zh-CN"/>
    </w:rPr>
  </w:style>
  <w:style w:type="paragraph" w:customStyle="1" w:styleId="11">
    <w:name w:val="标题1"/>
    <w:basedOn w:val="a0"/>
    <w:next w:val="a0"/>
    <w:link w:val="12"/>
    <w:autoRedefine/>
    <w:qFormat/>
    <w:rsid w:val="00DE1E3E"/>
    <w:pPr>
      <w:autoSpaceDE/>
      <w:autoSpaceDN/>
      <w:spacing w:line="360" w:lineRule="auto"/>
      <w:jc w:val="center"/>
      <w:outlineLvl w:val="0"/>
    </w:pPr>
    <w:rPr>
      <w:rFonts w:asciiTheme="majorHAnsi" w:eastAsiaTheme="majorEastAsia" w:hAnsiTheme="majorHAnsi" w:cstheme="majorBidi"/>
      <w:b/>
      <w:sz w:val="32"/>
      <w:szCs w:val="32"/>
      <w:lang w:eastAsia="zh-CN"/>
    </w:rPr>
  </w:style>
  <w:style w:type="character" w:customStyle="1" w:styleId="12">
    <w:name w:val="标题1 字符"/>
    <w:basedOn w:val="Char12"/>
    <w:link w:val="11"/>
    <w:qFormat/>
    <w:rsid w:val="00DE1E3E"/>
    <w:rPr>
      <w:rFonts w:asciiTheme="majorHAnsi" w:eastAsiaTheme="majorEastAsia" w:hAnsiTheme="majorHAnsi" w:cstheme="majorBidi"/>
      <w:bCs w:val="0"/>
      <w:sz w:val="32"/>
      <w:szCs w:val="32"/>
      <w:lang w:eastAsia="zh-CN"/>
    </w:rPr>
  </w:style>
  <w:style w:type="paragraph" w:customStyle="1" w:styleId="TOC11">
    <w:name w:val="TOC 标题11"/>
    <w:basedOn w:val="1"/>
    <w:next w:val="a0"/>
    <w:autoRedefine/>
    <w:unhideWhenUsed/>
    <w:qFormat/>
    <w:rsid w:val="00DE1E3E"/>
    <w:pPr>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28"/>
      <w:lang w:eastAsia="zh-CN"/>
    </w:rPr>
  </w:style>
  <w:style w:type="paragraph" w:customStyle="1" w:styleId="110">
    <w:name w:val="列出段落11"/>
    <w:basedOn w:val="a0"/>
    <w:autoRedefine/>
    <w:qFormat/>
    <w:rsid w:val="00DE1E3E"/>
    <w:pPr>
      <w:autoSpaceDE/>
      <w:autoSpaceDN/>
      <w:ind w:firstLineChars="200" w:firstLine="420"/>
      <w:jc w:val="both"/>
    </w:pPr>
    <w:rPr>
      <w:rFonts w:ascii="Times New Roman" w:hAnsi="Times New Roman" w:cs="Times New Roman"/>
      <w:kern w:val="2"/>
      <w:sz w:val="21"/>
      <w:szCs w:val="20"/>
      <w:lang w:eastAsia="zh-CN"/>
    </w:rPr>
  </w:style>
  <w:style w:type="paragraph" w:customStyle="1" w:styleId="13">
    <w:name w:val="列出段落1"/>
    <w:basedOn w:val="a0"/>
    <w:link w:val="Char8"/>
    <w:unhideWhenUsed/>
    <w:qFormat/>
    <w:rsid w:val="00DE1E3E"/>
    <w:pPr>
      <w:autoSpaceDE/>
      <w:autoSpaceDN/>
      <w:ind w:firstLineChars="200" w:firstLine="420"/>
      <w:jc w:val="both"/>
    </w:pPr>
    <w:rPr>
      <w:rFonts w:ascii="Times New Roman" w:hAnsi="Times New Roman" w:cs="Times New Roman"/>
      <w:kern w:val="2"/>
      <w:sz w:val="21"/>
      <w:szCs w:val="24"/>
      <w:lang w:val="zh-CN" w:eastAsia="zh-CN"/>
    </w:rPr>
  </w:style>
  <w:style w:type="character" w:customStyle="1" w:styleId="Char8">
    <w:name w:val="列出段落 Char"/>
    <w:link w:val="13"/>
    <w:autoRedefine/>
    <w:qFormat/>
    <w:rsid w:val="00DE1E3E"/>
    <w:rPr>
      <w:rFonts w:ascii="Times New Roman" w:eastAsia="宋体" w:hAnsi="Times New Roman" w:cs="Times New Roman"/>
      <w:kern w:val="2"/>
      <w:sz w:val="21"/>
      <w:szCs w:val="24"/>
      <w:lang w:val="zh-CN" w:eastAsia="zh-CN"/>
    </w:rPr>
  </w:style>
  <w:style w:type="character" w:customStyle="1" w:styleId="font11">
    <w:name w:val="font11"/>
    <w:basedOn w:val="a1"/>
    <w:uiPriority w:val="99"/>
    <w:qFormat/>
    <w:rsid w:val="00DE1E3E"/>
    <w:rPr>
      <w:rFonts w:ascii="Times New Roman" w:hAnsi="Times New Roman" w:cs="Times New Roman" w:hint="default"/>
      <w:color w:val="000000"/>
      <w:sz w:val="28"/>
      <w:szCs w:val="28"/>
      <w:u w:val="none"/>
    </w:rPr>
  </w:style>
  <w:style w:type="paragraph" w:customStyle="1" w:styleId="Default">
    <w:name w:val="Default"/>
    <w:next w:val="aff4"/>
    <w:qFormat/>
    <w:rsid w:val="00DE1E3E"/>
    <w:pPr>
      <w:widowControl w:val="0"/>
      <w:autoSpaceDE w:val="0"/>
      <w:autoSpaceDN w:val="0"/>
      <w:adjustRightInd w:val="0"/>
    </w:pPr>
    <w:rPr>
      <w:rFonts w:ascii="宋体" w:cs="宋体"/>
      <w:color w:val="000000"/>
      <w:sz w:val="24"/>
      <w:szCs w:val="24"/>
    </w:rPr>
  </w:style>
  <w:style w:type="paragraph" w:customStyle="1" w:styleId="aff4">
    <w:name w:val="大标题"/>
    <w:basedOn w:val="a0"/>
    <w:next w:val="23"/>
    <w:autoRedefine/>
    <w:qFormat/>
    <w:rsid w:val="00DE1E3E"/>
    <w:pPr>
      <w:autoSpaceDE/>
      <w:autoSpaceDN/>
      <w:jc w:val="center"/>
    </w:pPr>
    <w:rPr>
      <w:rFonts w:ascii="Arial" w:eastAsiaTheme="minorEastAsia" w:hAnsi="Arial" w:cstheme="minorBidi"/>
      <w:b/>
      <w:kern w:val="2"/>
      <w:sz w:val="28"/>
      <w:szCs w:val="28"/>
      <w:lang w:eastAsia="zh-CN"/>
    </w:rPr>
  </w:style>
  <w:style w:type="paragraph" w:customStyle="1" w:styleId="aff5">
    <w:name w:val="内容"/>
    <w:autoRedefine/>
    <w:qFormat/>
    <w:rsid w:val="00DE1E3E"/>
    <w:pPr>
      <w:spacing w:line="400" w:lineRule="exact"/>
      <w:ind w:firstLineChars="200" w:firstLine="200"/>
    </w:pPr>
    <w:rPr>
      <w:kern w:val="2"/>
      <w:sz w:val="21"/>
      <w:szCs w:val="28"/>
    </w:rPr>
  </w:style>
  <w:style w:type="paragraph" w:customStyle="1" w:styleId="p1">
    <w:name w:val="p1"/>
    <w:basedOn w:val="a0"/>
    <w:qFormat/>
    <w:rsid w:val="00DE1E3E"/>
    <w:pPr>
      <w:widowControl/>
      <w:autoSpaceDE/>
      <w:autoSpaceDN/>
      <w:spacing w:after="160" w:line="380" w:lineRule="atLeast"/>
    </w:pPr>
    <w:rPr>
      <w:rFonts w:ascii="Helvetica Neue" w:eastAsia="Helvetica Neue" w:hAnsi="Helvetica Neue" w:cs="Times New Roman"/>
      <w:color w:val="000000"/>
      <w:sz w:val="26"/>
      <w:szCs w:val="26"/>
      <w:lang w:eastAsia="zh-CN"/>
    </w:rPr>
  </w:style>
  <w:style w:type="paragraph" w:customStyle="1" w:styleId="00">
    <w:name w:val="正文00"/>
    <w:basedOn w:val="a0"/>
    <w:autoRedefine/>
    <w:qFormat/>
    <w:rsid w:val="00DE1E3E"/>
    <w:pPr>
      <w:topLinePunct/>
      <w:autoSpaceDE/>
      <w:autoSpaceDN/>
      <w:spacing w:line="360" w:lineRule="auto"/>
      <w:ind w:firstLineChars="200" w:firstLine="200"/>
      <w:jc w:val="both"/>
    </w:pPr>
    <w:rPr>
      <w:rFonts w:ascii="Times New Roman" w:hAnsi="Times New Roman" w:cs="Times New Roman"/>
      <w:kern w:val="2"/>
      <w:sz w:val="24"/>
      <w:szCs w:val="21"/>
      <w:lang w:eastAsia="zh-CN"/>
    </w:rPr>
  </w:style>
  <w:style w:type="paragraph" w:customStyle="1" w:styleId="aff6">
    <w:name w:val="材料标题"/>
    <w:basedOn w:val="a0"/>
    <w:link w:val="Char9"/>
    <w:autoRedefine/>
    <w:qFormat/>
    <w:rsid w:val="00DE1E3E"/>
    <w:pPr>
      <w:autoSpaceDE/>
      <w:autoSpaceDN/>
      <w:adjustRightInd w:val="0"/>
      <w:snapToGrid w:val="0"/>
      <w:spacing w:line="700" w:lineRule="exact"/>
      <w:jc w:val="center"/>
    </w:pPr>
    <w:rPr>
      <w:rFonts w:ascii="方正小标宋简体" w:eastAsia="方正小标宋简体" w:hAnsi="Times New Roman" w:cs="Times New Roman"/>
      <w:color w:val="000000"/>
      <w:kern w:val="2"/>
      <w:sz w:val="44"/>
      <w:szCs w:val="44"/>
      <w:lang w:val="zh-CN" w:eastAsia="zh-CN"/>
    </w:rPr>
  </w:style>
  <w:style w:type="character" w:customStyle="1" w:styleId="Char9">
    <w:name w:val="材料标题 Char"/>
    <w:link w:val="aff6"/>
    <w:autoRedefine/>
    <w:qFormat/>
    <w:rsid w:val="00DE1E3E"/>
    <w:rPr>
      <w:rFonts w:ascii="方正小标宋简体" w:eastAsia="方正小标宋简体" w:hAnsi="Times New Roman" w:cs="Times New Roman"/>
      <w:color w:val="000000"/>
      <w:kern w:val="2"/>
      <w:sz w:val="44"/>
      <w:szCs w:val="44"/>
      <w:lang w:val="zh-CN" w:eastAsia="zh-CN"/>
    </w:rPr>
  </w:style>
  <w:style w:type="paragraph" w:customStyle="1" w:styleId="210">
    <w:name w:val="正文文本 21"/>
    <w:basedOn w:val="a0"/>
    <w:next w:val="a0"/>
    <w:autoRedefine/>
    <w:qFormat/>
    <w:rsid w:val="00DE1E3E"/>
    <w:pPr>
      <w:widowControl/>
      <w:autoSpaceDE/>
      <w:autoSpaceDN/>
      <w:spacing w:after="120" w:line="480" w:lineRule="auto"/>
    </w:pPr>
    <w:rPr>
      <w:rFonts w:ascii="Times New Roman" w:eastAsiaTheme="minorEastAsia" w:hAnsi="Times New Roman" w:cstheme="minorBidi"/>
      <w:lang w:eastAsia="zh-CN"/>
    </w:rPr>
  </w:style>
  <w:style w:type="paragraph" w:customStyle="1" w:styleId="aff7">
    <w:name w:val="_正文段落"/>
    <w:basedOn w:val="a0"/>
    <w:autoRedefine/>
    <w:qFormat/>
    <w:rsid w:val="00DE1E3E"/>
    <w:pPr>
      <w:widowControl/>
      <w:autoSpaceDE/>
      <w:autoSpaceDN/>
      <w:spacing w:beforeLines="15" w:afterLines="15" w:line="360" w:lineRule="auto"/>
      <w:ind w:firstLineChars="200" w:firstLine="480"/>
    </w:pPr>
    <w:rPr>
      <w:rFonts w:eastAsia="微软雅黑" w:cstheme="minorBidi"/>
      <w:sz w:val="24"/>
      <w:szCs w:val="24"/>
      <w:lang w:eastAsia="zh-CN"/>
    </w:rPr>
  </w:style>
  <w:style w:type="table" w:customStyle="1" w:styleId="TableNormal1">
    <w:name w:val="Table Normal1"/>
    <w:autoRedefine/>
    <w:semiHidden/>
    <w:unhideWhenUsed/>
    <w:qFormat/>
    <w:rsid w:val="00DE1E3E"/>
    <w:rPr>
      <w:rFonts w:ascii="Arial" w:hAnsi="Arial" w:cs="Arial"/>
    </w:rPr>
    <w:tblPr>
      <w:tblCellMar>
        <w:top w:w="0" w:type="dxa"/>
        <w:left w:w="0" w:type="dxa"/>
        <w:bottom w:w="0" w:type="dxa"/>
        <w:right w:w="0" w:type="dxa"/>
      </w:tblCellMar>
    </w:tblPr>
  </w:style>
  <w:style w:type="table" w:customStyle="1" w:styleId="TableNormal2">
    <w:name w:val="Table Normal2"/>
    <w:autoRedefine/>
    <w:semiHidden/>
    <w:unhideWhenUsed/>
    <w:qFormat/>
    <w:rsid w:val="00DE1E3E"/>
    <w:rPr>
      <w:rFonts w:ascii="Arial" w:hAnsi="Arial" w:cs="Arial"/>
    </w:rPr>
    <w:tblPr>
      <w:tblCellMar>
        <w:top w:w="0" w:type="dxa"/>
        <w:left w:w="0" w:type="dxa"/>
        <w:bottom w:w="0" w:type="dxa"/>
        <w:right w:w="0" w:type="dxa"/>
      </w:tblCellMar>
    </w:tblPr>
  </w:style>
  <w:style w:type="character" w:customStyle="1" w:styleId="91">
    <w:name w:val="标题 9 字符"/>
    <w:basedOn w:val="a1"/>
    <w:autoRedefine/>
    <w:qFormat/>
    <w:rsid w:val="00DE1E3E"/>
    <w:rPr>
      <w:rFonts w:asciiTheme="majorHAnsi" w:eastAsiaTheme="majorEastAsia" w:hAnsiTheme="majorHAnsi" w:cstheme="majorBidi"/>
      <w:sz w:val="21"/>
      <w:szCs w:val="21"/>
      <w:lang w:eastAsia="en-US"/>
    </w:rPr>
  </w:style>
  <w:style w:type="character" w:customStyle="1" w:styleId="Char2">
    <w:name w:val="文档结构图 Char2"/>
    <w:link w:val="a7"/>
    <w:autoRedefine/>
    <w:qFormat/>
    <w:rsid w:val="00DE1E3E"/>
    <w:rPr>
      <w:rFonts w:asciiTheme="majorEastAsia" w:eastAsiaTheme="majorEastAsia" w:hAnsiTheme="majorEastAsia" w:cs="宋体"/>
      <w:sz w:val="21"/>
      <w:szCs w:val="21"/>
    </w:rPr>
  </w:style>
  <w:style w:type="character" w:customStyle="1" w:styleId="font31">
    <w:name w:val="font31"/>
    <w:autoRedefine/>
    <w:qFormat/>
    <w:rsid w:val="00DE1E3E"/>
    <w:rPr>
      <w:rFonts w:ascii="宋体" w:eastAsia="宋体" w:hAnsi="宋体" w:cs="宋体" w:hint="eastAsia"/>
      <w:color w:val="000000"/>
      <w:sz w:val="21"/>
      <w:szCs w:val="21"/>
      <w:u w:val="none"/>
    </w:rPr>
  </w:style>
  <w:style w:type="paragraph" w:customStyle="1" w:styleId="Other1">
    <w:name w:val="Other|1"/>
    <w:basedOn w:val="a0"/>
    <w:autoRedefine/>
    <w:qFormat/>
    <w:rsid w:val="00DE1E3E"/>
    <w:pPr>
      <w:autoSpaceDE/>
      <w:autoSpaceDN/>
      <w:spacing w:line="418" w:lineRule="auto"/>
      <w:ind w:firstLine="400"/>
      <w:jc w:val="both"/>
    </w:pPr>
    <w:rPr>
      <w:kern w:val="2"/>
      <w:sz w:val="28"/>
      <w:szCs w:val="28"/>
      <w:lang w:val="zh-TW" w:eastAsia="zh-TW" w:bidi="zh-TW"/>
    </w:rPr>
  </w:style>
  <w:style w:type="paragraph" w:customStyle="1" w:styleId="111">
    <w:name w:val="纯文本11"/>
    <w:next w:val="41"/>
    <w:autoRedefine/>
    <w:qFormat/>
    <w:rsid w:val="00DE1E3E"/>
    <w:pPr>
      <w:widowControl w:val="0"/>
      <w:adjustRightInd w:val="0"/>
      <w:jc w:val="both"/>
      <w:textAlignment w:val="baseline"/>
    </w:pPr>
    <w:rPr>
      <w:rFonts w:ascii="宋体" w:eastAsia="楷体_GB2312" w:hAnsi="宋体"/>
      <w:kern w:val="2"/>
      <w:sz w:val="26"/>
    </w:rPr>
  </w:style>
  <w:style w:type="paragraph" w:customStyle="1" w:styleId="14">
    <w:name w:val="纯文本1"/>
    <w:next w:val="41"/>
    <w:autoRedefine/>
    <w:qFormat/>
    <w:rsid w:val="00DE1E3E"/>
    <w:pPr>
      <w:widowControl w:val="0"/>
      <w:adjustRightInd w:val="0"/>
      <w:jc w:val="both"/>
      <w:textAlignment w:val="baseline"/>
    </w:pPr>
    <w:rPr>
      <w:rFonts w:ascii="宋体" w:eastAsia="楷体_GB2312" w:hAnsi="宋体"/>
      <w:kern w:val="2"/>
      <w:sz w:val="26"/>
    </w:rPr>
  </w:style>
  <w:style w:type="paragraph" w:customStyle="1" w:styleId="276">
    <w:name w:val="正文_276"/>
    <w:autoRedefine/>
    <w:qFormat/>
    <w:rsid w:val="00DE1E3E"/>
    <w:pPr>
      <w:widowControl w:val="0"/>
      <w:jc w:val="both"/>
    </w:pPr>
    <w:rPr>
      <w:rFonts w:ascii="Calibri" w:hAnsi="Calibri"/>
      <w:kern w:val="2"/>
      <w:sz w:val="21"/>
      <w:szCs w:val="22"/>
    </w:rPr>
  </w:style>
  <w:style w:type="character" w:customStyle="1" w:styleId="aff8">
    <w:name w:val="日期 字符"/>
    <w:basedOn w:val="a1"/>
    <w:autoRedefine/>
    <w:qFormat/>
    <w:rsid w:val="00DE1E3E"/>
    <w:rPr>
      <w:rFonts w:ascii="宋体" w:eastAsia="宋体" w:hAnsi="宋体" w:cs="宋体"/>
      <w:sz w:val="22"/>
      <w:szCs w:val="22"/>
      <w:lang w:eastAsia="en-US"/>
    </w:rPr>
  </w:style>
  <w:style w:type="character" w:customStyle="1" w:styleId="15">
    <w:name w:val="文档结构图 字符1"/>
    <w:basedOn w:val="a1"/>
    <w:autoRedefine/>
    <w:uiPriority w:val="99"/>
    <w:semiHidden/>
    <w:qFormat/>
    <w:rsid w:val="00DE1E3E"/>
    <w:rPr>
      <w:rFonts w:ascii="Microsoft YaHei UI" w:eastAsia="Microsoft YaHei UI" w:hAnsi="Times New Roman" w:cs="Times New Roman"/>
      <w:sz w:val="18"/>
      <w:szCs w:val="18"/>
    </w:rPr>
  </w:style>
  <w:style w:type="character" w:customStyle="1" w:styleId="aff9">
    <w:name w:val="正文文本 字符"/>
    <w:basedOn w:val="a1"/>
    <w:autoRedefine/>
    <w:uiPriority w:val="99"/>
    <w:qFormat/>
    <w:rsid w:val="00DE1E3E"/>
    <w:rPr>
      <w:rFonts w:ascii="Times New Roman" w:eastAsia="宋体" w:hAnsi="Times New Roman" w:cs="Times New Roman"/>
      <w:szCs w:val="20"/>
    </w:rPr>
  </w:style>
  <w:style w:type="paragraph" w:customStyle="1" w:styleId="WPSOffice1">
    <w:name w:val="WPSOffice手动目录 1"/>
    <w:autoRedefine/>
    <w:qFormat/>
    <w:rsid w:val="00DE1E3E"/>
    <w:rPr>
      <w:rFonts w:ascii="Calibri" w:hAnsi="Calibri"/>
    </w:rPr>
  </w:style>
  <w:style w:type="character" w:customStyle="1" w:styleId="16">
    <w:name w:val="批注文字 字符1"/>
    <w:basedOn w:val="a1"/>
    <w:autoRedefine/>
    <w:uiPriority w:val="99"/>
    <w:semiHidden/>
    <w:qFormat/>
    <w:rsid w:val="00DE1E3E"/>
    <w:rPr>
      <w:rFonts w:ascii="Times New Roman" w:eastAsia="宋体" w:hAnsi="Times New Roman" w:cs="Times New Roman"/>
      <w:szCs w:val="20"/>
    </w:rPr>
  </w:style>
  <w:style w:type="paragraph" w:customStyle="1" w:styleId="256">
    <w:name w:val="正文_256"/>
    <w:autoRedefine/>
    <w:uiPriority w:val="99"/>
    <w:qFormat/>
    <w:rsid w:val="00DE1E3E"/>
    <w:pPr>
      <w:widowControl w:val="0"/>
      <w:jc w:val="both"/>
    </w:pPr>
    <w:rPr>
      <w:rFonts w:ascii="Calibri" w:hAnsi="Calibri"/>
      <w:kern w:val="2"/>
      <w:sz w:val="21"/>
      <w:szCs w:val="22"/>
    </w:rPr>
  </w:style>
  <w:style w:type="paragraph" w:customStyle="1" w:styleId="361">
    <w:name w:val="正文_361"/>
    <w:autoRedefine/>
    <w:qFormat/>
    <w:rsid w:val="00DE1E3E"/>
    <w:pPr>
      <w:widowControl w:val="0"/>
      <w:jc w:val="both"/>
    </w:pPr>
    <w:rPr>
      <w:rFonts w:ascii="Calibri" w:hAnsi="Calibri"/>
      <w:kern w:val="2"/>
      <w:sz w:val="21"/>
      <w:szCs w:val="22"/>
    </w:rPr>
  </w:style>
  <w:style w:type="character" w:customStyle="1" w:styleId="17">
    <w:name w:val="批注主题 字符1"/>
    <w:basedOn w:val="16"/>
    <w:autoRedefine/>
    <w:uiPriority w:val="99"/>
    <w:semiHidden/>
    <w:qFormat/>
    <w:rsid w:val="00DE1E3E"/>
    <w:rPr>
      <w:rFonts w:ascii="Times New Roman" w:eastAsia="宋体" w:hAnsi="Times New Roman" w:cs="Times New Roman"/>
      <w:b/>
      <w:bCs/>
      <w:szCs w:val="20"/>
    </w:rPr>
  </w:style>
  <w:style w:type="character" w:customStyle="1" w:styleId="18">
    <w:name w:val="纯文本 字符1"/>
    <w:basedOn w:val="a1"/>
    <w:autoRedefine/>
    <w:uiPriority w:val="99"/>
    <w:semiHidden/>
    <w:qFormat/>
    <w:rsid w:val="00DE1E3E"/>
    <w:rPr>
      <w:rFonts w:ascii="等线" w:hAnsi="Courier New" w:cs="Courier New"/>
      <w:szCs w:val="20"/>
    </w:rPr>
  </w:style>
  <w:style w:type="paragraph" w:customStyle="1" w:styleId="433">
    <w:name w:val="正文_433"/>
    <w:autoRedefine/>
    <w:uiPriority w:val="99"/>
    <w:qFormat/>
    <w:rsid w:val="00DE1E3E"/>
    <w:pPr>
      <w:widowControl w:val="0"/>
      <w:jc w:val="both"/>
    </w:pPr>
    <w:rPr>
      <w:rFonts w:ascii="Calibri" w:hAnsi="Calibri"/>
      <w:kern w:val="2"/>
      <w:sz w:val="21"/>
      <w:szCs w:val="22"/>
    </w:rPr>
  </w:style>
  <w:style w:type="paragraph" w:customStyle="1" w:styleId="115">
    <w:name w:val="正文_115"/>
    <w:autoRedefine/>
    <w:qFormat/>
    <w:rsid w:val="00DE1E3E"/>
    <w:pPr>
      <w:widowControl w:val="0"/>
      <w:jc w:val="both"/>
    </w:pPr>
    <w:rPr>
      <w:rFonts w:ascii="Calibri" w:hAnsi="Calibri"/>
      <w:kern w:val="2"/>
      <w:sz w:val="21"/>
      <w:szCs w:val="22"/>
    </w:rPr>
  </w:style>
  <w:style w:type="paragraph" w:customStyle="1" w:styleId="220">
    <w:name w:val="样式 宋体 小四 行距: 固定值 22 磅"/>
    <w:basedOn w:val="a0"/>
    <w:autoRedefine/>
    <w:qFormat/>
    <w:rsid w:val="00DE1E3E"/>
    <w:pPr>
      <w:autoSpaceDE/>
      <w:autoSpaceDN/>
      <w:spacing w:line="360" w:lineRule="auto"/>
      <w:ind w:firstLineChars="200" w:firstLine="480"/>
      <w:jc w:val="both"/>
    </w:pPr>
    <w:rPr>
      <w:kern w:val="2"/>
      <w:sz w:val="24"/>
      <w:szCs w:val="20"/>
      <w:lang w:eastAsia="zh-CN"/>
    </w:rPr>
  </w:style>
  <w:style w:type="paragraph" w:customStyle="1" w:styleId="92">
    <w:name w:val="正文_92"/>
    <w:autoRedefine/>
    <w:qFormat/>
    <w:rsid w:val="00DE1E3E"/>
    <w:pPr>
      <w:widowControl w:val="0"/>
      <w:jc w:val="both"/>
    </w:pPr>
    <w:rPr>
      <w:rFonts w:ascii="Calibri" w:hAnsi="Calibri"/>
      <w:kern w:val="2"/>
      <w:sz w:val="21"/>
      <w:szCs w:val="22"/>
    </w:rPr>
  </w:style>
  <w:style w:type="paragraph" w:customStyle="1" w:styleId="68">
    <w:name w:val="正文_68"/>
    <w:autoRedefine/>
    <w:uiPriority w:val="99"/>
    <w:qFormat/>
    <w:rsid w:val="00DE1E3E"/>
    <w:pPr>
      <w:widowControl w:val="0"/>
      <w:jc w:val="both"/>
    </w:pPr>
    <w:rPr>
      <w:rFonts w:ascii="Calibri" w:hAnsi="Calibri"/>
      <w:kern w:val="2"/>
      <w:sz w:val="21"/>
      <w:szCs w:val="22"/>
    </w:rPr>
  </w:style>
  <w:style w:type="paragraph" w:customStyle="1" w:styleId="24">
    <w:name w:val="纯文本2"/>
    <w:next w:val="41"/>
    <w:autoRedefine/>
    <w:uiPriority w:val="99"/>
    <w:qFormat/>
    <w:rsid w:val="00DE1E3E"/>
    <w:pPr>
      <w:widowControl w:val="0"/>
      <w:adjustRightInd w:val="0"/>
      <w:jc w:val="both"/>
      <w:textAlignment w:val="baseline"/>
    </w:pPr>
    <w:rPr>
      <w:rFonts w:ascii="宋体" w:hAnsi="宋体"/>
      <w:kern w:val="2"/>
      <w:sz w:val="26"/>
    </w:rPr>
  </w:style>
  <w:style w:type="character" w:customStyle="1" w:styleId="19">
    <w:name w:val="批注框文本 字符1"/>
    <w:basedOn w:val="a1"/>
    <w:autoRedefine/>
    <w:uiPriority w:val="99"/>
    <w:semiHidden/>
    <w:qFormat/>
    <w:rsid w:val="00DE1E3E"/>
    <w:rPr>
      <w:rFonts w:ascii="Times New Roman" w:eastAsia="宋体" w:hAnsi="Times New Roman" w:cs="Times New Roman"/>
      <w:sz w:val="18"/>
      <w:szCs w:val="18"/>
    </w:rPr>
  </w:style>
  <w:style w:type="paragraph" w:customStyle="1" w:styleId="109">
    <w:name w:val="正文_109"/>
    <w:autoRedefine/>
    <w:qFormat/>
    <w:rsid w:val="00DE1E3E"/>
    <w:pPr>
      <w:widowControl w:val="0"/>
      <w:jc w:val="both"/>
    </w:pPr>
    <w:rPr>
      <w:rFonts w:ascii="Calibri" w:hAnsi="Calibri"/>
      <w:kern w:val="2"/>
      <w:sz w:val="21"/>
      <w:szCs w:val="22"/>
    </w:rPr>
  </w:style>
  <w:style w:type="paragraph" w:customStyle="1" w:styleId="reader-word-layer">
    <w:name w:val="reader-word-layer"/>
    <w:basedOn w:val="a0"/>
    <w:autoRedefine/>
    <w:qFormat/>
    <w:rsid w:val="00DE1E3E"/>
    <w:pPr>
      <w:widowControl/>
      <w:autoSpaceDE/>
      <w:autoSpaceDN/>
      <w:spacing w:before="100" w:beforeAutospacing="1" w:after="100" w:afterAutospacing="1"/>
    </w:pPr>
    <w:rPr>
      <w:sz w:val="24"/>
      <w:szCs w:val="24"/>
      <w:lang w:eastAsia="zh-CN"/>
    </w:rPr>
  </w:style>
  <w:style w:type="table" w:customStyle="1" w:styleId="1a">
    <w:name w:val="网格型1"/>
    <w:basedOn w:val="a2"/>
    <w:autoRedefine/>
    <w:qFormat/>
    <w:rsid w:val="00DE1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页脚 Char"/>
    <w:autoRedefine/>
    <w:qFormat/>
    <w:rsid w:val="00DE1E3E"/>
    <w:rPr>
      <w:sz w:val="18"/>
    </w:rPr>
  </w:style>
  <w:style w:type="character" w:customStyle="1" w:styleId="Charb">
    <w:name w:val="文档结构图 Char"/>
    <w:autoRedefine/>
    <w:qFormat/>
    <w:rsid w:val="00DE1E3E"/>
    <w:rPr>
      <w:rFonts w:ascii="宋体"/>
      <w:kern w:val="2"/>
      <w:sz w:val="18"/>
      <w:szCs w:val="18"/>
    </w:rPr>
  </w:style>
  <w:style w:type="character" w:customStyle="1" w:styleId="Charc">
    <w:name w:val="页眉 Char"/>
    <w:autoRedefine/>
    <w:qFormat/>
    <w:rsid w:val="00DE1E3E"/>
    <w:rPr>
      <w:kern w:val="2"/>
      <w:sz w:val="18"/>
    </w:rPr>
  </w:style>
  <w:style w:type="character" w:customStyle="1" w:styleId="3Char2">
    <w:name w:val="封面3 Char"/>
    <w:link w:val="33"/>
    <w:autoRedefine/>
    <w:qFormat/>
    <w:rsid w:val="00DE1E3E"/>
    <w:rPr>
      <w:rFonts w:eastAsia="黑体"/>
      <w:spacing w:val="40"/>
      <w:sz w:val="32"/>
      <w:szCs w:val="24"/>
    </w:rPr>
  </w:style>
  <w:style w:type="paragraph" w:customStyle="1" w:styleId="33">
    <w:name w:val="封面3"/>
    <w:basedOn w:val="a0"/>
    <w:link w:val="3Char2"/>
    <w:autoRedefine/>
    <w:qFormat/>
    <w:rsid w:val="00DE1E3E"/>
    <w:pPr>
      <w:autoSpaceDE/>
      <w:autoSpaceDN/>
      <w:adjustRightInd w:val="0"/>
      <w:snapToGrid w:val="0"/>
      <w:spacing w:line="360" w:lineRule="auto"/>
      <w:jc w:val="center"/>
    </w:pPr>
    <w:rPr>
      <w:rFonts w:asciiTheme="minorHAnsi" w:eastAsia="黑体" w:hAnsiTheme="minorHAnsi" w:cstheme="minorBidi"/>
      <w:spacing w:val="40"/>
      <w:sz w:val="32"/>
      <w:szCs w:val="24"/>
      <w:lang w:eastAsia="zh-CN"/>
    </w:rPr>
  </w:style>
  <w:style w:type="character" w:customStyle="1" w:styleId="310">
    <w:name w:val="标题 3 字符1"/>
    <w:qFormat/>
    <w:rsid w:val="00DE1E3E"/>
    <w:rPr>
      <w:rFonts w:ascii="宋体" w:eastAsia="宋体" w:hAnsi="宋体" w:cs="宋体"/>
      <w:b/>
      <w:bCs/>
      <w:szCs w:val="21"/>
    </w:rPr>
  </w:style>
  <w:style w:type="character" w:customStyle="1" w:styleId="jj101">
    <w:name w:val="jj101"/>
    <w:autoRedefine/>
    <w:qFormat/>
    <w:rsid w:val="00DE1E3E"/>
    <w:rPr>
      <w:sz w:val="20"/>
      <w:szCs w:val="20"/>
      <w:u w:val="none"/>
    </w:rPr>
  </w:style>
  <w:style w:type="character" w:customStyle="1" w:styleId="bz-content1">
    <w:name w:val="bz-content1"/>
    <w:autoRedefine/>
    <w:qFormat/>
    <w:rsid w:val="00DE1E3E"/>
    <w:rPr>
      <w:sz w:val="20"/>
      <w:szCs w:val="20"/>
      <w:u w:val="none"/>
    </w:rPr>
  </w:style>
  <w:style w:type="character" w:customStyle="1" w:styleId="112">
    <w:name w:val="标题 1 字符1"/>
    <w:autoRedefine/>
    <w:qFormat/>
    <w:rsid w:val="00DE1E3E"/>
    <w:rPr>
      <w:rFonts w:ascii="黑体" w:eastAsia="宋体" w:hAnsi="Times New Roman" w:cs="Times New Roman"/>
      <w:b/>
      <w:sz w:val="32"/>
      <w:szCs w:val="24"/>
    </w:rPr>
  </w:style>
  <w:style w:type="character" w:customStyle="1" w:styleId="Chard">
    <w:name w:val="纯文本 Char"/>
    <w:autoRedefine/>
    <w:qFormat/>
    <w:rsid w:val="00DE1E3E"/>
    <w:rPr>
      <w:rFonts w:ascii="宋体" w:hAnsi="Courier New"/>
      <w:kern w:val="2"/>
      <w:sz w:val="21"/>
    </w:rPr>
  </w:style>
  <w:style w:type="character" w:customStyle="1" w:styleId="Chare">
    <w:name w:val="标题 Char"/>
    <w:autoRedefine/>
    <w:qFormat/>
    <w:rsid w:val="00DE1E3E"/>
    <w:rPr>
      <w:rFonts w:ascii="Cambria" w:hAnsi="Cambria" w:cs="Times New Roman"/>
      <w:b/>
      <w:bCs/>
      <w:sz w:val="32"/>
      <w:szCs w:val="32"/>
    </w:rPr>
  </w:style>
  <w:style w:type="character" w:customStyle="1" w:styleId="Charf">
    <w:name w:val="批注框文本 Char"/>
    <w:autoRedefine/>
    <w:qFormat/>
    <w:rsid w:val="00DE1E3E"/>
    <w:rPr>
      <w:sz w:val="18"/>
      <w:szCs w:val="18"/>
    </w:rPr>
  </w:style>
  <w:style w:type="character" w:customStyle="1" w:styleId="211">
    <w:name w:val="标题 2 字符1"/>
    <w:autoRedefine/>
    <w:qFormat/>
    <w:rsid w:val="00DE1E3E"/>
    <w:rPr>
      <w:rFonts w:ascii="Arial" w:eastAsia="宋体" w:hAnsi="Arial" w:cs="Times New Roman"/>
      <w:b/>
      <w:szCs w:val="20"/>
    </w:rPr>
  </w:style>
  <w:style w:type="character" w:customStyle="1" w:styleId="fontstyle01">
    <w:name w:val="fontstyle01"/>
    <w:autoRedefine/>
    <w:qFormat/>
    <w:rsid w:val="00DE1E3E"/>
    <w:rPr>
      <w:rFonts w:ascii="宋体" w:eastAsia="宋体" w:hAnsi="宋体" w:cs="宋体"/>
      <w:color w:val="000000"/>
      <w:sz w:val="24"/>
      <w:szCs w:val="24"/>
    </w:rPr>
  </w:style>
  <w:style w:type="character" w:customStyle="1" w:styleId="Char13">
    <w:name w:val="文档结构图 Char1"/>
    <w:autoRedefine/>
    <w:qFormat/>
    <w:rsid w:val="00DE1E3E"/>
    <w:rPr>
      <w:rFonts w:ascii="宋体"/>
      <w:sz w:val="18"/>
      <w:szCs w:val="18"/>
    </w:rPr>
  </w:style>
  <w:style w:type="character" w:customStyle="1" w:styleId="1b">
    <w:name w:val="标题 字符1"/>
    <w:autoRedefine/>
    <w:qFormat/>
    <w:rsid w:val="00DE1E3E"/>
    <w:rPr>
      <w:rFonts w:ascii="Arial" w:hAnsi="Arial"/>
      <w:b/>
      <w:sz w:val="32"/>
    </w:rPr>
  </w:style>
  <w:style w:type="character" w:customStyle="1" w:styleId="HTMLChar1">
    <w:name w:val="HTML 预设格式 Char1"/>
    <w:qFormat/>
    <w:rsid w:val="00DE1E3E"/>
    <w:rPr>
      <w:rFonts w:ascii="Courier New" w:hAnsi="Courier New" w:cs="Courier New"/>
    </w:rPr>
  </w:style>
  <w:style w:type="character" w:customStyle="1" w:styleId="HTMLChar">
    <w:name w:val="HTML 预设格式 Char"/>
    <w:link w:val="HTML"/>
    <w:autoRedefine/>
    <w:qFormat/>
    <w:rsid w:val="00DE1E3E"/>
    <w:rPr>
      <w:rFonts w:ascii="Arial" w:hAnsi="Arial" w:cs="Arial"/>
      <w:sz w:val="11"/>
      <w:szCs w:val="11"/>
    </w:rPr>
  </w:style>
  <w:style w:type="character" w:customStyle="1" w:styleId="3Char0">
    <w:name w:val="正文文本 3 Char"/>
    <w:link w:val="30"/>
    <w:autoRedefine/>
    <w:qFormat/>
    <w:rsid w:val="00DE1E3E"/>
    <w:rPr>
      <w:sz w:val="16"/>
      <w:szCs w:val="16"/>
    </w:rPr>
  </w:style>
  <w:style w:type="character" w:customStyle="1" w:styleId="61">
    <w:name w:val="标题 6 字符1"/>
    <w:qFormat/>
    <w:rsid w:val="00DE1E3E"/>
    <w:rPr>
      <w:rFonts w:ascii="Arial" w:eastAsia="黑体" w:hAnsi="Arial" w:cs="Times New Roman"/>
      <w:b/>
      <w:bCs/>
      <w:sz w:val="24"/>
      <w:szCs w:val="24"/>
    </w:rPr>
  </w:style>
  <w:style w:type="character" w:customStyle="1" w:styleId="Char4">
    <w:name w:val="日期 Char"/>
    <w:link w:val="ad"/>
    <w:qFormat/>
    <w:rsid w:val="00DE1E3E"/>
    <w:rPr>
      <w:rFonts w:ascii="宋体" w:eastAsia="宋体" w:hAnsi="宋体" w:cs="Times New Roman"/>
      <w:kern w:val="2"/>
      <w:sz w:val="24"/>
    </w:rPr>
  </w:style>
  <w:style w:type="paragraph" w:customStyle="1" w:styleId="2TimesNewRoman5020">
    <w:name w:val="样式 标题 2 + Times New Roman 四号 非加粗 段前: 5 磅 段后: 0 磅 行距: 固定值 20..."/>
    <w:basedOn w:val="20"/>
    <w:autoRedefine/>
    <w:qFormat/>
    <w:rsid w:val="00DE1E3E"/>
    <w:pPr>
      <w:autoSpaceDE/>
      <w:autoSpaceDN/>
      <w:spacing w:before="100" w:line="400" w:lineRule="exact"/>
      <w:ind w:left="0"/>
    </w:pPr>
    <w:rPr>
      <w:rFonts w:ascii="Times New Roman" w:hAnsi="Times New Roman" w:cs="宋体"/>
      <w:b w:val="0"/>
      <w:bCs w:val="0"/>
      <w:kern w:val="2"/>
      <w:sz w:val="28"/>
      <w:szCs w:val="20"/>
      <w:lang w:eastAsia="zh-CN"/>
    </w:rPr>
  </w:style>
  <w:style w:type="paragraph" w:customStyle="1" w:styleId="xl75">
    <w:name w:val="xl75"/>
    <w:basedOn w:val="a0"/>
    <w:autoRedefine/>
    <w:qFormat/>
    <w:rsid w:val="00DE1E3E"/>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center"/>
      <w:textAlignment w:val="center"/>
    </w:pPr>
    <w:rPr>
      <w:color w:val="000000"/>
      <w:sz w:val="24"/>
      <w:szCs w:val="24"/>
      <w:lang w:eastAsia="zh-CN"/>
    </w:rPr>
  </w:style>
  <w:style w:type="paragraph" w:customStyle="1" w:styleId="xl87">
    <w:name w:val="xl87"/>
    <w:basedOn w:val="a0"/>
    <w:qFormat/>
    <w:rsid w:val="00DE1E3E"/>
    <w:pPr>
      <w:widowControl/>
      <w:pBdr>
        <w:top w:val="single" w:sz="12" w:space="0" w:color="auto"/>
        <w:left w:val="single" w:sz="12" w:space="0" w:color="auto"/>
        <w:bottom w:val="single" w:sz="4" w:space="0" w:color="auto"/>
        <w:right w:val="single" w:sz="4" w:space="0" w:color="auto"/>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311">
    <w:name w:val="正文文本 31"/>
    <w:basedOn w:val="a0"/>
    <w:next w:val="30"/>
    <w:qFormat/>
    <w:rsid w:val="00DE1E3E"/>
    <w:pPr>
      <w:autoSpaceDE/>
      <w:autoSpaceDN/>
      <w:snapToGrid w:val="0"/>
      <w:spacing w:after="120" w:line="360" w:lineRule="auto"/>
      <w:jc w:val="both"/>
    </w:pPr>
    <w:rPr>
      <w:rFonts w:ascii="等线" w:eastAsia="等线" w:hAnsi="等线" w:cs="Times New Roman"/>
      <w:kern w:val="2"/>
      <w:sz w:val="16"/>
      <w:szCs w:val="16"/>
      <w:lang w:eastAsia="zh-CN"/>
    </w:rPr>
  </w:style>
  <w:style w:type="character" w:customStyle="1" w:styleId="34">
    <w:name w:val="正文文本 3 字符"/>
    <w:basedOn w:val="a1"/>
    <w:autoRedefine/>
    <w:qFormat/>
    <w:rsid w:val="00DE1E3E"/>
    <w:rPr>
      <w:rFonts w:ascii="Times New Roman" w:eastAsia="宋体" w:hAnsi="Times New Roman" w:cs="Times New Roman"/>
      <w:sz w:val="16"/>
      <w:szCs w:val="16"/>
    </w:rPr>
  </w:style>
  <w:style w:type="paragraph" w:customStyle="1" w:styleId="xl80">
    <w:name w:val="xl80"/>
    <w:basedOn w:val="a0"/>
    <w:autoRedefine/>
    <w:qFormat/>
    <w:rsid w:val="00DE1E3E"/>
    <w:pPr>
      <w:widowControl/>
      <w:autoSpaceDE/>
      <w:autoSpaceDN/>
      <w:spacing w:before="100" w:beforeAutospacing="1" w:after="100" w:afterAutospacing="1"/>
      <w:jc w:val="center"/>
      <w:textAlignment w:val="center"/>
    </w:pPr>
    <w:rPr>
      <w:rFonts w:ascii="楷体_GB2312" w:eastAsia="楷体_GB2312"/>
      <w:b/>
      <w:bCs/>
      <w:sz w:val="34"/>
      <w:szCs w:val="34"/>
      <w:lang w:eastAsia="zh-CN"/>
    </w:rPr>
  </w:style>
  <w:style w:type="paragraph" w:customStyle="1" w:styleId="xl79">
    <w:name w:val="xl79"/>
    <w:basedOn w:val="a0"/>
    <w:autoRedefine/>
    <w:qFormat/>
    <w:rsid w:val="00DE1E3E"/>
    <w:pPr>
      <w:widowControl/>
      <w:autoSpaceDE/>
      <w:autoSpaceDN/>
      <w:spacing w:before="100" w:beforeAutospacing="1" w:after="100" w:afterAutospacing="1"/>
      <w:jc w:val="center"/>
      <w:textAlignment w:val="center"/>
    </w:pPr>
    <w:rPr>
      <w:rFonts w:ascii="楷体_GB2312" w:eastAsia="楷体_GB2312"/>
      <w:b/>
      <w:bCs/>
      <w:color w:val="000000"/>
      <w:sz w:val="34"/>
      <w:szCs w:val="34"/>
      <w:lang w:eastAsia="zh-CN"/>
    </w:rPr>
  </w:style>
  <w:style w:type="paragraph" w:customStyle="1" w:styleId="xl95">
    <w:name w:val="xl95"/>
    <w:basedOn w:val="a0"/>
    <w:autoRedefine/>
    <w:qFormat/>
    <w:rsid w:val="00DE1E3E"/>
    <w:pPr>
      <w:widowControl/>
      <w:pBdr>
        <w:bottom w:val="single" w:sz="12" w:space="0" w:color="auto"/>
      </w:pBdr>
      <w:autoSpaceDE/>
      <w:autoSpaceDN/>
      <w:spacing w:before="100" w:beforeAutospacing="1" w:after="100" w:afterAutospacing="1"/>
      <w:jc w:val="right"/>
      <w:textAlignment w:val="center"/>
    </w:pPr>
    <w:rPr>
      <w:rFonts w:ascii="黑体" w:eastAsia="黑体"/>
      <w:color w:val="000000"/>
      <w:sz w:val="24"/>
      <w:szCs w:val="24"/>
      <w:lang w:eastAsia="zh-CN"/>
    </w:rPr>
  </w:style>
  <w:style w:type="paragraph" w:customStyle="1" w:styleId="xl73">
    <w:name w:val="xl73"/>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paragraph" w:customStyle="1" w:styleId="xl93">
    <w:name w:val="xl93"/>
    <w:basedOn w:val="a0"/>
    <w:autoRedefine/>
    <w:qFormat/>
    <w:rsid w:val="00DE1E3E"/>
    <w:pPr>
      <w:widowControl/>
      <w:pBdr>
        <w:top w:val="single" w:sz="12" w:space="0" w:color="auto"/>
        <w:left w:val="single" w:sz="4" w:space="0" w:color="auto"/>
        <w:bottom w:val="single" w:sz="4" w:space="0" w:color="auto"/>
        <w:right w:val="single" w:sz="12" w:space="0" w:color="auto"/>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affa">
    <w:name w:val="表格"/>
    <w:basedOn w:val="a0"/>
    <w:autoRedefine/>
    <w:qFormat/>
    <w:rsid w:val="00DE1E3E"/>
    <w:pPr>
      <w:autoSpaceDE/>
      <w:autoSpaceDN/>
      <w:snapToGrid w:val="0"/>
      <w:spacing w:line="300" w:lineRule="auto"/>
      <w:jc w:val="center"/>
    </w:pPr>
    <w:rPr>
      <w:rFonts w:ascii="Times New Roman" w:hAnsi="Times New Roman" w:cs="Times New Roman"/>
      <w:kern w:val="2"/>
      <w:sz w:val="21"/>
      <w:szCs w:val="24"/>
      <w:lang w:eastAsia="zh-CN"/>
    </w:rPr>
  </w:style>
  <w:style w:type="paragraph" w:customStyle="1" w:styleId="font5">
    <w:name w:val="font5"/>
    <w:basedOn w:val="a0"/>
    <w:autoRedefine/>
    <w:qFormat/>
    <w:rsid w:val="00DE1E3E"/>
    <w:pPr>
      <w:widowControl/>
      <w:autoSpaceDE/>
      <w:autoSpaceDN/>
      <w:spacing w:before="100" w:beforeAutospacing="1" w:after="100" w:afterAutospacing="1"/>
    </w:pPr>
    <w:rPr>
      <w:sz w:val="18"/>
      <w:szCs w:val="18"/>
      <w:lang w:eastAsia="zh-CN"/>
    </w:rPr>
  </w:style>
  <w:style w:type="paragraph" w:customStyle="1" w:styleId="xl68">
    <w:name w:val="xl68"/>
    <w:basedOn w:val="a0"/>
    <w:qFormat/>
    <w:rsid w:val="00DE1E3E"/>
    <w:pPr>
      <w:widowControl/>
      <w:pBdr>
        <w:top w:val="single" w:sz="4" w:space="0" w:color="auto"/>
        <w:left w:val="single" w:sz="4" w:space="0" w:color="auto"/>
        <w:bottom w:val="single" w:sz="12" w:space="0" w:color="auto"/>
        <w:right w:val="single" w:sz="12" w:space="0" w:color="auto"/>
      </w:pBdr>
      <w:autoSpaceDE/>
      <w:autoSpaceDN/>
      <w:spacing w:before="100" w:beforeAutospacing="1" w:after="100" w:afterAutospacing="1"/>
      <w:textAlignment w:val="center"/>
    </w:pPr>
    <w:rPr>
      <w:color w:val="000000"/>
      <w:sz w:val="24"/>
      <w:szCs w:val="24"/>
      <w:lang w:eastAsia="zh-CN"/>
    </w:rPr>
  </w:style>
  <w:style w:type="paragraph" w:customStyle="1" w:styleId="378020">
    <w:name w:val="样式 标题 3 + (中文) 黑体 小四 非加粗 段前: 7.8 磅 段后: 0 磅 行距: 固定值 20 磅"/>
    <w:basedOn w:val="3"/>
    <w:autoRedefine/>
    <w:qFormat/>
    <w:rsid w:val="00DE1E3E"/>
    <w:pPr>
      <w:autoSpaceDE/>
      <w:autoSpaceDN/>
      <w:spacing w:line="400" w:lineRule="exact"/>
      <w:ind w:left="0"/>
    </w:pPr>
    <w:rPr>
      <w:b w:val="0"/>
      <w:kern w:val="2"/>
      <w:sz w:val="24"/>
      <w:szCs w:val="28"/>
      <w:lang w:eastAsia="zh-CN"/>
    </w:rPr>
  </w:style>
  <w:style w:type="paragraph" w:customStyle="1" w:styleId="HTML10">
    <w:name w:val="HTML 预设格式1"/>
    <w:basedOn w:val="a0"/>
    <w:next w:val="HTML"/>
    <w:autoRedefine/>
    <w:unhideWhenUsed/>
    <w:qFormat/>
    <w:rsid w:val="00DE1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170" w:lineRule="atLeast"/>
    </w:pPr>
    <w:rPr>
      <w:rFonts w:ascii="Arial" w:eastAsia="等线" w:hAnsi="Arial" w:cs="Arial"/>
      <w:kern w:val="2"/>
      <w:sz w:val="11"/>
      <w:szCs w:val="11"/>
      <w:lang w:eastAsia="zh-CN"/>
    </w:rPr>
  </w:style>
  <w:style w:type="character" w:customStyle="1" w:styleId="HTML5">
    <w:name w:val="HTML 预设格式 字符"/>
    <w:basedOn w:val="a1"/>
    <w:autoRedefine/>
    <w:qFormat/>
    <w:rsid w:val="00DE1E3E"/>
    <w:rPr>
      <w:rFonts w:ascii="Courier New" w:eastAsia="宋体" w:hAnsi="Courier New" w:cs="Courier New"/>
      <w:sz w:val="20"/>
      <w:szCs w:val="20"/>
    </w:rPr>
  </w:style>
  <w:style w:type="paragraph" w:customStyle="1" w:styleId="affb">
    <w:name w:val="文章正文"/>
    <w:basedOn w:val="a0"/>
    <w:autoRedefine/>
    <w:qFormat/>
    <w:rsid w:val="00DE1E3E"/>
    <w:pPr>
      <w:autoSpaceDE/>
      <w:autoSpaceDN/>
      <w:adjustRightInd w:val="0"/>
      <w:snapToGrid w:val="0"/>
      <w:spacing w:line="360" w:lineRule="auto"/>
      <w:ind w:firstLineChars="200" w:firstLine="560"/>
      <w:jc w:val="both"/>
    </w:pPr>
    <w:rPr>
      <w:rFonts w:ascii="Times New Roman" w:eastAsia="仿宋_GB2312" w:hAnsi="Times New Roman" w:cs="Times New Roman"/>
      <w:kern w:val="2"/>
      <w:sz w:val="28"/>
      <w:szCs w:val="24"/>
      <w:lang w:eastAsia="zh-CN"/>
    </w:rPr>
  </w:style>
  <w:style w:type="paragraph" w:customStyle="1" w:styleId="xl91">
    <w:name w:val="xl91"/>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黑体" w:eastAsia="黑体"/>
      <w:sz w:val="24"/>
      <w:szCs w:val="24"/>
      <w:lang w:eastAsia="zh-CN"/>
    </w:rPr>
  </w:style>
  <w:style w:type="paragraph" w:customStyle="1" w:styleId="xl88">
    <w:name w:val="xl88"/>
    <w:basedOn w:val="a0"/>
    <w:autoRedefine/>
    <w:qFormat/>
    <w:rsid w:val="00DE1E3E"/>
    <w:pPr>
      <w:widowControl/>
      <w:pBdr>
        <w:top w:val="single" w:sz="4" w:space="0" w:color="auto"/>
        <w:left w:val="single" w:sz="12" w:space="0" w:color="auto"/>
        <w:bottom w:val="single" w:sz="4" w:space="0" w:color="auto"/>
        <w:right w:val="single" w:sz="4" w:space="0" w:color="auto"/>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xl71">
    <w:name w:val="xl71"/>
    <w:basedOn w:val="a0"/>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paragraph" w:customStyle="1" w:styleId="xl81">
    <w:name w:val="xl81"/>
    <w:basedOn w:val="a0"/>
    <w:autoRedefine/>
    <w:qFormat/>
    <w:rsid w:val="00DE1E3E"/>
    <w:pPr>
      <w:widowControl/>
      <w:autoSpaceDE/>
      <w:autoSpaceDN/>
      <w:spacing w:before="100" w:beforeAutospacing="1" w:after="100" w:afterAutospacing="1"/>
      <w:textAlignment w:val="center"/>
    </w:pPr>
    <w:rPr>
      <w:rFonts w:ascii="楷体_GB2312" w:eastAsia="楷体_GB2312"/>
      <w:b/>
      <w:bCs/>
      <w:sz w:val="34"/>
      <w:szCs w:val="34"/>
      <w:lang w:eastAsia="zh-CN"/>
    </w:rPr>
  </w:style>
  <w:style w:type="paragraph" w:customStyle="1" w:styleId="xl85">
    <w:name w:val="xl85"/>
    <w:basedOn w:val="a0"/>
    <w:qFormat/>
    <w:rsid w:val="00DE1E3E"/>
    <w:pPr>
      <w:widowControl/>
      <w:pBdr>
        <w:bottom w:val="single" w:sz="12" w:space="0" w:color="auto"/>
      </w:pBdr>
      <w:autoSpaceDE/>
      <w:autoSpaceDN/>
      <w:spacing w:before="100" w:beforeAutospacing="1" w:after="100" w:afterAutospacing="1"/>
      <w:textAlignment w:val="center"/>
    </w:pPr>
    <w:rPr>
      <w:rFonts w:ascii="黑体" w:eastAsia="黑体"/>
      <w:color w:val="000000"/>
      <w:sz w:val="24"/>
      <w:szCs w:val="24"/>
      <w:lang w:eastAsia="zh-CN"/>
    </w:rPr>
  </w:style>
  <w:style w:type="paragraph" w:customStyle="1" w:styleId="font7">
    <w:name w:val="font7"/>
    <w:basedOn w:val="a0"/>
    <w:autoRedefine/>
    <w:qFormat/>
    <w:rsid w:val="00DE1E3E"/>
    <w:pPr>
      <w:widowControl/>
      <w:autoSpaceDE/>
      <w:autoSpaceDN/>
      <w:snapToGrid w:val="0"/>
      <w:spacing w:before="100" w:beforeAutospacing="1" w:after="100" w:afterAutospacing="1"/>
    </w:pPr>
    <w:rPr>
      <w:rFonts w:ascii="Times New Roman" w:hAnsi="Times New Roman" w:cs="Times New Roman"/>
      <w:kern w:val="2"/>
      <w:sz w:val="18"/>
      <w:szCs w:val="18"/>
      <w:lang w:eastAsia="zh-CN"/>
    </w:rPr>
  </w:style>
  <w:style w:type="paragraph" w:customStyle="1" w:styleId="xl69">
    <w:name w:val="xl69"/>
    <w:basedOn w:val="a0"/>
    <w:qFormat/>
    <w:rsid w:val="00DE1E3E"/>
    <w:pPr>
      <w:widowControl/>
      <w:pBdr>
        <w:top w:val="single" w:sz="4" w:space="0" w:color="auto"/>
        <w:left w:val="single" w:sz="12"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zh-CN"/>
    </w:rPr>
  </w:style>
  <w:style w:type="paragraph" w:customStyle="1" w:styleId="xl78">
    <w:name w:val="xl78"/>
    <w:basedOn w:val="a0"/>
    <w:autoRedefine/>
    <w:qFormat/>
    <w:rsid w:val="00DE1E3E"/>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paragraph" w:customStyle="1" w:styleId="xl77">
    <w:name w:val="xl77"/>
    <w:basedOn w:val="a0"/>
    <w:autoRedefine/>
    <w:qFormat/>
    <w:rsid w:val="00DE1E3E"/>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character" w:customStyle="1" w:styleId="35">
    <w:name w:val="正文文本缩进 3 字符"/>
    <w:basedOn w:val="a1"/>
    <w:autoRedefine/>
    <w:qFormat/>
    <w:rsid w:val="00DE1E3E"/>
    <w:rPr>
      <w:rFonts w:ascii="宋体" w:eastAsia="宋体" w:hAnsi="宋体" w:cs="宋体"/>
      <w:sz w:val="16"/>
      <w:szCs w:val="16"/>
      <w:lang w:eastAsia="en-US"/>
    </w:rPr>
  </w:style>
  <w:style w:type="paragraph" w:customStyle="1" w:styleId="xl65">
    <w:name w:val="xl65"/>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zh-CN"/>
    </w:rPr>
  </w:style>
  <w:style w:type="paragraph" w:customStyle="1" w:styleId="xl67">
    <w:name w:val="xl67"/>
    <w:basedOn w:val="a0"/>
    <w:autoRedefine/>
    <w:qFormat/>
    <w:rsid w:val="00DE1E3E"/>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textAlignment w:val="center"/>
    </w:pPr>
    <w:rPr>
      <w:color w:val="000000"/>
      <w:sz w:val="24"/>
      <w:szCs w:val="24"/>
      <w:lang w:eastAsia="zh-CN"/>
    </w:rPr>
  </w:style>
  <w:style w:type="paragraph" w:customStyle="1" w:styleId="xl66">
    <w:name w:val="xl66"/>
    <w:basedOn w:val="a0"/>
    <w:autoRedefine/>
    <w:qFormat/>
    <w:rsid w:val="00DE1E3E"/>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textAlignment w:val="center"/>
    </w:pPr>
    <w:rPr>
      <w:color w:val="000000"/>
      <w:sz w:val="24"/>
      <w:szCs w:val="24"/>
      <w:lang w:eastAsia="zh-CN"/>
    </w:rPr>
  </w:style>
  <w:style w:type="paragraph" w:customStyle="1" w:styleId="xl94">
    <w:name w:val="xl94"/>
    <w:basedOn w:val="a0"/>
    <w:autoRedefine/>
    <w:qFormat/>
    <w:rsid w:val="00DE1E3E"/>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TOC2">
    <w:name w:val="TOC 标题2"/>
    <w:basedOn w:val="1"/>
    <w:next w:val="a0"/>
    <w:autoRedefine/>
    <w:qFormat/>
    <w:rsid w:val="00DE1E3E"/>
    <w:pPr>
      <w:keepLines/>
      <w:autoSpaceDE/>
      <w:autoSpaceDN/>
      <w:spacing w:line="360" w:lineRule="auto"/>
      <w:ind w:left="0" w:right="0"/>
      <w:outlineLvl w:val="9"/>
    </w:pPr>
    <w:rPr>
      <w:rFonts w:ascii="Cambria" w:hAnsi="Cambria" w:cs="Times New Roman"/>
      <w:b w:val="0"/>
      <w:color w:val="365F91"/>
      <w:sz w:val="32"/>
      <w:szCs w:val="28"/>
      <w:lang w:eastAsia="zh-CN"/>
    </w:rPr>
  </w:style>
  <w:style w:type="paragraph" w:customStyle="1" w:styleId="xl89">
    <w:name w:val="xl89"/>
    <w:basedOn w:val="a0"/>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ParaCharCharCharChar">
    <w:name w:val="默认段落字体 Para Char Char Char Char"/>
    <w:basedOn w:val="a0"/>
    <w:autoRedefine/>
    <w:qFormat/>
    <w:rsid w:val="00DE1E3E"/>
    <w:pPr>
      <w:autoSpaceDE/>
      <w:autoSpaceDN/>
      <w:spacing w:line="240" w:lineRule="atLeast"/>
      <w:ind w:left="420" w:firstLine="420"/>
      <w:jc w:val="both"/>
    </w:pPr>
    <w:rPr>
      <w:rFonts w:ascii="Times New Roman" w:hAnsi="Times New Roman" w:cs="Times New Roman"/>
      <w:sz w:val="21"/>
      <w:szCs w:val="21"/>
      <w:lang w:eastAsia="zh-CN"/>
    </w:rPr>
  </w:style>
  <w:style w:type="paragraph" w:customStyle="1" w:styleId="xl74">
    <w:name w:val="xl74"/>
    <w:basedOn w:val="a0"/>
    <w:autoRedefine/>
    <w:qFormat/>
    <w:rsid w:val="00DE1E3E"/>
    <w:pPr>
      <w:widowControl/>
      <w:pBdr>
        <w:top w:val="single" w:sz="4" w:space="0" w:color="auto"/>
        <w:left w:val="single" w:sz="12" w:space="0" w:color="auto"/>
        <w:bottom w:val="single" w:sz="12" w:space="0" w:color="auto"/>
        <w:right w:val="single" w:sz="4" w:space="0" w:color="auto"/>
      </w:pBdr>
      <w:autoSpaceDE/>
      <w:autoSpaceDN/>
      <w:spacing w:before="100" w:beforeAutospacing="1" w:after="100" w:afterAutospacing="1"/>
      <w:textAlignment w:val="center"/>
    </w:pPr>
    <w:rPr>
      <w:color w:val="000000"/>
      <w:sz w:val="24"/>
      <w:szCs w:val="24"/>
      <w:lang w:eastAsia="zh-CN"/>
    </w:rPr>
  </w:style>
  <w:style w:type="paragraph" w:customStyle="1" w:styleId="xl70">
    <w:name w:val="xl70"/>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zh-CN"/>
    </w:rPr>
  </w:style>
  <w:style w:type="paragraph" w:customStyle="1" w:styleId="affc">
    <w:name w:val="表号"/>
    <w:basedOn w:val="a0"/>
    <w:autoRedefine/>
    <w:uiPriority w:val="99"/>
    <w:qFormat/>
    <w:rsid w:val="00DE1E3E"/>
    <w:pPr>
      <w:autoSpaceDE/>
      <w:autoSpaceDN/>
      <w:snapToGrid w:val="0"/>
      <w:spacing w:line="288" w:lineRule="auto"/>
      <w:ind w:left="1"/>
    </w:pPr>
    <w:rPr>
      <w:rFonts w:ascii="Arial" w:hAnsi="Arial" w:cs="Times New Roman"/>
      <w:kern w:val="2"/>
      <w:sz w:val="21"/>
      <w:szCs w:val="20"/>
      <w:lang w:eastAsia="zh-CN"/>
    </w:rPr>
  </w:style>
  <w:style w:type="paragraph" w:customStyle="1" w:styleId="xl82">
    <w:name w:val="xl82"/>
    <w:basedOn w:val="a0"/>
    <w:autoRedefine/>
    <w:qFormat/>
    <w:rsid w:val="00DE1E3E"/>
    <w:pPr>
      <w:widowControl/>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xl72">
    <w:name w:val="xl72"/>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paragraph" w:customStyle="1" w:styleId="xl76">
    <w:name w:val="xl76"/>
    <w:basedOn w:val="a0"/>
    <w:autoRedefine/>
    <w:qFormat/>
    <w:rsid w:val="00DE1E3E"/>
    <w:pPr>
      <w:widowControl/>
      <w:pBdr>
        <w:top w:val="single" w:sz="4" w:space="0" w:color="auto"/>
        <w:left w:val="single" w:sz="4" w:space="0" w:color="auto"/>
        <w:bottom w:val="single" w:sz="12" w:space="0" w:color="auto"/>
        <w:right w:val="single" w:sz="4" w:space="0" w:color="auto"/>
      </w:pBdr>
      <w:autoSpaceDE/>
      <w:autoSpaceDN/>
      <w:spacing w:before="100" w:beforeAutospacing="1" w:after="100" w:afterAutospacing="1"/>
      <w:jc w:val="right"/>
      <w:textAlignment w:val="center"/>
    </w:pPr>
    <w:rPr>
      <w:color w:val="0000FF"/>
      <w:sz w:val="24"/>
      <w:szCs w:val="24"/>
      <w:lang w:eastAsia="zh-CN"/>
    </w:rPr>
  </w:style>
  <w:style w:type="paragraph" w:customStyle="1" w:styleId="Charf0">
    <w:name w:val="Char"/>
    <w:basedOn w:val="a0"/>
    <w:autoRedefine/>
    <w:qFormat/>
    <w:rsid w:val="00DE1E3E"/>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affd">
    <w:name w:val="表格文字"/>
    <w:basedOn w:val="a0"/>
    <w:autoRedefine/>
    <w:qFormat/>
    <w:rsid w:val="00DE1E3E"/>
    <w:pPr>
      <w:keepNext/>
      <w:keepLines/>
      <w:autoSpaceDE/>
      <w:autoSpaceDN/>
      <w:snapToGrid w:val="0"/>
      <w:spacing w:beforeLines="20" w:afterLines="20"/>
      <w:jc w:val="center"/>
    </w:pPr>
    <w:rPr>
      <w:rFonts w:ascii="Times New Roman" w:hAnsi="Times New Roman" w:cs="Times New Roman"/>
      <w:kern w:val="2"/>
      <w:sz w:val="18"/>
      <w:szCs w:val="24"/>
      <w:lang w:eastAsia="zh-CN"/>
    </w:rPr>
  </w:style>
  <w:style w:type="paragraph" w:customStyle="1" w:styleId="blockquote">
    <w:name w:val="blockquote"/>
    <w:basedOn w:val="a0"/>
    <w:autoRedefine/>
    <w:qFormat/>
    <w:rsid w:val="00DE1E3E"/>
    <w:pPr>
      <w:widowControl/>
      <w:autoSpaceDE/>
      <w:autoSpaceDN/>
      <w:spacing w:before="100" w:beforeAutospacing="1" w:after="100" w:afterAutospacing="1"/>
    </w:pPr>
    <w:rPr>
      <w:rFonts w:cs="Times New Roman"/>
      <w:sz w:val="24"/>
      <w:szCs w:val="24"/>
      <w:lang w:eastAsia="zh-CN"/>
    </w:rPr>
  </w:style>
  <w:style w:type="paragraph" w:customStyle="1" w:styleId="xl83">
    <w:name w:val="xl83"/>
    <w:basedOn w:val="a0"/>
    <w:autoRedefine/>
    <w:qFormat/>
    <w:rsid w:val="00DE1E3E"/>
    <w:pPr>
      <w:widowControl/>
      <w:autoSpaceDE/>
      <w:autoSpaceDN/>
      <w:spacing w:before="100" w:beforeAutospacing="1" w:after="100" w:afterAutospacing="1"/>
      <w:textAlignment w:val="center"/>
    </w:pPr>
    <w:rPr>
      <w:rFonts w:ascii="黑体" w:eastAsia="黑体"/>
      <w:color w:val="000000"/>
      <w:sz w:val="24"/>
      <w:szCs w:val="24"/>
      <w:lang w:eastAsia="zh-CN"/>
    </w:rPr>
  </w:style>
  <w:style w:type="paragraph" w:customStyle="1" w:styleId="ParaCharCharCharCharCharCharCharCharChar1Char">
    <w:name w:val="默认段落字体 Para Char Char Char Char Char Char Char Char Char1 Char"/>
    <w:basedOn w:val="a0"/>
    <w:autoRedefine/>
    <w:qFormat/>
    <w:rsid w:val="00DE1E3E"/>
    <w:pPr>
      <w:autoSpaceDE/>
      <w:autoSpaceDN/>
      <w:jc w:val="both"/>
    </w:pPr>
    <w:rPr>
      <w:rFonts w:ascii="Tahoma" w:hAnsi="Tahoma" w:cs="Times New Roman"/>
      <w:kern w:val="2"/>
      <w:sz w:val="24"/>
      <w:szCs w:val="20"/>
      <w:lang w:eastAsia="zh-CN"/>
    </w:rPr>
  </w:style>
  <w:style w:type="paragraph" w:customStyle="1" w:styleId="xl84">
    <w:name w:val="xl84"/>
    <w:basedOn w:val="a0"/>
    <w:autoRedefine/>
    <w:qFormat/>
    <w:rsid w:val="00DE1E3E"/>
    <w:pPr>
      <w:widowControl/>
      <w:autoSpaceDE/>
      <w:autoSpaceDN/>
      <w:spacing w:before="100" w:beforeAutospacing="1" w:after="100" w:afterAutospacing="1"/>
      <w:textAlignment w:val="center"/>
    </w:pPr>
    <w:rPr>
      <w:rFonts w:ascii="黑体" w:eastAsia="黑体"/>
      <w:sz w:val="24"/>
      <w:szCs w:val="24"/>
      <w:lang w:eastAsia="zh-CN"/>
    </w:rPr>
  </w:style>
  <w:style w:type="paragraph" w:customStyle="1" w:styleId="xl90">
    <w:name w:val="xl90"/>
    <w:basedOn w:val="a0"/>
    <w:autoRedefine/>
    <w:qFormat/>
    <w:rsid w:val="00DE1E3E"/>
    <w:pPr>
      <w:widowControl/>
      <w:pBdr>
        <w:top w:val="single" w:sz="12"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xl86">
    <w:name w:val="xl86"/>
    <w:basedOn w:val="a0"/>
    <w:autoRedefine/>
    <w:qFormat/>
    <w:rsid w:val="00DE1E3E"/>
    <w:pPr>
      <w:widowControl/>
      <w:pBdr>
        <w:bottom w:val="single" w:sz="12" w:space="0" w:color="auto"/>
      </w:pBdr>
      <w:autoSpaceDE/>
      <w:autoSpaceDN/>
      <w:spacing w:before="100" w:beforeAutospacing="1" w:after="100" w:afterAutospacing="1"/>
      <w:textAlignment w:val="center"/>
    </w:pPr>
    <w:rPr>
      <w:rFonts w:ascii="黑体" w:eastAsia="黑体"/>
      <w:sz w:val="24"/>
      <w:szCs w:val="24"/>
      <w:lang w:eastAsia="zh-CN"/>
    </w:rPr>
  </w:style>
  <w:style w:type="paragraph" w:customStyle="1" w:styleId="affe">
    <w:name w:val="图名"/>
    <w:basedOn w:val="a0"/>
    <w:autoRedefine/>
    <w:qFormat/>
    <w:rsid w:val="00DE1E3E"/>
    <w:pPr>
      <w:widowControl/>
      <w:autoSpaceDE/>
      <w:autoSpaceDN/>
      <w:snapToGrid w:val="0"/>
      <w:spacing w:line="300" w:lineRule="exact"/>
      <w:ind w:firstLine="420"/>
      <w:jc w:val="center"/>
    </w:pPr>
    <w:rPr>
      <w:rFonts w:ascii="Times New Roman" w:hAnsi="Times New Roman" w:cs="Times New Roman"/>
      <w:b/>
      <w:kern w:val="2"/>
      <w:sz w:val="30"/>
      <w:szCs w:val="20"/>
      <w:lang w:eastAsia="zh-CN"/>
    </w:rPr>
  </w:style>
  <w:style w:type="paragraph" w:customStyle="1" w:styleId="xl96">
    <w:name w:val="xl96"/>
    <w:basedOn w:val="a0"/>
    <w:autoRedefine/>
    <w:qFormat/>
    <w:rsid w:val="00DE1E3E"/>
    <w:pPr>
      <w:widowControl/>
      <w:pBdr>
        <w:bottom w:val="single" w:sz="12" w:space="0" w:color="auto"/>
      </w:pBdr>
      <w:autoSpaceDE/>
      <w:autoSpaceDN/>
      <w:spacing w:before="100" w:beforeAutospacing="1" w:after="100" w:afterAutospacing="1"/>
      <w:jc w:val="right"/>
      <w:textAlignment w:val="center"/>
    </w:pPr>
    <w:rPr>
      <w:rFonts w:ascii="黑体" w:eastAsia="黑体"/>
      <w:sz w:val="24"/>
      <w:szCs w:val="24"/>
      <w:lang w:eastAsia="zh-CN"/>
    </w:rPr>
  </w:style>
  <w:style w:type="paragraph" w:customStyle="1" w:styleId="xl92">
    <w:name w:val="xl92"/>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黑体" w:eastAsia="黑体"/>
      <w:sz w:val="24"/>
      <w:szCs w:val="24"/>
      <w:lang w:eastAsia="zh-CN"/>
    </w:rPr>
  </w:style>
  <w:style w:type="character" w:customStyle="1" w:styleId="510">
    <w:name w:val="标题 5 字符1"/>
    <w:autoRedefine/>
    <w:qFormat/>
    <w:rsid w:val="00DE1E3E"/>
    <w:rPr>
      <w:rFonts w:ascii="Times New Roman" w:eastAsia="宋体" w:hAnsi="Times New Roman" w:cs="Times New Roman"/>
      <w:b/>
      <w:bCs/>
      <w:sz w:val="28"/>
      <w:szCs w:val="28"/>
    </w:rPr>
  </w:style>
  <w:style w:type="character" w:customStyle="1" w:styleId="71">
    <w:name w:val="标题 7 字符1"/>
    <w:autoRedefine/>
    <w:qFormat/>
    <w:rsid w:val="00DE1E3E"/>
    <w:rPr>
      <w:rFonts w:ascii="Times New Roman" w:eastAsia="宋体" w:hAnsi="Times New Roman" w:cs="Times New Roman"/>
      <w:b/>
      <w:bCs/>
      <w:sz w:val="24"/>
      <w:szCs w:val="24"/>
    </w:rPr>
  </w:style>
  <w:style w:type="character" w:customStyle="1" w:styleId="81">
    <w:name w:val="标题 8 字符1"/>
    <w:autoRedefine/>
    <w:qFormat/>
    <w:rsid w:val="00DE1E3E"/>
    <w:rPr>
      <w:rFonts w:ascii="Cambria" w:eastAsia="宋体" w:hAnsi="Cambria" w:cs="Times New Roman"/>
      <w:sz w:val="24"/>
      <w:szCs w:val="24"/>
    </w:rPr>
  </w:style>
  <w:style w:type="character" w:customStyle="1" w:styleId="9Char">
    <w:name w:val="标题 9 Char"/>
    <w:link w:val="9"/>
    <w:autoRedefine/>
    <w:qFormat/>
    <w:rsid w:val="00DE1E3E"/>
    <w:rPr>
      <w:rFonts w:ascii="Cambria" w:eastAsia="宋体" w:hAnsi="Cambria" w:cs="Times New Roman"/>
      <w:kern w:val="2"/>
      <w:sz w:val="21"/>
      <w:szCs w:val="21"/>
    </w:rPr>
  </w:style>
  <w:style w:type="character" w:customStyle="1" w:styleId="410">
    <w:name w:val="标题 4 字符1"/>
    <w:autoRedefine/>
    <w:qFormat/>
    <w:rsid w:val="00DE1E3E"/>
    <w:rPr>
      <w:rFonts w:ascii="Cambria" w:eastAsia="宋体" w:hAnsi="Cambria" w:cs="Times New Roman"/>
      <w:b/>
      <w:bCs/>
      <w:kern w:val="0"/>
      <w:sz w:val="28"/>
      <w:szCs w:val="28"/>
    </w:rPr>
  </w:style>
  <w:style w:type="character" w:customStyle="1" w:styleId="textcontents">
    <w:name w:val="textcontents"/>
    <w:autoRedefine/>
    <w:qFormat/>
    <w:rsid w:val="00DE1E3E"/>
  </w:style>
  <w:style w:type="character" w:customStyle="1" w:styleId="Charf1">
    <w:name w:val="批注文字 Char"/>
    <w:autoRedefine/>
    <w:qFormat/>
    <w:rsid w:val="00DE1E3E"/>
  </w:style>
  <w:style w:type="character" w:customStyle="1" w:styleId="Bodytext">
    <w:name w:val="Body text_"/>
    <w:link w:val="36"/>
    <w:qFormat/>
    <w:rsid w:val="00DE1E3E"/>
    <w:rPr>
      <w:rFonts w:ascii="MingLiU" w:eastAsia="MingLiU" w:hAnsi="MingLiU" w:cs="MingLiU"/>
      <w:spacing w:val="10"/>
      <w:szCs w:val="21"/>
      <w:shd w:val="clear" w:color="auto" w:fill="FFFFFF"/>
    </w:rPr>
  </w:style>
  <w:style w:type="paragraph" w:customStyle="1" w:styleId="36">
    <w:name w:val="正文文本3"/>
    <w:basedOn w:val="a0"/>
    <w:link w:val="Bodytext"/>
    <w:autoRedefine/>
    <w:qFormat/>
    <w:rsid w:val="00DE1E3E"/>
    <w:pPr>
      <w:shd w:val="clear" w:color="auto" w:fill="FFFFFF"/>
      <w:autoSpaceDE/>
      <w:autoSpaceDN/>
      <w:spacing w:before="120" w:line="304" w:lineRule="exact"/>
      <w:jc w:val="distribute"/>
    </w:pPr>
    <w:rPr>
      <w:rFonts w:ascii="MingLiU" w:eastAsia="MingLiU" w:hAnsi="MingLiU" w:cs="MingLiU"/>
      <w:spacing w:val="10"/>
      <w:sz w:val="20"/>
      <w:szCs w:val="21"/>
      <w:lang w:eastAsia="zh-CN"/>
    </w:rPr>
  </w:style>
  <w:style w:type="character" w:customStyle="1" w:styleId="BodytextMSMincho">
    <w:name w:val="Body text + MS Mincho"/>
    <w:autoRedefine/>
    <w:qFormat/>
    <w:rsid w:val="00DE1E3E"/>
    <w:rPr>
      <w:rFonts w:ascii="MS Mincho" w:eastAsia="MS Mincho" w:hAnsi="MS Mincho" w:cs="MS Mincho"/>
      <w:color w:val="000000"/>
      <w:spacing w:val="0"/>
      <w:w w:val="100"/>
      <w:kern w:val="2"/>
      <w:position w:val="0"/>
      <w:sz w:val="23"/>
      <w:szCs w:val="23"/>
      <w:shd w:val="clear" w:color="auto" w:fill="FFFFFF"/>
      <w:lang w:val="en-US"/>
    </w:rPr>
  </w:style>
  <w:style w:type="character" w:customStyle="1" w:styleId="question-title2">
    <w:name w:val="question-title2"/>
    <w:autoRedefine/>
    <w:qFormat/>
    <w:rsid w:val="00DE1E3E"/>
  </w:style>
  <w:style w:type="character" w:customStyle="1" w:styleId="Charf2">
    <w:name w:val="批注主题 Char"/>
    <w:autoRedefine/>
    <w:qFormat/>
    <w:rsid w:val="00DE1E3E"/>
    <w:rPr>
      <w:b/>
      <w:bCs/>
    </w:rPr>
  </w:style>
  <w:style w:type="character" w:customStyle="1" w:styleId="Char0">
    <w:name w:val="正文文本 Char"/>
    <w:link w:val="a9"/>
    <w:autoRedefine/>
    <w:qFormat/>
    <w:rsid w:val="00DE1E3E"/>
    <w:rPr>
      <w:rFonts w:ascii="宋体" w:eastAsia="宋体" w:hAnsi="宋体" w:cs="宋体"/>
      <w:sz w:val="21"/>
      <w:szCs w:val="21"/>
      <w:lang w:eastAsia="en-US"/>
    </w:rPr>
  </w:style>
  <w:style w:type="character" w:customStyle="1" w:styleId="1c">
    <w:name w:val="正文文本缩进 字符1"/>
    <w:qFormat/>
    <w:rsid w:val="00DE1E3E"/>
    <w:rPr>
      <w:rFonts w:ascii="宋体" w:eastAsia="宋体" w:hAnsi="Times New Roman" w:cs="Century"/>
      <w:spacing w:val="2"/>
      <w:szCs w:val="24"/>
    </w:rPr>
  </w:style>
  <w:style w:type="character" w:customStyle="1" w:styleId="3Char1">
    <w:name w:val="正文文本缩进 3 Char"/>
    <w:link w:val="32"/>
    <w:autoRedefine/>
    <w:qFormat/>
    <w:rsid w:val="00DE1E3E"/>
    <w:rPr>
      <w:rFonts w:ascii="仿宋_GB2312" w:eastAsia="仿宋_GB2312" w:hAnsi="Times New Roman" w:cs="Times New Roman"/>
      <w:sz w:val="28"/>
    </w:rPr>
  </w:style>
  <w:style w:type="character" w:customStyle="1" w:styleId="Char14">
    <w:name w:val="批注文字 Char1"/>
    <w:autoRedefine/>
    <w:qFormat/>
    <w:rsid w:val="00DE1E3E"/>
    <w:rPr>
      <w:kern w:val="2"/>
      <w:sz w:val="21"/>
      <w:szCs w:val="24"/>
    </w:rPr>
  </w:style>
  <w:style w:type="character" w:customStyle="1" w:styleId="Char15">
    <w:name w:val="批注主题 Char1"/>
    <w:autoRedefine/>
    <w:qFormat/>
    <w:rsid w:val="00DE1E3E"/>
    <w:rPr>
      <w:b/>
      <w:bCs/>
      <w:kern w:val="2"/>
      <w:sz w:val="21"/>
      <w:szCs w:val="24"/>
    </w:rPr>
  </w:style>
  <w:style w:type="character" w:customStyle="1" w:styleId="Char16">
    <w:name w:val="正文文本 Char1"/>
    <w:autoRedefine/>
    <w:qFormat/>
    <w:rsid w:val="00DE1E3E"/>
    <w:rPr>
      <w:kern w:val="2"/>
      <w:sz w:val="21"/>
      <w:szCs w:val="24"/>
    </w:rPr>
  </w:style>
  <w:style w:type="paragraph" w:customStyle="1" w:styleId="Normal1">
    <w:name w:val="Normal_1"/>
    <w:autoRedefine/>
    <w:qFormat/>
    <w:rsid w:val="00DE1E3E"/>
    <w:rPr>
      <w:sz w:val="24"/>
      <w:szCs w:val="24"/>
      <w:lang w:eastAsia="en-US"/>
    </w:rPr>
  </w:style>
  <w:style w:type="paragraph" w:styleId="afff">
    <w:name w:val="No Spacing"/>
    <w:basedOn w:val="a0"/>
    <w:autoRedefine/>
    <w:qFormat/>
    <w:rsid w:val="00DE1E3E"/>
    <w:pPr>
      <w:widowControl/>
      <w:autoSpaceDE/>
      <w:autoSpaceDN/>
    </w:pPr>
    <w:rPr>
      <w:rFonts w:ascii="Times New Roman" w:hAnsi="Times New Roman" w:cs="Times New Roman"/>
      <w:sz w:val="20"/>
      <w:szCs w:val="20"/>
      <w:lang w:eastAsia="zh-CN"/>
    </w:rPr>
  </w:style>
  <w:style w:type="character" w:customStyle="1" w:styleId="212">
    <w:name w:val="正文文本缩进 2 字符1"/>
    <w:autoRedefine/>
    <w:qFormat/>
    <w:rsid w:val="00DE1E3E"/>
    <w:rPr>
      <w:rFonts w:ascii="Times New Roman" w:eastAsia="宋体" w:hAnsi="Times New Roman" w:cs="Times New Roman"/>
      <w:szCs w:val="24"/>
    </w:rPr>
  </w:style>
  <w:style w:type="paragraph" w:customStyle="1" w:styleId="Normal5">
    <w:name w:val="Normal_5"/>
    <w:autoRedefine/>
    <w:qFormat/>
    <w:rsid w:val="00DE1E3E"/>
    <w:rPr>
      <w:sz w:val="24"/>
      <w:szCs w:val="24"/>
      <w:lang w:eastAsia="en-US"/>
    </w:rPr>
  </w:style>
  <w:style w:type="character" w:customStyle="1" w:styleId="72">
    <w:name w:val="正文文本 (7)_"/>
    <w:link w:val="73"/>
    <w:autoRedefine/>
    <w:qFormat/>
    <w:rsid w:val="00DE1E3E"/>
    <w:rPr>
      <w:rFonts w:ascii="MingLiU" w:eastAsia="MingLiU" w:hAnsi="MingLiU" w:cs="MingLiU"/>
      <w:spacing w:val="20"/>
      <w:sz w:val="26"/>
      <w:szCs w:val="26"/>
      <w:shd w:val="clear" w:color="auto" w:fill="FFFFFF"/>
    </w:rPr>
  </w:style>
  <w:style w:type="paragraph" w:customStyle="1" w:styleId="73">
    <w:name w:val="正文文本 (7)"/>
    <w:basedOn w:val="a0"/>
    <w:link w:val="72"/>
    <w:autoRedefine/>
    <w:qFormat/>
    <w:rsid w:val="00DE1E3E"/>
    <w:pPr>
      <w:shd w:val="clear" w:color="auto" w:fill="FFFFFF"/>
      <w:autoSpaceDE/>
      <w:autoSpaceDN/>
      <w:spacing w:before="900" w:line="624" w:lineRule="exact"/>
      <w:ind w:hanging="720"/>
    </w:pPr>
    <w:rPr>
      <w:rFonts w:ascii="MingLiU" w:eastAsia="MingLiU" w:hAnsi="MingLiU" w:cs="MingLiU"/>
      <w:spacing w:val="20"/>
      <w:sz w:val="26"/>
      <w:szCs w:val="26"/>
      <w:lang w:eastAsia="zh-CN"/>
    </w:rPr>
  </w:style>
  <w:style w:type="character" w:customStyle="1" w:styleId="Charf3">
    <w:name w:val="明显引用 Char"/>
    <w:link w:val="afff0"/>
    <w:autoRedefine/>
    <w:qFormat/>
    <w:rsid w:val="00DE1E3E"/>
    <w:rPr>
      <w:b/>
      <w:bCs/>
      <w:i/>
      <w:iCs/>
      <w:color w:val="4F81BD"/>
    </w:rPr>
  </w:style>
  <w:style w:type="paragraph" w:styleId="afff0">
    <w:name w:val="Intense Quote"/>
    <w:basedOn w:val="a0"/>
    <w:next w:val="a0"/>
    <w:link w:val="Charf3"/>
    <w:autoRedefine/>
    <w:qFormat/>
    <w:rsid w:val="00DE1E3E"/>
    <w:pPr>
      <w:pBdr>
        <w:top w:val="single" w:sz="4" w:space="10" w:color="5B9BD5" w:themeColor="accent1"/>
        <w:bottom w:val="single" w:sz="4" w:space="10" w:color="5B9BD5" w:themeColor="accent1"/>
      </w:pBdr>
      <w:spacing w:before="360" w:after="360"/>
      <w:ind w:left="864" w:right="864"/>
      <w:jc w:val="center"/>
    </w:pPr>
    <w:rPr>
      <w:rFonts w:asciiTheme="minorHAnsi" w:eastAsiaTheme="minorEastAsia" w:hAnsiTheme="minorHAnsi" w:cstheme="minorBidi"/>
      <w:b/>
      <w:bCs/>
      <w:i/>
      <w:iCs/>
      <w:color w:val="4F81BD"/>
      <w:sz w:val="20"/>
      <w:szCs w:val="20"/>
      <w:lang w:eastAsia="zh-CN"/>
    </w:rPr>
  </w:style>
  <w:style w:type="character" w:customStyle="1" w:styleId="5CharChar">
    <w:name w:val="标题5 Char Char"/>
    <w:link w:val="52"/>
    <w:autoRedefine/>
    <w:qFormat/>
    <w:rsid w:val="00DE1E3E"/>
    <w:rPr>
      <w:rFonts w:ascii="Arial" w:hAnsi="Arial"/>
      <w:b/>
      <w:bCs/>
      <w:sz w:val="24"/>
      <w:szCs w:val="32"/>
    </w:rPr>
  </w:style>
  <w:style w:type="paragraph" w:customStyle="1" w:styleId="52">
    <w:name w:val="标题5"/>
    <w:basedOn w:val="3"/>
    <w:link w:val="5CharChar"/>
    <w:autoRedefine/>
    <w:qFormat/>
    <w:rsid w:val="00DE1E3E"/>
    <w:pPr>
      <w:widowControl/>
      <w:autoSpaceDE/>
      <w:autoSpaceDN/>
      <w:spacing w:line="413" w:lineRule="auto"/>
      <w:ind w:left="0"/>
    </w:pPr>
    <w:rPr>
      <w:rFonts w:ascii="Arial" w:eastAsiaTheme="minorEastAsia" w:hAnsi="Arial" w:cstheme="minorBidi"/>
      <w:sz w:val="24"/>
      <w:szCs w:val="32"/>
      <w:lang w:eastAsia="zh-CN"/>
    </w:rPr>
  </w:style>
  <w:style w:type="character" w:customStyle="1" w:styleId="CharChar">
    <w:name w:val="批注文字 Char Char"/>
    <w:autoRedefine/>
    <w:qFormat/>
    <w:rsid w:val="00DE1E3E"/>
    <w:rPr>
      <w:rFonts w:ascii="宋体" w:eastAsia="宋体" w:hAnsi="Times New Roman" w:cs="Times New Roman"/>
      <w:sz w:val="28"/>
      <w:szCs w:val="20"/>
    </w:rPr>
  </w:style>
  <w:style w:type="character" w:customStyle="1" w:styleId="1d">
    <w:name w:val="书籍标题1"/>
    <w:autoRedefine/>
    <w:qFormat/>
    <w:rsid w:val="00DE1E3E"/>
    <w:rPr>
      <w:b/>
      <w:bCs/>
      <w:smallCaps/>
      <w:spacing w:val="5"/>
    </w:rPr>
  </w:style>
  <w:style w:type="character" w:customStyle="1" w:styleId="Char17">
    <w:name w:val="批注框文本 Char1"/>
    <w:autoRedefine/>
    <w:qFormat/>
    <w:rsid w:val="00DE1E3E"/>
    <w:rPr>
      <w:kern w:val="2"/>
      <w:sz w:val="18"/>
      <w:szCs w:val="18"/>
    </w:rPr>
  </w:style>
  <w:style w:type="character" w:customStyle="1" w:styleId="1e">
    <w:name w:val="明显参考1"/>
    <w:autoRedefine/>
    <w:qFormat/>
    <w:rsid w:val="00DE1E3E"/>
    <w:rPr>
      <w:b/>
      <w:bCs/>
      <w:smallCaps/>
      <w:color w:val="C0504D"/>
      <w:spacing w:val="5"/>
      <w:u w:val="single"/>
    </w:rPr>
  </w:style>
  <w:style w:type="character" w:customStyle="1" w:styleId="Charf4">
    <w:name w:val="引用 Char"/>
    <w:link w:val="afff1"/>
    <w:autoRedefine/>
    <w:qFormat/>
    <w:rsid w:val="00DE1E3E"/>
    <w:rPr>
      <w:i/>
      <w:iCs/>
      <w:color w:val="000000"/>
    </w:rPr>
  </w:style>
  <w:style w:type="paragraph" w:styleId="afff1">
    <w:name w:val="Quote"/>
    <w:basedOn w:val="a0"/>
    <w:next w:val="a0"/>
    <w:link w:val="Charf4"/>
    <w:autoRedefine/>
    <w:qFormat/>
    <w:rsid w:val="00DE1E3E"/>
    <w:pPr>
      <w:spacing w:before="200" w:after="160"/>
      <w:ind w:left="864" w:right="864"/>
      <w:jc w:val="center"/>
    </w:pPr>
    <w:rPr>
      <w:rFonts w:asciiTheme="minorHAnsi" w:eastAsiaTheme="minorEastAsia" w:hAnsiTheme="minorHAnsi" w:cstheme="minorBidi"/>
      <w:i/>
      <w:iCs/>
      <w:color w:val="000000"/>
      <w:sz w:val="20"/>
      <w:szCs w:val="20"/>
      <w:lang w:eastAsia="zh-CN"/>
    </w:rPr>
  </w:style>
  <w:style w:type="character" w:customStyle="1" w:styleId="1f">
    <w:name w:val="不明显强调1"/>
    <w:autoRedefine/>
    <w:qFormat/>
    <w:rsid w:val="00DE1E3E"/>
    <w:rPr>
      <w:i/>
      <w:iCs/>
      <w:color w:val="808080"/>
    </w:rPr>
  </w:style>
  <w:style w:type="character" w:customStyle="1" w:styleId="Char18">
    <w:name w:val="日期 Char1"/>
    <w:autoRedefine/>
    <w:qFormat/>
    <w:rsid w:val="00DE1E3E"/>
    <w:rPr>
      <w:kern w:val="2"/>
      <w:sz w:val="21"/>
      <w:szCs w:val="22"/>
    </w:rPr>
  </w:style>
  <w:style w:type="character" w:customStyle="1" w:styleId="1f0">
    <w:name w:val="明显强调1"/>
    <w:qFormat/>
    <w:rsid w:val="00DE1E3E"/>
    <w:rPr>
      <w:b/>
      <w:bCs/>
      <w:i/>
      <w:iCs/>
      <w:color w:val="4F81BD"/>
    </w:rPr>
  </w:style>
  <w:style w:type="character" w:customStyle="1" w:styleId="1f1">
    <w:name w:val="不明显参考1"/>
    <w:autoRedefine/>
    <w:qFormat/>
    <w:rsid w:val="00DE1E3E"/>
    <w:rPr>
      <w:smallCaps/>
      <w:color w:val="C0504D"/>
      <w:u w:val="single"/>
    </w:rPr>
  </w:style>
  <w:style w:type="character" w:customStyle="1" w:styleId="4CharChar">
    <w:name w:val="标题4 Char Char"/>
    <w:link w:val="42"/>
    <w:autoRedefine/>
    <w:qFormat/>
    <w:rsid w:val="00DE1E3E"/>
    <w:rPr>
      <w:rFonts w:ascii="Arial" w:hAnsi="Arial"/>
      <w:b/>
      <w:bCs/>
      <w:sz w:val="24"/>
      <w:szCs w:val="32"/>
    </w:rPr>
  </w:style>
  <w:style w:type="paragraph" w:customStyle="1" w:styleId="42">
    <w:name w:val="标题4"/>
    <w:basedOn w:val="20"/>
    <w:next w:val="40"/>
    <w:link w:val="4CharChar"/>
    <w:autoRedefine/>
    <w:qFormat/>
    <w:rsid w:val="00DE1E3E"/>
    <w:pPr>
      <w:widowControl/>
      <w:autoSpaceDE/>
      <w:autoSpaceDN/>
      <w:spacing w:before="0" w:line="413" w:lineRule="auto"/>
      <w:ind w:left="0"/>
    </w:pPr>
    <w:rPr>
      <w:rFonts w:ascii="Arial" w:eastAsiaTheme="minorEastAsia" w:hAnsi="Arial" w:cstheme="minorBidi"/>
      <w:sz w:val="24"/>
      <w:szCs w:val="32"/>
      <w:lang w:eastAsia="zh-CN"/>
    </w:rPr>
  </w:style>
  <w:style w:type="character" w:customStyle="1" w:styleId="Char19">
    <w:name w:val="副标题 Char1"/>
    <w:qFormat/>
    <w:rsid w:val="00DE1E3E"/>
    <w:rPr>
      <w:rFonts w:ascii="Cambria" w:hAnsi="Cambria" w:cs="Times New Roman"/>
      <w:b/>
      <w:bCs/>
      <w:kern w:val="28"/>
      <w:sz w:val="32"/>
      <w:szCs w:val="32"/>
    </w:rPr>
  </w:style>
  <w:style w:type="paragraph" w:customStyle="1" w:styleId="1f2">
    <w:name w:val="修订1"/>
    <w:autoRedefine/>
    <w:qFormat/>
    <w:rsid w:val="00DE1E3E"/>
    <w:rPr>
      <w:kern w:val="2"/>
      <w:sz w:val="21"/>
      <w:szCs w:val="24"/>
    </w:rPr>
  </w:style>
  <w:style w:type="paragraph" w:customStyle="1" w:styleId="1f3">
    <w:name w:val="明显引用1"/>
    <w:basedOn w:val="a0"/>
    <w:next w:val="a0"/>
    <w:autoRedefine/>
    <w:qFormat/>
    <w:rsid w:val="00DE1E3E"/>
    <w:pPr>
      <w:widowControl/>
      <w:pBdr>
        <w:bottom w:val="single" w:sz="4" w:space="4" w:color="4F81BD"/>
      </w:pBdr>
      <w:autoSpaceDE/>
      <w:autoSpaceDN/>
      <w:spacing w:before="200" w:after="280"/>
      <w:ind w:left="936" w:right="936"/>
    </w:pPr>
    <w:rPr>
      <w:rFonts w:ascii="等线" w:eastAsia="等线" w:hAnsi="等线" w:cs="Times New Roman"/>
      <w:b/>
      <w:bCs/>
      <w:i/>
      <w:iCs/>
      <w:color w:val="4F81BD"/>
      <w:kern w:val="2"/>
      <w:sz w:val="21"/>
      <w:lang w:eastAsia="zh-CN"/>
    </w:rPr>
  </w:style>
  <w:style w:type="character" w:customStyle="1" w:styleId="afff2">
    <w:name w:val="明显引用 字符"/>
    <w:basedOn w:val="a1"/>
    <w:autoRedefine/>
    <w:qFormat/>
    <w:rsid w:val="00DE1E3E"/>
    <w:rPr>
      <w:rFonts w:ascii="Times New Roman" w:eastAsia="宋体" w:hAnsi="Times New Roman" w:cs="Times New Roman"/>
      <w:i/>
      <w:iCs/>
      <w:color w:val="5B9BD5"/>
      <w:szCs w:val="20"/>
    </w:rPr>
  </w:style>
  <w:style w:type="character" w:customStyle="1" w:styleId="Char1a">
    <w:name w:val="明显引用 Char1"/>
    <w:autoRedefine/>
    <w:uiPriority w:val="99"/>
    <w:qFormat/>
    <w:rsid w:val="00DE1E3E"/>
    <w:rPr>
      <w:b/>
      <w:bCs/>
      <w:i/>
      <w:iCs/>
      <w:color w:val="4F81BD"/>
    </w:rPr>
  </w:style>
  <w:style w:type="paragraph" w:customStyle="1" w:styleId="flNote">
    <w:name w:val="flNote"/>
    <w:basedOn w:val="a0"/>
    <w:autoRedefine/>
    <w:qFormat/>
    <w:rsid w:val="00DE1E3E"/>
    <w:pPr>
      <w:widowControl/>
      <w:autoSpaceDE/>
      <w:autoSpaceDN/>
      <w:adjustRightInd w:val="0"/>
      <w:spacing w:before="320" w:after="160" w:line="360" w:lineRule="atLeast"/>
      <w:jc w:val="center"/>
      <w:textAlignment w:val="baseline"/>
    </w:pPr>
    <w:rPr>
      <w:rFonts w:ascii="Arial" w:eastAsia="黑体" w:hAnsi="Times New Roman"/>
      <w:sz w:val="30"/>
      <w:szCs w:val="20"/>
      <w:lang w:eastAsia="zh-CN"/>
    </w:rPr>
  </w:style>
  <w:style w:type="paragraph" w:customStyle="1" w:styleId="afff3">
    <w:name w:val="空半行"/>
    <w:basedOn w:val="a0"/>
    <w:autoRedefine/>
    <w:qFormat/>
    <w:rsid w:val="00DE1E3E"/>
    <w:pPr>
      <w:widowControl/>
      <w:autoSpaceDE/>
      <w:autoSpaceDN/>
      <w:adjustRightInd w:val="0"/>
      <w:spacing w:line="120" w:lineRule="exact"/>
      <w:textAlignment w:val="baseline"/>
    </w:pPr>
    <w:rPr>
      <w:rFonts w:ascii="Times New Roman" w:eastAsia="仿宋_GB2312" w:hAnsi="Times New Roman"/>
      <w:color w:val="FFFFFF"/>
      <w:sz w:val="30"/>
      <w:szCs w:val="20"/>
      <w:lang w:eastAsia="zh-CN"/>
    </w:rPr>
  </w:style>
  <w:style w:type="paragraph" w:customStyle="1" w:styleId="1f4">
    <w:name w:val="引用1"/>
    <w:basedOn w:val="a0"/>
    <w:next w:val="a0"/>
    <w:autoRedefine/>
    <w:qFormat/>
    <w:rsid w:val="00DE1E3E"/>
    <w:pPr>
      <w:widowControl/>
      <w:autoSpaceDE/>
      <w:autoSpaceDN/>
    </w:pPr>
    <w:rPr>
      <w:rFonts w:ascii="等线" w:eastAsia="等线" w:hAnsi="等线" w:cs="Times New Roman"/>
      <w:i/>
      <w:iCs/>
      <w:color w:val="000000"/>
      <w:kern w:val="2"/>
      <w:sz w:val="21"/>
      <w:lang w:eastAsia="zh-CN"/>
    </w:rPr>
  </w:style>
  <w:style w:type="character" w:customStyle="1" w:styleId="afff4">
    <w:name w:val="引用 字符"/>
    <w:basedOn w:val="a1"/>
    <w:autoRedefine/>
    <w:qFormat/>
    <w:rsid w:val="00DE1E3E"/>
    <w:rPr>
      <w:rFonts w:ascii="Times New Roman" w:eastAsia="宋体" w:hAnsi="Times New Roman" w:cs="Times New Roman"/>
      <w:i/>
      <w:iCs/>
      <w:color w:val="404040"/>
      <w:szCs w:val="20"/>
    </w:rPr>
  </w:style>
  <w:style w:type="character" w:customStyle="1" w:styleId="Char1b">
    <w:name w:val="引用 Char1"/>
    <w:uiPriority w:val="99"/>
    <w:qFormat/>
    <w:rsid w:val="00DE1E3E"/>
    <w:rPr>
      <w:i/>
      <w:iCs/>
      <w:color w:val="000000"/>
    </w:rPr>
  </w:style>
  <w:style w:type="paragraph" w:customStyle="1" w:styleId="1f5">
    <w:name w:val="无间隔1"/>
    <w:basedOn w:val="a0"/>
    <w:autoRedefine/>
    <w:qFormat/>
    <w:rsid w:val="00DE1E3E"/>
    <w:pPr>
      <w:widowControl/>
      <w:autoSpaceDE/>
      <w:autoSpaceDN/>
    </w:pPr>
    <w:rPr>
      <w:rFonts w:ascii="Calibri" w:hAnsi="Calibri" w:cs="黑体"/>
    </w:rPr>
  </w:style>
  <w:style w:type="character" w:customStyle="1" w:styleId="font41">
    <w:name w:val="font41"/>
    <w:autoRedefine/>
    <w:qFormat/>
    <w:rsid w:val="00DE1E3E"/>
    <w:rPr>
      <w:rFonts w:ascii="黑体" w:eastAsia="黑体" w:cs="黑体" w:hint="eastAsia"/>
      <w:color w:val="000000"/>
      <w:sz w:val="22"/>
      <w:szCs w:val="22"/>
      <w:u w:val="none"/>
    </w:rPr>
  </w:style>
  <w:style w:type="character" w:customStyle="1" w:styleId="25">
    <w:name w:val="正文文本 2 字符"/>
    <w:basedOn w:val="a1"/>
    <w:autoRedefine/>
    <w:qFormat/>
    <w:rsid w:val="00DE1E3E"/>
    <w:rPr>
      <w:rFonts w:ascii="宋体" w:eastAsia="宋体" w:hAnsi="宋体" w:cs="宋体"/>
      <w:sz w:val="22"/>
      <w:szCs w:val="22"/>
      <w:lang w:eastAsia="en-US"/>
    </w:rPr>
  </w:style>
  <w:style w:type="character" w:customStyle="1" w:styleId="2Char0">
    <w:name w:val="正文文本 2 Char"/>
    <w:link w:val="2"/>
    <w:autoRedefine/>
    <w:qFormat/>
    <w:rsid w:val="00DE1E3E"/>
    <w:rPr>
      <w:rFonts w:ascii="Times New Roman" w:eastAsia="宋体" w:hAnsi="Times New Roman" w:cs="Times New Roman"/>
      <w:kern w:val="2"/>
      <w:sz w:val="21"/>
    </w:rPr>
  </w:style>
  <w:style w:type="paragraph" w:customStyle="1" w:styleId="xl27">
    <w:name w:val="xl27"/>
    <w:basedOn w:val="a0"/>
    <w:autoRedefine/>
    <w:qFormat/>
    <w:rsid w:val="00DE1E3E"/>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Times New Roman"/>
      <w:sz w:val="24"/>
      <w:szCs w:val="24"/>
      <w:lang w:eastAsia="zh-CN"/>
    </w:rPr>
  </w:style>
  <w:style w:type="paragraph" w:customStyle="1" w:styleId="xl44">
    <w:name w:val="xl44"/>
    <w:basedOn w:val="a0"/>
    <w:autoRedefine/>
    <w:qFormat/>
    <w:rsid w:val="00DE1E3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Times New Roman"/>
      <w:b/>
      <w:bCs/>
      <w:sz w:val="24"/>
      <w:szCs w:val="24"/>
      <w:lang w:eastAsia="zh-CN"/>
    </w:rPr>
  </w:style>
  <w:style w:type="paragraph" w:customStyle="1" w:styleId="font6">
    <w:name w:val="font6"/>
    <w:basedOn w:val="a0"/>
    <w:autoRedefine/>
    <w:qFormat/>
    <w:rsid w:val="00DE1E3E"/>
    <w:pPr>
      <w:widowControl/>
      <w:autoSpaceDE/>
      <w:autoSpaceDN/>
      <w:spacing w:before="100" w:beforeAutospacing="1" w:after="100" w:afterAutospacing="1"/>
    </w:pPr>
    <w:rPr>
      <w:rFonts w:ascii="Times New Roman" w:hAnsi="Times New Roman" w:cs="Times New Roman"/>
      <w:sz w:val="24"/>
      <w:szCs w:val="24"/>
      <w:lang w:eastAsia="zh-CN"/>
    </w:rPr>
  </w:style>
  <w:style w:type="paragraph" w:customStyle="1" w:styleId="xl37">
    <w:name w:val="xl37"/>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Times New Roman"/>
      <w:sz w:val="24"/>
      <w:szCs w:val="24"/>
      <w:lang w:eastAsia="zh-CN"/>
    </w:rPr>
  </w:style>
  <w:style w:type="paragraph" w:customStyle="1" w:styleId="xl24">
    <w:name w:val="xl24"/>
    <w:basedOn w:val="a0"/>
    <w:autoRedefine/>
    <w:qFormat/>
    <w:rsid w:val="00DE1E3E"/>
    <w:pPr>
      <w:widowControl/>
      <w:autoSpaceDE/>
      <w:autoSpaceDN/>
      <w:spacing w:before="100" w:beforeAutospacing="1" w:after="100" w:afterAutospacing="1"/>
    </w:pPr>
    <w:rPr>
      <w:rFonts w:cs="Times New Roman"/>
      <w:sz w:val="24"/>
      <w:szCs w:val="24"/>
      <w:lang w:eastAsia="zh-CN"/>
    </w:rPr>
  </w:style>
  <w:style w:type="paragraph" w:customStyle="1" w:styleId="xl47">
    <w:name w:val="xl47"/>
    <w:basedOn w:val="a0"/>
    <w:autoRedefine/>
    <w:qFormat/>
    <w:rsid w:val="00DE1E3E"/>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Times New Roman"/>
      <w:b/>
      <w:bCs/>
      <w:sz w:val="24"/>
      <w:szCs w:val="24"/>
      <w:lang w:eastAsia="zh-CN"/>
    </w:rPr>
  </w:style>
  <w:style w:type="paragraph" w:customStyle="1" w:styleId="xl26">
    <w:name w:val="xl26"/>
    <w:basedOn w:val="a0"/>
    <w:autoRedefine/>
    <w:qFormat/>
    <w:rsid w:val="00DE1E3E"/>
    <w:pPr>
      <w:widowControl/>
      <w:autoSpaceDE/>
      <w:autoSpaceDN/>
      <w:spacing w:before="100" w:beforeAutospacing="1" w:after="100" w:afterAutospacing="1"/>
    </w:pPr>
    <w:rPr>
      <w:rFonts w:cs="Times New Roman"/>
      <w:sz w:val="20"/>
      <w:szCs w:val="20"/>
      <w:lang w:eastAsia="zh-CN"/>
    </w:rPr>
  </w:style>
  <w:style w:type="paragraph" w:customStyle="1" w:styleId="xl43">
    <w:name w:val="xl43"/>
    <w:basedOn w:val="a0"/>
    <w:autoRedefine/>
    <w:qFormat/>
    <w:rsid w:val="00DE1E3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cs="Times New Roman"/>
      <w:sz w:val="20"/>
      <w:szCs w:val="20"/>
      <w:lang w:eastAsia="zh-CN"/>
    </w:rPr>
  </w:style>
  <w:style w:type="paragraph" w:customStyle="1" w:styleId="xl32">
    <w:name w:val="xl32"/>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Times New Roman"/>
      <w:b/>
      <w:bCs/>
      <w:sz w:val="24"/>
      <w:szCs w:val="24"/>
      <w:lang w:eastAsia="zh-CN"/>
    </w:rPr>
  </w:style>
  <w:style w:type="paragraph" w:customStyle="1" w:styleId="font0">
    <w:name w:val="font0"/>
    <w:basedOn w:val="a0"/>
    <w:autoRedefine/>
    <w:qFormat/>
    <w:rsid w:val="00DE1E3E"/>
    <w:pPr>
      <w:widowControl/>
      <w:autoSpaceDE/>
      <w:autoSpaceDN/>
      <w:spacing w:before="100" w:beforeAutospacing="1" w:after="100" w:afterAutospacing="1"/>
    </w:pPr>
    <w:rPr>
      <w:rFonts w:cs="Times New Roman" w:hint="eastAsia"/>
      <w:sz w:val="24"/>
      <w:szCs w:val="24"/>
      <w:lang w:eastAsia="zh-CN"/>
    </w:rPr>
  </w:style>
  <w:style w:type="paragraph" w:customStyle="1" w:styleId="xl48">
    <w:name w:val="xl48"/>
    <w:basedOn w:val="a0"/>
    <w:autoRedefine/>
    <w:qFormat/>
    <w:rsid w:val="00DE1E3E"/>
    <w:pPr>
      <w:widowControl/>
      <w:autoSpaceDE/>
      <w:autoSpaceDN/>
      <w:spacing w:before="100" w:beforeAutospacing="1" w:after="100" w:afterAutospacing="1"/>
      <w:jc w:val="right"/>
      <w:textAlignment w:val="top"/>
    </w:pPr>
    <w:rPr>
      <w:rFonts w:cs="Times New Roman"/>
      <w:sz w:val="28"/>
      <w:szCs w:val="28"/>
      <w:lang w:eastAsia="zh-CN"/>
    </w:rPr>
  </w:style>
  <w:style w:type="paragraph" w:customStyle="1" w:styleId="Char1c">
    <w:name w:val="Char1"/>
    <w:basedOn w:val="a0"/>
    <w:autoRedefine/>
    <w:qFormat/>
    <w:rsid w:val="00DE1E3E"/>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xl34">
    <w:name w:val="xl34"/>
    <w:basedOn w:val="a0"/>
    <w:autoRedefine/>
    <w:qFormat/>
    <w:rsid w:val="00DE1E3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cs="Times New Roman"/>
      <w:sz w:val="24"/>
      <w:szCs w:val="24"/>
      <w:lang w:eastAsia="zh-CN"/>
    </w:rPr>
  </w:style>
  <w:style w:type="paragraph" w:customStyle="1" w:styleId="xl49">
    <w:name w:val="xl49"/>
    <w:basedOn w:val="a0"/>
    <w:autoRedefine/>
    <w:qFormat/>
    <w:rsid w:val="00DE1E3E"/>
    <w:pPr>
      <w:widowControl/>
      <w:autoSpaceDE/>
      <w:autoSpaceDN/>
      <w:spacing w:before="100" w:beforeAutospacing="1" w:after="100" w:afterAutospacing="1"/>
      <w:jc w:val="right"/>
      <w:textAlignment w:val="top"/>
    </w:pPr>
    <w:rPr>
      <w:rFonts w:cs="Times New Roman"/>
      <w:sz w:val="28"/>
      <w:szCs w:val="28"/>
      <w:lang w:eastAsia="zh-CN"/>
    </w:rPr>
  </w:style>
  <w:style w:type="paragraph" w:customStyle="1" w:styleId="xl38">
    <w:name w:val="xl38"/>
    <w:basedOn w:val="a0"/>
    <w:autoRedefine/>
    <w:qFormat/>
    <w:rsid w:val="00DE1E3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Times New Roman"/>
      <w:sz w:val="20"/>
      <w:szCs w:val="20"/>
      <w:lang w:eastAsia="zh-CN"/>
    </w:rPr>
  </w:style>
  <w:style w:type="paragraph" w:customStyle="1" w:styleId="xl42">
    <w:name w:val="xl42"/>
    <w:basedOn w:val="a0"/>
    <w:autoRedefine/>
    <w:qFormat/>
    <w:rsid w:val="00DE1E3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Times New Roman"/>
      <w:sz w:val="24"/>
      <w:szCs w:val="24"/>
      <w:lang w:eastAsia="zh-CN"/>
    </w:rPr>
  </w:style>
  <w:style w:type="paragraph" w:customStyle="1" w:styleId="font8">
    <w:name w:val="font8"/>
    <w:basedOn w:val="a0"/>
    <w:autoRedefine/>
    <w:qFormat/>
    <w:rsid w:val="00DE1E3E"/>
    <w:pPr>
      <w:widowControl/>
      <w:autoSpaceDE/>
      <w:autoSpaceDN/>
      <w:spacing w:before="100" w:beforeAutospacing="1" w:after="100" w:afterAutospacing="1"/>
    </w:pPr>
    <w:rPr>
      <w:rFonts w:cs="Times New Roman" w:hint="eastAsia"/>
      <w:sz w:val="20"/>
      <w:szCs w:val="20"/>
      <w:lang w:eastAsia="zh-CN"/>
    </w:rPr>
  </w:style>
  <w:style w:type="paragraph" w:customStyle="1" w:styleId="xl35">
    <w:name w:val="xl35"/>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Times New Roman"/>
      <w:sz w:val="24"/>
      <w:szCs w:val="24"/>
      <w:lang w:eastAsia="zh-CN"/>
    </w:rPr>
  </w:style>
  <w:style w:type="paragraph" w:customStyle="1" w:styleId="xl30">
    <w:name w:val="xl30"/>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Times New Roman"/>
      <w:b/>
      <w:bCs/>
      <w:sz w:val="24"/>
      <w:szCs w:val="24"/>
      <w:lang w:eastAsia="zh-CN"/>
    </w:rPr>
  </w:style>
  <w:style w:type="paragraph" w:customStyle="1" w:styleId="xl41">
    <w:name w:val="xl41"/>
    <w:basedOn w:val="a0"/>
    <w:autoRedefine/>
    <w:qFormat/>
    <w:rsid w:val="00DE1E3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cs="Times New Roman"/>
      <w:sz w:val="24"/>
      <w:szCs w:val="24"/>
      <w:lang w:eastAsia="zh-CN"/>
    </w:rPr>
  </w:style>
  <w:style w:type="paragraph" w:customStyle="1" w:styleId="xl31">
    <w:name w:val="xl31"/>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lang w:eastAsia="zh-CN"/>
    </w:rPr>
  </w:style>
  <w:style w:type="paragraph" w:customStyle="1" w:styleId="xl46">
    <w:name w:val="xl46"/>
    <w:basedOn w:val="a0"/>
    <w:autoRedefine/>
    <w:qFormat/>
    <w:rsid w:val="00DE1E3E"/>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cs="Times New Roman"/>
      <w:b/>
      <w:bCs/>
      <w:sz w:val="24"/>
      <w:szCs w:val="24"/>
      <w:lang w:eastAsia="zh-CN"/>
    </w:rPr>
  </w:style>
  <w:style w:type="paragraph" w:customStyle="1" w:styleId="font10">
    <w:name w:val="font10"/>
    <w:basedOn w:val="a0"/>
    <w:autoRedefine/>
    <w:qFormat/>
    <w:rsid w:val="00DE1E3E"/>
    <w:pPr>
      <w:widowControl/>
      <w:autoSpaceDE/>
      <w:autoSpaceDN/>
      <w:spacing w:before="100" w:beforeAutospacing="1" w:after="100" w:afterAutospacing="1"/>
    </w:pPr>
    <w:rPr>
      <w:rFonts w:cs="Times New Roman" w:hint="eastAsia"/>
      <w:sz w:val="32"/>
      <w:szCs w:val="32"/>
      <w:lang w:eastAsia="zh-CN"/>
    </w:rPr>
  </w:style>
  <w:style w:type="paragraph" w:customStyle="1" w:styleId="xl25">
    <w:name w:val="xl25"/>
    <w:basedOn w:val="a0"/>
    <w:autoRedefine/>
    <w:qFormat/>
    <w:rsid w:val="00DE1E3E"/>
    <w:pPr>
      <w:widowControl/>
      <w:autoSpaceDE/>
      <w:autoSpaceDN/>
      <w:spacing w:before="100" w:beforeAutospacing="1" w:after="100" w:afterAutospacing="1"/>
      <w:jc w:val="center"/>
    </w:pPr>
    <w:rPr>
      <w:rFonts w:cs="Times New Roman"/>
      <w:sz w:val="24"/>
      <w:szCs w:val="24"/>
      <w:lang w:eastAsia="zh-CN"/>
    </w:rPr>
  </w:style>
  <w:style w:type="paragraph" w:customStyle="1" w:styleId="xl39">
    <w:name w:val="xl39"/>
    <w:basedOn w:val="a0"/>
    <w:autoRedefine/>
    <w:qFormat/>
    <w:rsid w:val="00DE1E3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Times New Roman"/>
      <w:b/>
      <w:bCs/>
      <w:sz w:val="20"/>
      <w:szCs w:val="20"/>
      <w:lang w:eastAsia="zh-CN"/>
    </w:rPr>
  </w:style>
  <w:style w:type="paragraph" w:customStyle="1" w:styleId="xl33">
    <w:name w:val="xl33"/>
    <w:basedOn w:val="a0"/>
    <w:autoRedefine/>
    <w:qFormat/>
    <w:rsid w:val="00DE1E3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Times New Roman"/>
      <w:b/>
      <w:bCs/>
      <w:sz w:val="20"/>
      <w:szCs w:val="20"/>
      <w:lang w:eastAsia="zh-CN"/>
    </w:rPr>
  </w:style>
  <w:style w:type="paragraph" w:customStyle="1" w:styleId="xl29">
    <w:name w:val="xl29"/>
    <w:basedOn w:val="a0"/>
    <w:autoRedefine/>
    <w:qFormat/>
    <w:rsid w:val="00DE1E3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cs="Times New Roman"/>
      <w:b/>
      <w:bCs/>
      <w:sz w:val="24"/>
      <w:szCs w:val="24"/>
      <w:lang w:eastAsia="zh-CN"/>
    </w:rPr>
  </w:style>
  <w:style w:type="paragraph" w:customStyle="1" w:styleId="xl40">
    <w:name w:val="xl40"/>
    <w:basedOn w:val="a0"/>
    <w:autoRedefine/>
    <w:qFormat/>
    <w:rsid w:val="00DE1E3E"/>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cs="Times New Roman"/>
      <w:sz w:val="24"/>
      <w:szCs w:val="24"/>
      <w:lang w:eastAsia="zh-CN"/>
    </w:rPr>
  </w:style>
  <w:style w:type="paragraph" w:customStyle="1" w:styleId="font9">
    <w:name w:val="font9"/>
    <w:basedOn w:val="a0"/>
    <w:autoRedefine/>
    <w:qFormat/>
    <w:rsid w:val="00DE1E3E"/>
    <w:pPr>
      <w:widowControl/>
      <w:autoSpaceDE/>
      <w:autoSpaceDN/>
      <w:spacing w:before="100" w:beforeAutospacing="1" w:after="100" w:afterAutospacing="1"/>
    </w:pPr>
    <w:rPr>
      <w:rFonts w:ascii="Times New Roman" w:hAnsi="Times New Roman" w:cs="Times New Roman"/>
      <w:sz w:val="20"/>
      <w:szCs w:val="20"/>
      <w:lang w:eastAsia="zh-CN"/>
    </w:rPr>
  </w:style>
  <w:style w:type="paragraph" w:customStyle="1" w:styleId="xl50">
    <w:name w:val="xl50"/>
    <w:basedOn w:val="a0"/>
    <w:autoRedefine/>
    <w:qFormat/>
    <w:rsid w:val="00DE1E3E"/>
    <w:pPr>
      <w:widowControl/>
      <w:autoSpaceDE/>
      <w:autoSpaceDN/>
      <w:spacing w:before="100" w:beforeAutospacing="1" w:after="100" w:afterAutospacing="1"/>
    </w:pPr>
    <w:rPr>
      <w:rFonts w:cs="Times New Roman"/>
      <w:sz w:val="24"/>
      <w:szCs w:val="24"/>
      <w:lang w:eastAsia="zh-CN"/>
    </w:rPr>
  </w:style>
  <w:style w:type="paragraph" w:customStyle="1" w:styleId="xl36">
    <w:name w:val="xl36"/>
    <w:basedOn w:val="a0"/>
    <w:autoRedefine/>
    <w:qFormat/>
    <w:rsid w:val="00DE1E3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lang w:eastAsia="zh-CN"/>
    </w:rPr>
  </w:style>
  <w:style w:type="paragraph" w:customStyle="1" w:styleId="xl45">
    <w:name w:val="xl45"/>
    <w:basedOn w:val="a0"/>
    <w:autoRedefine/>
    <w:qFormat/>
    <w:rsid w:val="00DE1E3E"/>
    <w:pPr>
      <w:widowControl/>
      <w:autoSpaceDE/>
      <w:autoSpaceDN/>
      <w:spacing w:before="100" w:beforeAutospacing="1" w:after="100" w:afterAutospacing="1"/>
      <w:jc w:val="center"/>
    </w:pPr>
    <w:rPr>
      <w:rFonts w:cs="Times New Roman"/>
      <w:sz w:val="32"/>
      <w:szCs w:val="32"/>
      <w:lang w:eastAsia="zh-CN"/>
    </w:rPr>
  </w:style>
  <w:style w:type="paragraph" w:customStyle="1" w:styleId="xl28">
    <w:name w:val="xl28"/>
    <w:basedOn w:val="a0"/>
    <w:autoRedefine/>
    <w:qFormat/>
    <w:rsid w:val="00DE1E3E"/>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Times New Roman"/>
      <w:sz w:val="24"/>
      <w:szCs w:val="24"/>
      <w:lang w:eastAsia="zh-CN"/>
    </w:rPr>
  </w:style>
  <w:style w:type="character" w:customStyle="1" w:styleId="Char5">
    <w:name w:val="脚注文本 Char"/>
    <w:basedOn w:val="a1"/>
    <w:link w:val="af2"/>
    <w:autoRedefine/>
    <w:qFormat/>
    <w:rsid w:val="00DE1E3E"/>
    <w:rPr>
      <w:rFonts w:ascii="Times New Roman" w:eastAsia="宋体" w:hAnsi="Times New Roman" w:cs="Times New Roman"/>
      <w:sz w:val="18"/>
    </w:rPr>
  </w:style>
  <w:style w:type="paragraph" w:customStyle="1" w:styleId="1f6">
    <w:name w:val="正文缩进1"/>
    <w:basedOn w:val="a0"/>
    <w:next w:val="a0"/>
    <w:autoRedefine/>
    <w:qFormat/>
    <w:rsid w:val="00DE1E3E"/>
    <w:pPr>
      <w:widowControl/>
      <w:adjustRightInd w:val="0"/>
      <w:ind w:firstLine="420"/>
    </w:pPr>
    <w:rPr>
      <w:rFonts w:hAnsi="Times New Roman" w:cs="Times New Roman"/>
      <w:sz w:val="24"/>
      <w:szCs w:val="20"/>
      <w:lang w:eastAsia="zh-CN"/>
    </w:rPr>
  </w:style>
  <w:style w:type="character" w:customStyle="1" w:styleId="font21">
    <w:name w:val="font21"/>
    <w:autoRedefine/>
    <w:uiPriority w:val="99"/>
    <w:qFormat/>
    <w:rsid w:val="00DE1E3E"/>
    <w:rPr>
      <w:rFonts w:ascii="宋体" w:eastAsia="宋体" w:hAnsi="宋体" w:cs="宋体"/>
      <w:color w:val="000000"/>
      <w:sz w:val="20"/>
      <w:szCs w:val="20"/>
      <w:u w:val="none"/>
    </w:rPr>
  </w:style>
  <w:style w:type="character" w:customStyle="1" w:styleId="Charf5">
    <w:name w:val="表正文 Char"/>
    <w:autoRedefine/>
    <w:uiPriority w:val="99"/>
    <w:qFormat/>
    <w:rsid w:val="00DE1E3E"/>
    <w:rPr>
      <w:rFonts w:eastAsia="宋体"/>
      <w:kern w:val="2"/>
      <w:sz w:val="21"/>
    </w:rPr>
  </w:style>
  <w:style w:type="character" w:customStyle="1" w:styleId="font71">
    <w:name w:val="font71"/>
    <w:autoRedefine/>
    <w:uiPriority w:val="99"/>
    <w:qFormat/>
    <w:rsid w:val="00DE1E3E"/>
    <w:rPr>
      <w:rFonts w:ascii="宋体" w:eastAsia="宋体" w:hAnsi="宋体" w:cs="宋体"/>
      <w:color w:val="000000"/>
      <w:sz w:val="22"/>
      <w:szCs w:val="22"/>
      <w:u w:val="none"/>
    </w:rPr>
  </w:style>
  <w:style w:type="character" w:customStyle="1" w:styleId="Char1d">
    <w:name w:val="纯文本 Char1"/>
    <w:autoRedefine/>
    <w:uiPriority w:val="99"/>
    <w:qFormat/>
    <w:rsid w:val="00DE1E3E"/>
    <w:rPr>
      <w:rFonts w:ascii="宋体" w:hAnsi="Courier New"/>
      <w:kern w:val="2"/>
      <w:sz w:val="21"/>
    </w:rPr>
  </w:style>
  <w:style w:type="character" w:customStyle="1" w:styleId="Char23">
    <w:name w:val="纯文本 Char2"/>
    <w:autoRedefine/>
    <w:uiPriority w:val="99"/>
    <w:qFormat/>
    <w:rsid w:val="00DE1E3E"/>
    <w:rPr>
      <w:rFonts w:ascii="宋体" w:hAnsi="Courier New"/>
    </w:rPr>
  </w:style>
  <w:style w:type="character" w:customStyle="1" w:styleId="font61">
    <w:name w:val="font61"/>
    <w:autoRedefine/>
    <w:qFormat/>
    <w:rsid w:val="00DE1E3E"/>
    <w:rPr>
      <w:rFonts w:ascii="宋体" w:eastAsia="宋体" w:hAnsi="宋体" w:cs="宋体"/>
      <w:color w:val="FF0000"/>
      <w:sz w:val="22"/>
      <w:szCs w:val="22"/>
      <w:u w:val="none"/>
    </w:rPr>
  </w:style>
  <w:style w:type="paragraph" w:customStyle="1" w:styleId="CharCharChar1CharCharCharChar">
    <w:name w:val="Char Char Char1 Char Char Char Char"/>
    <w:basedOn w:val="a0"/>
    <w:autoRedefine/>
    <w:uiPriority w:val="99"/>
    <w:qFormat/>
    <w:rsid w:val="00DE1E3E"/>
    <w:pPr>
      <w:widowControl/>
      <w:autoSpaceDE/>
      <w:autoSpaceDN/>
      <w:spacing w:after="160" w:line="240" w:lineRule="exact"/>
    </w:pPr>
    <w:rPr>
      <w:rFonts w:cs="Times New Roman"/>
      <w:b/>
      <w:sz w:val="28"/>
      <w:szCs w:val="20"/>
      <w:lang w:eastAsia="zh-CN"/>
    </w:rPr>
  </w:style>
  <w:style w:type="paragraph" w:customStyle="1" w:styleId="Style1">
    <w:name w:val="_Style 1"/>
    <w:basedOn w:val="a0"/>
    <w:autoRedefine/>
    <w:uiPriority w:val="99"/>
    <w:qFormat/>
    <w:rsid w:val="00DE1E3E"/>
    <w:pPr>
      <w:autoSpaceDE/>
      <w:autoSpaceDN/>
      <w:ind w:firstLineChars="200" w:firstLine="420"/>
      <w:jc w:val="both"/>
    </w:pPr>
    <w:rPr>
      <w:rFonts w:ascii="Calibri" w:hAnsi="Calibri" w:cs="Times New Roman"/>
      <w:kern w:val="2"/>
      <w:sz w:val="21"/>
      <w:lang w:eastAsia="zh-CN"/>
    </w:rPr>
  </w:style>
  <w:style w:type="character" w:customStyle="1" w:styleId="font12">
    <w:name w:val="font12"/>
    <w:autoRedefine/>
    <w:uiPriority w:val="99"/>
    <w:qFormat/>
    <w:rsid w:val="00DE1E3E"/>
    <w:rPr>
      <w:rFonts w:ascii="宋体" w:eastAsia="宋体" w:hAnsi="宋体" w:cs="宋体"/>
      <w:color w:val="000000"/>
      <w:sz w:val="24"/>
      <w:szCs w:val="24"/>
      <w:u w:val="none"/>
    </w:rPr>
  </w:style>
  <w:style w:type="character" w:customStyle="1" w:styleId="font111">
    <w:name w:val="font111"/>
    <w:autoRedefine/>
    <w:uiPriority w:val="99"/>
    <w:qFormat/>
    <w:rsid w:val="00DE1E3E"/>
    <w:rPr>
      <w:rFonts w:ascii="宋体" w:eastAsia="宋体" w:hAnsi="宋体" w:cs="宋体"/>
      <w:color w:val="FF0000"/>
      <w:sz w:val="22"/>
      <w:szCs w:val="22"/>
      <w:u w:val="none"/>
    </w:rPr>
  </w:style>
  <w:style w:type="character" w:customStyle="1" w:styleId="font91">
    <w:name w:val="font91"/>
    <w:autoRedefine/>
    <w:uiPriority w:val="99"/>
    <w:qFormat/>
    <w:rsid w:val="00DE1E3E"/>
    <w:rPr>
      <w:rFonts w:ascii="宋体" w:eastAsia="宋体" w:hAnsi="宋体" w:cs="宋体"/>
      <w:color w:val="FF0000"/>
      <w:sz w:val="24"/>
      <w:szCs w:val="24"/>
      <w:u w:val="none"/>
    </w:rPr>
  </w:style>
  <w:style w:type="character" w:customStyle="1" w:styleId="font101">
    <w:name w:val="font101"/>
    <w:autoRedefine/>
    <w:uiPriority w:val="99"/>
    <w:qFormat/>
    <w:rsid w:val="00DE1E3E"/>
    <w:rPr>
      <w:rFonts w:ascii="宋体" w:eastAsia="宋体" w:hAnsi="宋体" w:cs="宋体"/>
      <w:color w:val="0070C0"/>
      <w:sz w:val="24"/>
      <w:szCs w:val="24"/>
      <w:u w:val="none"/>
    </w:rPr>
  </w:style>
  <w:style w:type="character" w:customStyle="1" w:styleId="font131">
    <w:name w:val="font131"/>
    <w:autoRedefine/>
    <w:uiPriority w:val="99"/>
    <w:qFormat/>
    <w:rsid w:val="00DE1E3E"/>
    <w:rPr>
      <w:rFonts w:ascii="宋体" w:eastAsia="宋体" w:hAnsi="宋体" w:cs="宋体"/>
      <w:color w:val="000000"/>
      <w:sz w:val="22"/>
      <w:szCs w:val="22"/>
      <w:u w:val="none"/>
    </w:rPr>
  </w:style>
  <w:style w:type="character" w:customStyle="1" w:styleId="font141">
    <w:name w:val="font141"/>
    <w:autoRedefine/>
    <w:uiPriority w:val="99"/>
    <w:qFormat/>
    <w:rsid w:val="00DE1E3E"/>
    <w:rPr>
      <w:rFonts w:ascii="宋体" w:eastAsia="宋体" w:hAnsi="宋体" w:cs="宋体"/>
      <w:color w:val="800080"/>
      <w:sz w:val="24"/>
      <w:szCs w:val="24"/>
      <w:u w:val="none"/>
    </w:rPr>
  </w:style>
  <w:style w:type="character" w:customStyle="1" w:styleId="font151">
    <w:name w:val="font151"/>
    <w:autoRedefine/>
    <w:uiPriority w:val="99"/>
    <w:qFormat/>
    <w:rsid w:val="00DE1E3E"/>
    <w:rPr>
      <w:rFonts w:ascii="宋体" w:eastAsia="宋体" w:hAnsi="宋体" w:cs="宋体"/>
      <w:color w:val="000000"/>
      <w:sz w:val="22"/>
      <w:szCs w:val="22"/>
      <w:u w:val="none"/>
    </w:rPr>
  </w:style>
  <w:style w:type="character" w:customStyle="1" w:styleId="font161">
    <w:name w:val="font161"/>
    <w:autoRedefine/>
    <w:uiPriority w:val="99"/>
    <w:qFormat/>
    <w:rsid w:val="00DE1E3E"/>
    <w:rPr>
      <w:rFonts w:ascii="宋体" w:eastAsia="宋体" w:hAnsi="宋体" w:cs="宋体"/>
      <w:color w:val="00B0F0"/>
      <w:sz w:val="24"/>
      <w:szCs w:val="24"/>
      <w:u w:val="none"/>
    </w:rPr>
  </w:style>
  <w:style w:type="character" w:customStyle="1" w:styleId="font171">
    <w:name w:val="font171"/>
    <w:autoRedefine/>
    <w:uiPriority w:val="99"/>
    <w:qFormat/>
    <w:rsid w:val="00DE1E3E"/>
    <w:rPr>
      <w:rFonts w:ascii="宋体" w:eastAsia="宋体" w:hAnsi="宋体" w:cs="宋体"/>
      <w:color w:val="FF0000"/>
      <w:sz w:val="24"/>
      <w:szCs w:val="24"/>
      <w:u w:val="none"/>
    </w:rPr>
  </w:style>
  <w:style w:type="paragraph" w:customStyle="1" w:styleId="26">
    <w:name w:val="列出段落2"/>
    <w:basedOn w:val="a0"/>
    <w:autoRedefine/>
    <w:uiPriority w:val="34"/>
    <w:qFormat/>
    <w:rsid w:val="00DE1E3E"/>
    <w:pPr>
      <w:autoSpaceDE/>
      <w:autoSpaceDN/>
      <w:ind w:firstLineChars="200" w:firstLine="420"/>
      <w:jc w:val="both"/>
    </w:pPr>
    <w:rPr>
      <w:rFonts w:ascii="Calibri" w:hAnsi="Calibri"/>
      <w:kern w:val="2"/>
      <w:sz w:val="21"/>
      <w:szCs w:val="21"/>
      <w:lang w:eastAsia="zh-CN"/>
    </w:rPr>
  </w:style>
  <w:style w:type="paragraph" w:customStyle="1" w:styleId="Afff5">
    <w:name w:val="正文 A"/>
    <w:autoRedefine/>
    <w:qFormat/>
    <w:rsid w:val="00DE1E3E"/>
    <w:pPr>
      <w:widowControl w:val="0"/>
      <w:jc w:val="both"/>
    </w:pPr>
    <w:rPr>
      <w:rFonts w:eastAsia="Times New Roman"/>
      <w:color w:val="000000"/>
      <w:kern w:val="2"/>
      <w:sz w:val="21"/>
      <w:szCs w:val="21"/>
    </w:rPr>
  </w:style>
  <w:style w:type="paragraph" w:customStyle="1" w:styleId="27">
    <w:name w:val="无间隔2"/>
    <w:basedOn w:val="a0"/>
    <w:autoRedefine/>
    <w:qFormat/>
    <w:rsid w:val="00DE1E3E"/>
    <w:pPr>
      <w:widowControl/>
      <w:autoSpaceDE/>
      <w:autoSpaceDN/>
    </w:pPr>
    <w:rPr>
      <w:rFonts w:ascii="Calibri" w:hAnsi="Calibri" w:cs="黑体"/>
    </w:rPr>
  </w:style>
  <w:style w:type="paragraph" w:customStyle="1" w:styleId="37">
    <w:name w:val="列出段落3"/>
    <w:basedOn w:val="a0"/>
    <w:autoRedefine/>
    <w:uiPriority w:val="34"/>
    <w:qFormat/>
    <w:rsid w:val="00DE1E3E"/>
    <w:pPr>
      <w:autoSpaceDE/>
      <w:autoSpaceDN/>
      <w:ind w:firstLineChars="200" w:firstLine="420"/>
      <w:jc w:val="both"/>
    </w:pPr>
    <w:rPr>
      <w:rFonts w:ascii="Calibri" w:hAnsi="Calibri"/>
      <w:kern w:val="2"/>
      <w:sz w:val="21"/>
      <w:szCs w:val="21"/>
      <w:lang w:eastAsia="zh-CN"/>
    </w:rPr>
  </w:style>
  <w:style w:type="paragraph" w:customStyle="1" w:styleId="TOC21">
    <w:name w:val="TOC 标题21"/>
    <w:basedOn w:val="1"/>
    <w:next w:val="a0"/>
    <w:autoRedefine/>
    <w:unhideWhenUsed/>
    <w:qFormat/>
    <w:rsid w:val="00DE1E3E"/>
    <w:pPr>
      <w:keepLines/>
      <w:autoSpaceDE/>
      <w:autoSpaceDN/>
      <w:spacing w:before="340" w:after="330" w:line="578" w:lineRule="auto"/>
      <w:ind w:left="0" w:right="0"/>
      <w:jc w:val="left"/>
      <w:outlineLvl w:val="9"/>
    </w:pPr>
    <w:rPr>
      <w:rFonts w:ascii="Times New Roman" w:hAnsi="Times New Roman" w:cs="Times New Roman"/>
      <w:b w:val="0"/>
      <w:kern w:val="44"/>
      <w:sz w:val="44"/>
      <w:szCs w:val="44"/>
      <w:lang w:eastAsia="zh-CN"/>
    </w:rPr>
  </w:style>
  <w:style w:type="character" w:customStyle="1" w:styleId="Char24">
    <w:name w:val="批注主题 Char2"/>
    <w:autoRedefine/>
    <w:qFormat/>
    <w:rsid w:val="00DE1E3E"/>
    <w:rPr>
      <w:b/>
      <w:bCs/>
      <w:kern w:val="2"/>
      <w:sz w:val="21"/>
      <w:szCs w:val="24"/>
    </w:rPr>
  </w:style>
  <w:style w:type="character" w:customStyle="1" w:styleId="Char25">
    <w:name w:val="正文文本 Char2"/>
    <w:autoRedefine/>
    <w:qFormat/>
    <w:rsid w:val="00DE1E3E"/>
    <w:rPr>
      <w:kern w:val="2"/>
      <w:sz w:val="21"/>
      <w:szCs w:val="24"/>
    </w:rPr>
  </w:style>
  <w:style w:type="character" w:customStyle="1" w:styleId="HTML20">
    <w:name w:val="HTML 预设格式 字符2"/>
    <w:basedOn w:val="a1"/>
    <w:autoRedefine/>
    <w:uiPriority w:val="99"/>
    <w:semiHidden/>
    <w:qFormat/>
    <w:rsid w:val="00DE1E3E"/>
    <w:rPr>
      <w:rFonts w:ascii="Courier New" w:eastAsia="宋体" w:hAnsi="Courier New" w:cs="Courier New"/>
      <w:lang w:eastAsia="en-US"/>
    </w:rPr>
  </w:style>
  <w:style w:type="character" w:customStyle="1" w:styleId="320">
    <w:name w:val="正文文本 3 字符2"/>
    <w:basedOn w:val="a1"/>
    <w:autoRedefine/>
    <w:uiPriority w:val="99"/>
    <w:semiHidden/>
    <w:qFormat/>
    <w:rsid w:val="00DE1E3E"/>
    <w:rPr>
      <w:rFonts w:ascii="宋体" w:eastAsia="宋体" w:hAnsi="宋体" w:cs="宋体"/>
      <w:sz w:val="16"/>
      <w:szCs w:val="16"/>
      <w:lang w:eastAsia="en-US"/>
    </w:rPr>
  </w:style>
  <w:style w:type="character" w:customStyle="1" w:styleId="28">
    <w:name w:val="明显引用 字符2"/>
    <w:basedOn w:val="a1"/>
    <w:autoRedefine/>
    <w:uiPriority w:val="99"/>
    <w:qFormat/>
    <w:rsid w:val="00DE1E3E"/>
    <w:rPr>
      <w:rFonts w:ascii="宋体" w:eastAsia="宋体" w:hAnsi="宋体" w:cs="宋体"/>
      <w:i/>
      <w:iCs/>
      <w:color w:val="5B9BD5" w:themeColor="accent1"/>
      <w:sz w:val="22"/>
      <w:szCs w:val="22"/>
      <w:lang w:eastAsia="en-US"/>
    </w:rPr>
  </w:style>
  <w:style w:type="character" w:customStyle="1" w:styleId="29">
    <w:name w:val="引用 字符2"/>
    <w:basedOn w:val="a1"/>
    <w:autoRedefine/>
    <w:uiPriority w:val="99"/>
    <w:qFormat/>
    <w:rsid w:val="00DE1E3E"/>
    <w:rPr>
      <w:rFonts w:ascii="宋体" w:eastAsia="宋体" w:hAnsi="宋体" w:cs="宋体"/>
      <w:i/>
      <w:iCs/>
      <w:color w:val="404040" w:themeColor="text1" w:themeTint="BF"/>
      <w:sz w:val="22"/>
      <w:szCs w:val="22"/>
      <w:lang w:eastAsia="en-US"/>
    </w:rPr>
  </w:style>
  <w:style w:type="character" w:customStyle="1" w:styleId="Char6">
    <w:name w:val="正文首行缩进 Char"/>
    <w:basedOn w:val="Char0"/>
    <w:link w:val="af6"/>
    <w:autoRedefine/>
    <w:uiPriority w:val="99"/>
    <w:semiHidden/>
    <w:qFormat/>
    <w:rsid w:val="00DE1E3E"/>
    <w:rPr>
      <w:rFonts w:ascii="宋体" w:eastAsia="宋体" w:hAnsi="宋体" w:cs="宋体"/>
      <w:sz w:val="22"/>
      <w:szCs w:val="22"/>
      <w:lang w:eastAsia="en-US"/>
    </w:rPr>
  </w:style>
  <w:style w:type="character" w:customStyle="1" w:styleId="NormalCharacter">
    <w:name w:val="NormalCharacter"/>
    <w:autoRedefine/>
    <w:qFormat/>
    <w:rsid w:val="00DE1E3E"/>
  </w:style>
  <w:style w:type="paragraph" w:customStyle="1" w:styleId="afff6">
    <w:name w:val="*正文"/>
    <w:basedOn w:val="a0"/>
    <w:autoRedefine/>
    <w:qFormat/>
    <w:rsid w:val="00DE1E3E"/>
    <w:pPr>
      <w:spacing w:line="360" w:lineRule="auto"/>
      <w:ind w:firstLine="482"/>
      <w:jc w:val="both"/>
    </w:pPr>
    <w:rPr>
      <w:rFonts w:cs="仿宋_GB2312"/>
      <w:kern w:val="2"/>
    </w:rPr>
  </w:style>
  <w:style w:type="paragraph" w:customStyle="1" w:styleId="a">
    <w:name w:val="编号，小四"/>
    <w:basedOn w:val="a0"/>
    <w:autoRedefine/>
    <w:qFormat/>
    <w:rsid w:val="00DE1E3E"/>
    <w:pPr>
      <w:numPr>
        <w:numId w:val="1"/>
      </w:numPr>
      <w:spacing w:line="360" w:lineRule="auto"/>
      <w:jc w:val="both"/>
    </w:pPr>
    <w:rPr>
      <w:rFonts w:ascii="Arial" w:hAnsi="Arial"/>
      <w:kern w:val="2"/>
      <w:szCs w:val="20"/>
    </w:rPr>
  </w:style>
  <w:style w:type="paragraph" w:customStyle="1" w:styleId="0">
    <w:name w:val="样式 首行缩进:  0 字符"/>
    <w:basedOn w:val="a0"/>
    <w:autoRedefine/>
    <w:qFormat/>
    <w:rsid w:val="00DE1E3E"/>
    <w:pPr>
      <w:spacing w:line="360" w:lineRule="auto"/>
      <w:ind w:firstLineChars="200" w:firstLine="200"/>
      <w:jc w:val="both"/>
    </w:pPr>
    <w:rPr>
      <w:rFonts w:ascii="Arial" w:hAnsi="Arial"/>
      <w:kern w:val="2"/>
      <w:szCs w:val="20"/>
    </w:rPr>
  </w:style>
  <w:style w:type="paragraph" w:customStyle="1" w:styleId="afff7">
    <w:name w:val="表格正文"/>
    <w:basedOn w:val="a0"/>
    <w:autoRedefine/>
    <w:qFormat/>
    <w:rsid w:val="00DE1E3E"/>
    <w:pPr>
      <w:spacing w:line="360" w:lineRule="auto"/>
    </w:pPr>
    <w:rPr>
      <w:rFonts w:ascii="Arial" w:hAnsi="Arial"/>
      <w:kern w:val="2"/>
      <w:sz w:val="21"/>
      <w:szCs w:val="20"/>
    </w:rPr>
  </w:style>
  <w:style w:type="character" w:customStyle="1" w:styleId="node">
    <w:name w:val="node"/>
    <w:basedOn w:val="a1"/>
    <w:autoRedefine/>
    <w:qFormat/>
    <w:rsid w:val="00DE1E3E"/>
  </w:style>
  <w:style w:type="character" w:customStyle="1" w:styleId="nodeclose">
    <w:name w:val="node_close"/>
    <w:basedOn w:val="a1"/>
    <w:autoRedefine/>
    <w:qFormat/>
    <w:rsid w:val="00DE1E3E"/>
  </w:style>
  <w:style w:type="character" w:customStyle="1" w:styleId="c">
    <w:name w:val="c"/>
    <w:basedOn w:val="a1"/>
    <w:autoRedefine/>
    <w:qFormat/>
    <w:rsid w:val="00DE1E3E"/>
    <w:rPr>
      <w:b/>
      <w:bCs/>
      <w:bdr w:val="single" w:sz="2" w:space="0" w:color="CCCCCC"/>
    </w:rPr>
  </w:style>
  <w:style w:type="character" w:customStyle="1" w:styleId="c1">
    <w:name w:val="c1"/>
    <w:basedOn w:val="a1"/>
    <w:autoRedefine/>
    <w:qFormat/>
    <w:rsid w:val="00DE1E3E"/>
    <w:rPr>
      <w:b/>
      <w:bCs/>
      <w:sz w:val="14"/>
      <w:szCs w:val="14"/>
    </w:rPr>
  </w:style>
  <w:style w:type="paragraph" w:customStyle="1" w:styleId="p15">
    <w:name w:val="p15"/>
    <w:basedOn w:val="a0"/>
    <w:autoRedefine/>
    <w:uiPriority w:val="99"/>
    <w:unhideWhenUsed/>
    <w:qFormat/>
    <w:rsid w:val="00DE1E3E"/>
    <w:pPr>
      <w:widowControl/>
    </w:pPr>
    <w:rPr>
      <w:rFonts w:hint="eastAsia"/>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40B1B-FE6B-4EDB-9737-1642694D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3274</Words>
  <Characters>18663</Characters>
  <Application>Microsoft Office Word</Application>
  <DocSecurity>0</DocSecurity>
  <Lines>155</Lines>
  <Paragraphs>43</Paragraphs>
  <ScaleCrop>false</ScaleCrop>
  <Company>P R C</Company>
  <LinksUpToDate>false</LinksUpToDate>
  <CharactersWithSpaces>21894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Birthday</dc:subject>
  <dc:creator>竞争性磋商文件</dc:creator>
  <cp:keywords>Birthday</cp:keywords>
  <cp:lastModifiedBy>Administrator</cp:lastModifiedBy>
  <cp:revision>227</cp:revision>
  <cp:lastPrinted>2023-11-01T08:08:00Z</cp:lastPrinted>
  <dcterms:created xsi:type="dcterms:W3CDTF">2021-04-01T06:21:00Z</dcterms:created>
  <dcterms:modified xsi:type="dcterms:W3CDTF">2025-03-31T03:10:00Z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WPS 文字</vt:lpwstr>
  </property>
  <property fmtid="{D5CDD505-2E9C-101B-9397-08002B2CF9AE}" pid="4" name="LastSaved">
    <vt:filetime>2021-04-01T00:00:00Z</vt:filetime>
  </property>
  <property fmtid="{D5CDD505-2E9C-101B-9397-08002B2CF9AE}" pid="5" name="KSOProductBuildVer">
    <vt:lpwstr>2052-12.1.0.20305</vt:lpwstr>
  </property>
  <property fmtid="{D5CDD505-2E9C-101B-9397-08002B2CF9AE}" pid="6" name="ICV">
    <vt:lpwstr>A10F3AE57565457E9BC6F36AF8127353_13</vt:lpwstr>
  </property>
  <property fmtid="{D5CDD505-2E9C-101B-9397-08002B2CF9AE}" pid="7" name="KSOTemplateDocerSaveRecord">
    <vt:lpwstr>eyJoZGlkIjoiZTM4YWFjZjA4ZjE0ZjRhOTA5Yjg0MTk3YTUwN2M2NjIiLCJ1c2VySWQiOiIxMjc4MDUzODA3In0=</vt:lpwstr>
  </property>
</Properties>
</file>